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6308" w14:textId="77777777" w:rsidR="00594B82" w:rsidRDefault="00594B82" w:rsidP="00733077">
      <w:pPr>
        <w:jc w:val="left"/>
        <w:outlineLvl w:val="0"/>
        <w:rPr>
          <w:rFonts w:ascii="ＭＳ ゴシック" w:eastAsia="ＭＳ ゴシック" w:hAnsi="ＭＳ ゴシック"/>
          <w:b/>
          <w:bCs/>
          <w:sz w:val="22"/>
        </w:rPr>
      </w:pPr>
    </w:p>
    <w:p w14:paraId="035B21E7" w14:textId="0FD769BE"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3675B6" w14:paraId="664F805D" w14:textId="77777777" w:rsidTr="000174B7">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877"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733077" w:rsidRPr="00EE3161" w14:paraId="170BCC73" w14:textId="77777777" w:rsidTr="00733077">
        <w:trPr>
          <w:trHeight w:val="361"/>
        </w:trPr>
        <w:tc>
          <w:tcPr>
            <w:tcW w:w="877" w:type="dxa"/>
            <w:vAlign w:val="center"/>
          </w:tcPr>
          <w:p w14:paraId="534EBE36" w14:textId="427D2306" w:rsidR="00733077" w:rsidRPr="00EE3161" w:rsidRDefault="00733077" w:rsidP="00A17F34">
            <w:pPr>
              <w:jc w:val="center"/>
              <w:rPr>
                <w:rFonts w:ascii="ＭＳ 明朝" w:hAnsi="ＭＳ 明朝"/>
                <w:sz w:val="20"/>
                <w:szCs w:val="20"/>
              </w:rPr>
            </w:pPr>
            <w:r>
              <w:rPr>
                <w:rFonts w:ascii="ＭＳ 明朝" w:hAnsi="ＭＳ 明朝" w:hint="eastAsia"/>
                <w:sz w:val="20"/>
                <w:szCs w:val="20"/>
              </w:rPr>
              <w:t>数学</w:t>
            </w:r>
          </w:p>
        </w:tc>
        <w:tc>
          <w:tcPr>
            <w:tcW w:w="877" w:type="dxa"/>
            <w:shd w:val="clear" w:color="auto" w:fill="auto"/>
            <w:vAlign w:val="center"/>
          </w:tcPr>
          <w:p w14:paraId="12FC6367" w14:textId="18D078D9"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数学</w:t>
            </w:r>
            <w:r w:rsidR="00D1356D">
              <w:rPr>
                <w:rFonts w:ascii="ＭＳ 明朝" w:hAnsi="ＭＳ 明朝" w:hint="eastAsia"/>
                <w:sz w:val="20"/>
                <w:szCs w:val="20"/>
              </w:rPr>
              <w:t>Ａ</w:t>
            </w:r>
          </w:p>
        </w:tc>
        <w:tc>
          <w:tcPr>
            <w:tcW w:w="877" w:type="dxa"/>
            <w:vAlign w:val="center"/>
          </w:tcPr>
          <w:p w14:paraId="591FB39A" w14:textId="06744529" w:rsidR="00733077" w:rsidRPr="00EE3161" w:rsidRDefault="00733077" w:rsidP="00A17F34">
            <w:pPr>
              <w:jc w:val="center"/>
              <w:rPr>
                <w:rFonts w:ascii="ＭＳ 明朝" w:hAnsi="ＭＳ 明朝"/>
                <w:sz w:val="20"/>
                <w:szCs w:val="20"/>
              </w:rPr>
            </w:pPr>
            <w:r>
              <w:rPr>
                <w:rFonts w:ascii="ＭＳ 明朝" w:hAnsi="ＭＳ 明朝" w:hint="eastAsia"/>
                <w:sz w:val="20"/>
                <w:szCs w:val="20"/>
              </w:rPr>
              <w:t>普通科</w:t>
            </w:r>
          </w:p>
        </w:tc>
        <w:tc>
          <w:tcPr>
            <w:tcW w:w="877" w:type="dxa"/>
            <w:shd w:val="clear" w:color="auto" w:fill="auto"/>
            <w:vAlign w:val="center"/>
          </w:tcPr>
          <w:p w14:paraId="777E244E" w14:textId="65CF348B"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1</w:t>
            </w:r>
          </w:p>
        </w:tc>
        <w:tc>
          <w:tcPr>
            <w:tcW w:w="877" w:type="dxa"/>
            <w:shd w:val="clear" w:color="auto" w:fill="auto"/>
            <w:vAlign w:val="center"/>
          </w:tcPr>
          <w:p w14:paraId="3D43C5E3" w14:textId="327100C0" w:rsidR="00733077" w:rsidRPr="00EE3161" w:rsidRDefault="00D1356D" w:rsidP="00A17F34">
            <w:pPr>
              <w:jc w:val="center"/>
              <w:rPr>
                <w:rFonts w:ascii="ＭＳ 明朝" w:hAnsi="ＭＳ 明朝"/>
                <w:sz w:val="20"/>
                <w:szCs w:val="20"/>
              </w:rPr>
            </w:pPr>
            <w:r>
              <w:rPr>
                <w:rFonts w:ascii="ＭＳ 明朝" w:hAnsi="ＭＳ 明朝" w:hint="eastAsia"/>
                <w:sz w:val="20"/>
                <w:szCs w:val="20"/>
              </w:rPr>
              <w:t>2</w:t>
            </w:r>
          </w:p>
        </w:tc>
        <w:tc>
          <w:tcPr>
            <w:tcW w:w="3001" w:type="dxa"/>
            <w:shd w:val="clear" w:color="auto" w:fill="auto"/>
            <w:vAlign w:val="center"/>
          </w:tcPr>
          <w:p w14:paraId="0E101122" w14:textId="082FD3AE" w:rsidR="00733077" w:rsidRPr="00EE3161" w:rsidRDefault="009C21B2" w:rsidP="00733077">
            <w:pPr>
              <w:jc w:val="center"/>
              <w:rPr>
                <w:rFonts w:ascii="ＭＳ 明朝" w:hAnsi="ＭＳ 明朝"/>
                <w:sz w:val="20"/>
                <w:szCs w:val="20"/>
              </w:rPr>
            </w:pPr>
            <w:r>
              <w:rPr>
                <w:rFonts w:ascii="ＭＳ 明朝" w:hAnsi="ＭＳ 明朝" w:hint="eastAsia"/>
                <w:sz w:val="20"/>
                <w:szCs w:val="20"/>
              </w:rPr>
              <w:t>N</w:t>
            </w:r>
            <w:r>
              <w:rPr>
                <w:rFonts w:ascii="ＭＳ 明朝" w:hAnsi="ＭＳ 明朝"/>
                <w:sz w:val="20"/>
                <w:szCs w:val="20"/>
              </w:rPr>
              <w:t>EXT</w:t>
            </w:r>
            <w:r w:rsidR="00733077" w:rsidRPr="00EE3161">
              <w:rPr>
                <w:rFonts w:ascii="ＭＳ 明朝" w:hAnsi="ＭＳ 明朝" w:hint="eastAsia"/>
                <w:sz w:val="20"/>
                <w:szCs w:val="20"/>
              </w:rPr>
              <w:t>数学</w:t>
            </w:r>
            <w:r w:rsidR="00D1356D">
              <w:rPr>
                <w:rFonts w:ascii="ＭＳ 明朝" w:hAnsi="ＭＳ 明朝" w:hint="eastAsia"/>
                <w:sz w:val="20"/>
                <w:szCs w:val="20"/>
              </w:rPr>
              <w:t>Ａ</w:t>
            </w:r>
            <w:r w:rsidR="00733077" w:rsidRPr="00EE3161">
              <w:rPr>
                <w:rFonts w:ascii="ＭＳ 明朝" w:hAnsi="ＭＳ 明朝" w:hint="eastAsia"/>
                <w:sz w:val="20"/>
                <w:szCs w:val="20"/>
              </w:rPr>
              <w:t>(数研出版)</w:t>
            </w:r>
          </w:p>
        </w:tc>
        <w:tc>
          <w:tcPr>
            <w:tcW w:w="8065" w:type="dxa"/>
            <w:shd w:val="clear" w:color="auto" w:fill="auto"/>
            <w:vAlign w:val="center"/>
          </w:tcPr>
          <w:p w14:paraId="2996BE35" w14:textId="5CC8224A" w:rsidR="00733077" w:rsidRPr="00EE3161" w:rsidRDefault="00733077" w:rsidP="00733077">
            <w:pPr>
              <w:rPr>
                <w:rFonts w:ascii="ＭＳ 明朝" w:hAnsi="ＭＳ 明朝"/>
                <w:sz w:val="20"/>
                <w:szCs w:val="20"/>
              </w:rPr>
            </w:pPr>
            <w:r w:rsidRPr="00EE3161">
              <w:rPr>
                <w:rFonts w:ascii="ＭＳ 明朝" w:hAnsi="ＭＳ 明朝" w:hint="eastAsia"/>
                <w:sz w:val="20"/>
                <w:szCs w:val="20"/>
              </w:rPr>
              <w:t>チャート式</w:t>
            </w:r>
            <w:r>
              <w:rPr>
                <w:rFonts w:ascii="ＭＳ 明朝" w:hAnsi="ＭＳ 明朝" w:hint="eastAsia"/>
                <w:sz w:val="20"/>
                <w:szCs w:val="20"/>
              </w:rPr>
              <w:t xml:space="preserve"> </w:t>
            </w:r>
            <w:r w:rsidR="009C21B2">
              <w:rPr>
                <w:rFonts w:ascii="ＭＳ 明朝" w:hAnsi="ＭＳ 明朝" w:hint="eastAsia"/>
                <w:sz w:val="20"/>
                <w:szCs w:val="20"/>
              </w:rPr>
              <w:t>解法と演習</w:t>
            </w:r>
            <w:r w:rsidRPr="00EE3161">
              <w:rPr>
                <w:rFonts w:ascii="ＭＳ 明朝" w:hAnsi="ＭＳ 明朝" w:hint="eastAsia"/>
                <w:sz w:val="20"/>
                <w:szCs w:val="20"/>
              </w:rPr>
              <w:t xml:space="preserve"> 数学</w:t>
            </w:r>
            <w:r w:rsidR="00D1356D">
              <w:rPr>
                <w:rFonts w:ascii="ＭＳ 明朝" w:hAnsi="ＭＳ 明朝" w:hint="eastAsia"/>
                <w:sz w:val="20"/>
                <w:szCs w:val="20"/>
              </w:rPr>
              <w:t>Ａ</w:t>
            </w:r>
            <w:r w:rsidRPr="00EE3161">
              <w:rPr>
                <w:rFonts w:ascii="ＭＳ 明朝" w:hAnsi="ＭＳ 明朝" w:hint="eastAsia"/>
                <w:sz w:val="20"/>
                <w:szCs w:val="20"/>
              </w:rPr>
              <w:t>(数研出版)</w:t>
            </w:r>
            <w:r>
              <w:rPr>
                <w:rFonts w:ascii="ＭＳ 明朝" w:hAnsi="ＭＳ 明朝" w:hint="eastAsia"/>
                <w:sz w:val="20"/>
                <w:szCs w:val="20"/>
              </w:rPr>
              <w:t>，</w:t>
            </w:r>
            <w:r w:rsidR="009C21B2">
              <w:rPr>
                <w:rFonts w:ascii="ＭＳ 明朝" w:hAnsi="ＭＳ 明朝" w:hint="eastAsia"/>
                <w:sz w:val="20"/>
                <w:szCs w:val="20"/>
              </w:rPr>
              <w:t>C</w:t>
            </w:r>
            <w:r w:rsidR="009C21B2">
              <w:rPr>
                <w:rFonts w:ascii="ＭＳ 明朝" w:hAnsi="ＭＳ 明朝"/>
                <w:sz w:val="20"/>
                <w:szCs w:val="20"/>
              </w:rPr>
              <w:t>ONNECT</w:t>
            </w:r>
            <w:r w:rsidRPr="00EE3161">
              <w:rPr>
                <w:rFonts w:ascii="ＭＳ 明朝" w:hAnsi="ＭＳ 明朝" w:hint="eastAsia"/>
                <w:sz w:val="20"/>
                <w:szCs w:val="20"/>
              </w:rPr>
              <w:t xml:space="preserve"> 数学</w:t>
            </w:r>
            <w:r w:rsidR="00D1356D">
              <w:rPr>
                <w:rFonts w:ascii="ＭＳ 明朝" w:hAnsi="ＭＳ 明朝" w:hint="eastAsia"/>
                <w:sz w:val="20"/>
                <w:szCs w:val="20"/>
              </w:rPr>
              <w:t>Ａ</w:t>
            </w:r>
            <w:r w:rsidRPr="00EE3161">
              <w:rPr>
                <w:rFonts w:ascii="ＭＳ 明朝" w:hAnsi="ＭＳ 明朝" w:hint="eastAsia"/>
                <w:sz w:val="20"/>
                <w:szCs w:val="20"/>
              </w:rPr>
              <w:t>(数研出版)</w:t>
            </w:r>
          </w:p>
        </w:tc>
      </w:tr>
    </w:tbl>
    <w:p w14:paraId="7EF9F222" w14:textId="77777777" w:rsidR="001D5483" w:rsidRPr="001D5483"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1D5483" w:rsidRPr="003675B6" w14:paraId="27C39B5A" w14:textId="77777777" w:rsidTr="000174B7">
        <w:tc>
          <w:tcPr>
            <w:tcW w:w="1531" w:type="dxa"/>
            <w:shd w:val="clear" w:color="auto" w:fill="808080" w:themeFill="background1" w:themeFillShade="80"/>
            <w:vAlign w:val="center"/>
          </w:tcPr>
          <w:p w14:paraId="095654B7" w14:textId="77777777" w:rsidR="001D5483" w:rsidRPr="000174B7" w:rsidRDefault="001D5483"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4536" w:type="dxa"/>
            <w:gridSpan w:val="3"/>
            <w:tcBorders>
              <w:bottom w:val="single" w:sz="4" w:space="0" w:color="auto"/>
            </w:tcBorders>
            <w:shd w:val="clear" w:color="auto" w:fill="auto"/>
          </w:tcPr>
          <w:p w14:paraId="4FFC93EC" w14:textId="5D587057" w:rsidR="001D5483" w:rsidRPr="000B2784" w:rsidRDefault="0034347A" w:rsidP="00C11F0C">
            <w:pPr>
              <w:rPr>
                <w:sz w:val="20"/>
                <w:szCs w:val="20"/>
              </w:rPr>
            </w:pPr>
            <w:r>
              <w:rPr>
                <w:rFonts w:hint="eastAsia"/>
                <w:sz w:val="20"/>
                <w:szCs w:val="20"/>
              </w:rPr>
              <w:t>図形の性質，</w:t>
            </w:r>
            <w:r w:rsidR="001709B9">
              <w:rPr>
                <w:rFonts w:hint="eastAsia"/>
                <w:sz w:val="20"/>
                <w:szCs w:val="20"/>
              </w:rPr>
              <w:t>場合の数と確率について理解させ，基礎的な知識の習得と技能の習熟を図り，数学と人間の活動の関係について認識を深め，事象を数学的に考察する能力を培い，数学のよさを認識できるようにするとともに，それらを活用する態度を育てる。</w:t>
            </w:r>
          </w:p>
        </w:tc>
      </w:tr>
      <w:tr w:rsidR="00733077" w:rsidRPr="003675B6" w14:paraId="58A7ADF5" w14:textId="77777777" w:rsidTr="000174B7">
        <w:tc>
          <w:tcPr>
            <w:tcW w:w="1531" w:type="dxa"/>
            <w:vMerge w:val="restart"/>
            <w:shd w:val="clear" w:color="auto" w:fill="808080" w:themeFill="background1" w:themeFillShade="80"/>
            <w:vAlign w:val="center"/>
          </w:tcPr>
          <w:p w14:paraId="162BA4A3" w14:textId="77777777" w:rsidR="00733077" w:rsidRPr="000174B7" w:rsidRDefault="0073307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536" w:type="dxa"/>
            <w:shd w:val="clear" w:color="auto" w:fill="808080" w:themeFill="background1" w:themeFillShade="80"/>
          </w:tcPr>
          <w:p w14:paraId="2357CBFF" w14:textId="224F6C04"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536" w:type="dxa"/>
            <w:shd w:val="clear" w:color="auto" w:fill="808080" w:themeFill="background1" w:themeFillShade="80"/>
          </w:tcPr>
          <w:p w14:paraId="7A39B3C0" w14:textId="78E4B598"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536" w:type="dxa"/>
            <w:shd w:val="clear" w:color="auto" w:fill="808080" w:themeFill="background1" w:themeFillShade="80"/>
          </w:tcPr>
          <w:p w14:paraId="47A67A1E" w14:textId="24602F18" w:rsidR="00733077" w:rsidRPr="000174B7" w:rsidRDefault="000174B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733077" w:rsidRPr="003675B6" w14:paraId="0B998B5A" w14:textId="77777777" w:rsidTr="000174B7">
        <w:tc>
          <w:tcPr>
            <w:tcW w:w="1531" w:type="dxa"/>
            <w:vMerge/>
            <w:shd w:val="clear" w:color="auto" w:fill="808080" w:themeFill="background1" w:themeFillShade="80"/>
          </w:tcPr>
          <w:p w14:paraId="33C980C6" w14:textId="77777777" w:rsidR="00733077" w:rsidRPr="003675B6" w:rsidRDefault="00733077" w:rsidP="00A17F34"/>
        </w:tc>
        <w:tc>
          <w:tcPr>
            <w:tcW w:w="4536" w:type="dxa"/>
            <w:shd w:val="clear" w:color="auto" w:fill="auto"/>
          </w:tcPr>
          <w:p w14:paraId="545DED91" w14:textId="6915603A" w:rsidR="000174B7" w:rsidRPr="000B2784" w:rsidRDefault="00C11F0C" w:rsidP="00C11F0C">
            <w:pPr>
              <w:autoSpaceDE w:val="0"/>
              <w:autoSpaceDN w:val="0"/>
              <w:adjustRightInd w:val="0"/>
              <w:rPr>
                <w:sz w:val="20"/>
                <w:szCs w:val="20"/>
              </w:rPr>
            </w:pPr>
            <w:r w:rsidRPr="00C11F0C">
              <w:rPr>
                <w:rFonts w:ascii="ＭＳ 明朝" w:hAnsi="ＭＳ 明朝" w:cs="ＭＳ明朝" w:hint="eastAsia"/>
                <w:kern w:val="0"/>
                <w:sz w:val="20"/>
                <w:szCs w:val="20"/>
              </w:rPr>
              <w:t>図形の性質，場合の数と確率についての基本的な概念や原理・法則を体系的に理解するとともに，数学と人間の活動の関係について認識を深め，事象を数学化したり，数学的に解釈したり，数学的に表現・処理したりする技能を身に付けるようにする。</w:t>
            </w:r>
          </w:p>
        </w:tc>
        <w:tc>
          <w:tcPr>
            <w:tcW w:w="4536" w:type="dxa"/>
            <w:shd w:val="clear" w:color="auto" w:fill="auto"/>
          </w:tcPr>
          <w:p w14:paraId="326FB203" w14:textId="17757AE3" w:rsidR="00860E20" w:rsidRPr="00860E20" w:rsidRDefault="00860E20" w:rsidP="00860E20">
            <w:pPr>
              <w:rPr>
                <w:sz w:val="20"/>
                <w:szCs w:val="20"/>
              </w:rPr>
            </w:pPr>
            <w:r w:rsidRPr="00860E20">
              <w:rPr>
                <w:rFonts w:ascii="ＭＳ 明朝" w:hAnsi="ＭＳ 明朝" w:cs="ＭＳ明朝" w:hint="eastAsia"/>
                <w:kern w:val="0"/>
                <w:sz w:val="20"/>
                <w:szCs w:val="20"/>
              </w:rPr>
              <w:t>図形の構成要素間の関係などに着目し，図形の性質を見いだし，論理的に考察する力，不確実な事象に着目し，確率の性質などに基づいて事象の起こりやすさを判断する力，数学と人間の活動との関わりに着目し，事象に数学の構造を見いだし，数理的に考察する力を養う。</w:t>
            </w:r>
          </w:p>
        </w:tc>
        <w:tc>
          <w:tcPr>
            <w:tcW w:w="4536" w:type="dxa"/>
            <w:shd w:val="clear" w:color="auto" w:fill="auto"/>
          </w:tcPr>
          <w:p w14:paraId="449B0EF4" w14:textId="59D4F608" w:rsidR="00860E20" w:rsidRPr="000B2784" w:rsidRDefault="00860E20" w:rsidP="00860E20">
            <w:pPr>
              <w:rPr>
                <w:sz w:val="20"/>
                <w:szCs w:val="20"/>
              </w:rPr>
            </w:pPr>
            <w:r w:rsidRPr="00860E20">
              <w:rPr>
                <w:rFonts w:ascii="ＭＳ 明朝" w:hAnsi="ＭＳ 明朝" w:cs="ＭＳ明朝" w:hint="eastAsia"/>
                <w:kern w:val="0"/>
                <w:sz w:val="20"/>
                <w:szCs w:val="20"/>
              </w:rPr>
              <w:t>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15AFFA4D" w14:textId="7991725C" w:rsidR="00343969" w:rsidRPr="001E32A7" w:rsidRDefault="00343969" w:rsidP="0010338A">
      <w:pPr>
        <w:tabs>
          <w:tab w:val="right" w:pos="19137"/>
        </w:tabs>
        <w:rPr>
          <w:rFonts w:ascii="ＭＳ ゴシック" w:eastAsia="ＭＳ ゴシック" w:hAnsi="ＭＳ ゴシック"/>
          <w:sz w:val="18"/>
          <w:szCs w:val="18"/>
        </w:rPr>
      </w:pPr>
    </w:p>
    <w:p w14:paraId="13D50BF9" w14:textId="4CB0ECD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4DAC60CE" w:rsidR="000674BA" w:rsidRDefault="00733077" w:rsidP="00733077">
      <w:pPr>
        <w:outlineLvl w:val="0"/>
        <w:rPr>
          <w:rFonts w:ascii="ＭＳ ゴシック" w:eastAsia="ＭＳ ゴシック" w:hAnsi="ＭＳ ゴシック"/>
          <w:b/>
        </w:rPr>
      </w:pPr>
      <w:r>
        <w:rPr>
          <w:rFonts w:ascii="ＭＳ ゴシック" w:eastAsia="ＭＳ ゴシック" w:hAnsi="ＭＳ ゴシック" w:hint="eastAsia"/>
          <w:b/>
        </w:rPr>
        <w:lastRenderedPageBreak/>
        <w:t xml:space="preserve">２　</w:t>
      </w:r>
      <w:r w:rsidRPr="003675B6">
        <w:rPr>
          <w:rFonts w:ascii="ＭＳ ゴシック" w:eastAsia="ＭＳ ゴシック" w:hAnsi="ＭＳ ゴシック" w:hint="eastAsia"/>
          <w:b/>
        </w:rPr>
        <w:t>学習計画と観点別評価規準</w:t>
      </w:r>
    </w:p>
    <w:p w14:paraId="339998FC" w14:textId="77777777" w:rsidR="000C2CAC" w:rsidRDefault="009C21B2" w:rsidP="00733077">
      <w:pPr>
        <w:outlineLvl w:val="0"/>
        <w:rPr>
          <w:rFonts w:ascii="ＭＳ 明朝" w:hAnsi="ＭＳ 明朝"/>
          <w:bCs/>
        </w:rPr>
      </w:pPr>
      <w:r>
        <w:rPr>
          <w:rFonts w:ascii="ＭＳ ゴシック" w:eastAsia="ＭＳ ゴシック" w:hAnsi="ＭＳ ゴシック" w:hint="eastAsia"/>
          <w:b/>
        </w:rPr>
        <w:t xml:space="preserve">　</w:t>
      </w:r>
      <w:r>
        <w:rPr>
          <w:rFonts w:ascii="ＭＳ 明朝" w:hAnsi="ＭＳ 明朝" w:hint="eastAsia"/>
          <w:bCs/>
        </w:rPr>
        <w:t>観点別評価</w:t>
      </w:r>
      <w:r w:rsidR="00A53EF8">
        <w:rPr>
          <w:rFonts w:ascii="ＭＳ 明朝" w:hAnsi="ＭＳ 明朝" w:hint="eastAsia"/>
          <w:bCs/>
        </w:rPr>
        <w:t>規準</w:t>
      </w:r>
      <w:r>
        <w:rPr>
          <w:rFonts w:ascii="ＭＳ 明朝" w:hAnsi="ＭＳ 明朝" w:hint="eastAsia"/>
          <w:bCs/>
        </w:rPr>
        <w:t>例のうち，教科書の</w:t>
      </w:r>
      <w:r w:rsidR="00CB4166">
        <w:rPr>
          <w:rFonts w:ascii="ＭＳ 明朝" w:hAnsi="ＭＳ 明朝" w:hint="eastAsia"/>
          <w:bCs/>
        </w:rPr>
        <w:t>小項目ごとの「目標」に対応するものは ◎ で示しています。</w:t>
      </w:r>
    </w:p>
    <w:p w14:paraId="42F383B7" w14:textId="2C06A612" w:rsidR="009C21B2" w:rsidRPr="000C2CAC" w:rsidRDefault="000C2CAC" w:rsidP="000C2CAC">
      <w:pPr>
        <w:ind w:firstLineChars="100" w:firstLine="210"/>
        <w:outlineLvl w:val="0"/>
        <w:rPr>
          <w:rFonts w:ascii="ＭＳ 明朝" w:hAnsi="ＭＳ 明朝"/>
          <w:bCs/>
          <w:szCs w:val="21"/>
        </w:rPr>
      </w:pPr>
      <w:r w:rsidRPr="000C2CAC">
        <w:rPr>
          <w:rFonts w:ascii="ＭＳ 明朝" w:hAnsi="ＭＳ 明朝" w:hint="eastAsia"/>
          <w:color w:val="000000"/>
          <w:szCs w:val="21"/>
        </w:rPr>
        <w:t>次の表は，「</w:t>
      </w:r>
      <w:r>
        <w:rPr>
          <w:rFonts w:ascii="ＭＳ 明朝" w:hAnsi="ＭＳ 明朝" w:hint="eastAsia"/>
          <w:color w:val="000000"/>
          <w:szCs w:val="21"/>
        </w:rPr>
        <w:t>場合の数と確率</w:t>
      </w:r>
      <w:r w:rsidRPr="000C2CAC">
        <w:rPr>
          <w:rFonts w:ascii="ＭＳ 明朝" w:hAnsi="ＭＳ 明朝" w:hint="eastAsia"/>
          <w:color w:val="000000"/>
          <w:szCs w:val="21"/>
        </w:rPr>
        <w:t>」「</w:t>
      </w:r>
      <w:r>
        <w:rPr>
          <w:rFonts w:ascii="ＭＳ 明朝" w:hAnsi="ＭＳ 明朝" w:hint="eastAsia"/>
          <w:color w:val="000000"/>
          <w:szCs w:val="21"/>
        </w:rPr>
        <w:t>図形の性質</w:t>
      </w:r>
      <w:r w:rsidRPr="000C2CAC">
        <w:rPr>
          <w:rFonts w:ascii="ＭＳ 明朝" w:hAnsi="ＭＳ 明朝" w:hint="eastAsia"/>
          <w:color w:val="000000"/>
          <w:szCs w:val="21"/>
        </w:rPr>
        <w:t>」を選択し，この順に履修する場合で</w:t>
      </w:r>
      <w:r>
        <w:rPr>
          <w:rFonts w:ascii="ＭＳ 明朝" w:hAnsi="ＭＳ 明朝" w:hint="eastAsia"/>
          <w:color w:val="000000"/>
          <w:szCs w:val="21"/>
        </w:rPr>
        <w:t>す</w:t>
      </w:r>
      <w:r w:rsidRPr="000C2CAC">
        <w:rPr>
          <w:rFonts w:ascii="ＭＳ 明朝" w:hAnsi="ＭＳ 明朝" w:hint="eastAsia"/>
          <w:color w:val="000000"/>
          <w:szCs w:val="21"/>
        </w:rPr>
        <w:t>。</w:t>
      </w:r>
      <w:r w:rsidR="00153127" w:rsidRPr="00F6213B">
        <w:rPr>
          <w:rFonts w:ascii="ＭＳ 明朝" w:hAnsi="ＭＳ 明朝" w:hint="eastAsia"/>
          <w:bCs/>
        </w:rPr>
        <w:t>以下，履修月はあくまでも目安で</w:t>
      </w:r>
      <w:r w:rsidR="00153127">
        <w:rPr>
          <w:rFonts w:ascii="ＭＳ 明朝" w:hAnsi="ＭＳ 明朝" w:hint="eastAsia"/>
          <w:bCs/>
        </w:rPr>
        <w:t>す。</w:t>
      </w:r>
    </w:p>
    <w:p w14:paraId="3E7F10BE" w14:textId="77777777" w:rsidR="009C21B2" w:rsidRDefault="009C21B2" w:rsidP="00733077">
      <w:pPr>
        <w:outlineLvl w:val="0"/>
        <w:rPr>
          <w:rFonts w:ascii="ＭＳ ゴシック" w:eastAsia="ＭＳ ゴシック" w:hAnsi="ＭＳ ゴシック"/>
          <w:b/>
        </w:rPr>
      </w:pPr>
    </w:p>
    <w:p w14:paraId="7CFF0D20" w14:textId="6E54727E" w:rsidR="0006399E" w:rsidRPr="00733077" w:rsidRDefault="000B2784" w:rsidP="00733077">
      <w:pPr>
        <w:outlineLvl w:val="0"/>
        <w:rPr>
          <w:rFonts w:ascii="ＭＳ ゴシック" w:eastAsia="ＭＳ ゴシック" w:hAnsi="ＭＳ ゴシック"/>
          <w:b/>
        </w:rPr>
      </w:pPr>
      <w:r>
        <w:rPr>
          <w:rFonts w:ascii="ＭＳ ゴシック" w:eastAsia="ＭＳ ゴシック" w:hAnsi="ＭＳ ゴシック" w:hint="eastAsia"/>
          <w:b/>
        </w:rPr>
        <w:t>第</w:t>
      </w:r>
      <w:r w:rsidR="0006399E">
        <w:rPr>
          <w:rFonts w:ascii="ＭＳ ゴシック" w:eastAsia="ＭＳ ゴシック" w:hAnsi="ＭＳ ゴシック" w:hint="eastAsia"/>
          <w:b/>
        </w:rPr>
        <w:t>１章</w:t>
      </w:r>
      <w:r>
        <w:rPr>
          <w:rFonts w:ascii="ＭＳ ゴシック" w:eastAsia="ＭＳ ゴシック" w:hAnsi="ＭＳ ゴシック" w:hint="eastAsia"/>
          <w:b/>
        </w:rPr>
        <w:t xml:space="preserve"> </w:t>
      </w:r>
      <w:r w:rsidR="00713891">
        <w:rPr>
          <w:rFonts w:ascii="ＭＳ ゴシック" w:eastAsia="ＭＳ ゴシック" w:hAnsi="ＭＳ ゴシック" w:hint="eastAsia"/>
          <w:b/>
        </w:rPr>
        <w:t>場合の数と確率</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B154B" w:rsidRPr="00C8478D" w14:paraId="48DD1926" w14:textId="77777777" w:rsidTr="00922280">
        <w:tc>
          <w:tcPr>
            <w:tcW w:w="2263" w:type="dxa"/>
            <w:gridSpan w:val="2"/>
            <w:vMerge w:val="restart"/>
            <w:tcBorders>
              <w:left w:val="single" w:sz="4" w:space="0" w:color="auto"/>
              <w:right w:val="single" w:sz="4" w:space="0" w:color="auto"/>
            </w:tcBorders>
            <w:shd w:val="clear" w:color="auto" w:fill="7F7F7F"/>
          </w:tcPr>
          <w:p w14:paraId="095E0748" w14:textId="7D4E8190" w:rsidR="00DB154B" w:rsidRDefault="00DB154B" w:rsidP="00521F29">
            <w:pPr>
              <w:jc w:val="center"/>
              <w:rPr>
                <w:sz w:val="18"/>
                <w:szCs w:val="18"/>
              </w:rPr>
            </w:pPr>
            <w:r>
              <w:rPr>
                <w:rFonts w:ascii="BIZ UDゴシック" w:eastAsia="BIZ UDゴシック" w:hAnsi="BIZ UDゴシック" w:hint="eastAsia"/>
                <w:b/>
                <w:bCs/>
                <w:color w:val="FFFFFF"/>
                <w:sz w:val="20"/>
                <w:szCs w:val="20"/>
              </w:rPr>
              <w:t>学習内容</w:t>
            </w:r>
          </w:p>
          <w:p w14:paraId="05BFF48E" w14:textId="76409EE3" w:rsidR="00DB154B" w:rsidRPr="00DB154B" w:rsidRDefault="00DB154B" w:rsidP="00521F2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294AB4"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B154B" w:rsidRPr="00C8478D" w14:paraId="05D90650" w14:textId="77777777" w:rsidTr="00922280">
        <w:tc>
          <w:tcPr>
            <w:tcW w:w="2263" w:type="dxa"/>
            <w:gridSpan w:val="2"/>
            <w:vMerge/>
            <w:tcBorders>
              <w:left w:val="single" w:sz="4" w:space="0" w:color="auto"/>
              <w:right w:val="single" w:sz="4" w:space="0" w:color="auto"/>
            </w:tcBorders>
            <w:shd w:val="clear" w:color="auto" w:fill="7F7F7F"/>
          </w:tcPr>
          <w:p w14:paraId="651AA390" w14:textId="2EC52F7F" w:rsidR="00DB154B" w:rsidRPr="00294AB4" w:rsidRDefault="00DB154B" w:rsidP="00521F2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294AB4" w:rsidRDefault="00DB154B" w:rsidP="00521F29">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12BA129" w14:textId="1E39807B" w:rsidR="00DB154B" w:rsidRPr="00294AB4" w:rsidRDefault="00DB154B" w:rsidP="00521F29">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354A7CC"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672C3E34" w:rsidR="00DB154B" w:rsidRPr="00294AB4" w:rsidRDefault="00A803D3" w:rsidP="00521F29">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5811CD" w:rsidRPr="001D4898" w14:paraId="3EEC880C" w14:textId="77777777" w:rsidTr="00CA13C8">
        <w:tc>
          <w:tcPr>
            <w:tcW w:w="456" w:type="dxa"/>
            <w:vMerge w:val="restart"/>
          </w:tcPr>
          <w:p w14:paraId="5E93065C" w14:textId="77777777" w:rsidR="005811CD" w:rsidRPr="001D4898" w:rsidRDefault="005811CD" w:rsidP="000F3A83">
            <w:pPr>
              <w:spacing w:line="280" w:lineRule="exact"/>
              <w:ind w:left="180" w:hangingChars="100" w:hanging="180"/>
              <w:rPr>
                <w:sz w:val="18"/>
                <w:szCs w:val="18"/>
              </w:rPr>
            </w:pPr>
            <w:r w:rsidRPr="001D4898">
              <w:rPr>
                <w:rFonts w:hint="eastAsia"/>
                <w:sz w:val="18"/>
                <w:szCs w:val="18"/>
              </w:rPr>
              <w:t>第</w:t>
            </w:r>
          </w:p>
          <w:p w14:paraId="3A89B164" w14:textId="77777777" w:rsidR="005811CD" w:rsidRPr="001D4898" w:rsidRDefault="005811CD" w:rsidP="000F3A83">
            <w:pPr>
              <w:spacing w:line="280" w:lineRule="exact"/>
              <w:ind w:left="180" w:hangingChars="100" w:hanging="180"/>
              <w:rPr>
                <w:sz w:val="18"/>
                <w:szCs w:val="18"/>
              </w:rPr>
            </w:pPr>
            <w:r w:rsidRPr="001D4898">
              <w:rPr>
                <w:rFonts w:hint="eastAsia"/>
                <w:sz w:val="18"/>
                <w:szCs w:val="18"/>
              </w:rPr>
              <w:t>１</w:t>
            </w:r>
          </w:p>
          <w:p w14:paraId="7FA55994" w14:textId="66F242F6" w:rsidR="005811CD" w:rsidRDefault="005811CD" w:rsidP="000F3A83">
            <w:pPr>
              <w:spacing w:line="280" w:lineRule="exact"/>
              <w:ind w:left="180" w:hangingChars="100" w:hanging="180"/>
              <w:rPr>
                <w:sz w:val="18"/>
                <w:szCs w:val="18"/>
              </w:rPr>
            </w:pPr>
            <w:r w:rsidRPr="001D4898">
              <w:rPr>
                <w:rFonts w:hint="eastAsia"/>
                <w:sz w:val="18"/>
                <w:szCs w:val="18"/>
              </w:rPr>
              <w:t>節</w:t>
            </w:r>
          </w:p>
          <w:p w14:paraId="76FFCCB4" w14:textId="77777777" w:rsidR="005811CD" w:rsidRPr="001D4898" w:rsidRDefault="005811CD" w:rsidP="000F3A83">
            <w:pPr>
              <w:spacing w:line="280" w:lineRule="exact"/>
              <w:ind w:left="180" w:hangingChars="100" w:hanging="180"/>
              <w:rPr>
                <w:sz w:val="18"/>
                <w:szCs w:val="18"/>
              </w:rPr>
            </w:pPr>
          </w:p>
          <w:p w14:paraId="5ACE0D94" w14:textId="77777777" w:rsidR="00713891" w:rsidRDefault="00713891" w:rsidP="00C03A07">
            <w:pPr>
              <w:spacing w:line="280" w:lineRule="exact"/>
              <w:ind w:left="180" w:hangingChars="100" w:hanging="180"/>
              <w:rPr>
                <w:sz w:val="18"/>
                <w:szCs w:val="18"/>
              </w:rPr>
            </w:pPr>
            <w:r>
              <w:rPr>
                <w:rFonts w:hint="eastAsia"/>
                <w:sz w:val="18"/>
                <w:szCs w:val="18"/>
              </w:rPr>
              <w:t>場</w:t>
            </w:r>
          </w:p>
          <w:p w14:paraId="4C39BE96" w14:textId="77777777" w:rsidR="00713891" w:rsidRDefault="00713891" w:rsidP="00C03A07">
            <w:pPr>
              <w:spacing w:line="280" w:lineRule="exact"/>
              <w:ind w:left="180" w:hangingChars="100" w:hanging="180"/>
              <w:rPr>
                <w:sz w:val="18"/>
                <w:szCs w:val="18"/>
              </w:rPr>
            </w:pPr>
            <w:r>
              <w:rPr>
                <w:rFonts w:hint="eastAsia"/>
                <w:sz w:val="18"/>
                <w:szCs w:val="18"/>
              </w:rPr>
              <w:t>合</w:t>
            </w:r>
          </w:p>
          <w:p w14:paraId="73A40DCC" w14:textId="77777777" w:rsidR="00713891" w:rsidRDefault="00713891" w:rsidP="00C03A07">
            <w:pPr>
              <w:spacing w:line="280" w:lineRule="exact"/>
              <w:ind w:left="180" w:hangingChars="100" w:hanging="180"/>
              <w:rPr>
                <w:sz w:val="18"/>
                <w:szCs w:val="18"/>
              </w:rPr>
            </w:pPr>
            <w:r>
              <w:rPr>
                <w:rFonts w:hint="eastAsia"/>
                <w:sz w:val="18"/>
                <w:szCs w:val="18"/>
              </w:rPr>
              <w:t>の</w:t>
            </w:r>
          </w:p>
          <w:p w14:paraId="7ACD3292" w14:textId="6F818ABD" w:rsidR="005811CD" w:rsidRPr="001D4898" w:rsidRDefault="00713891" w:rsidP="00713891">
            <w:pPr>
              <w:spacing w:line="280" w:lineRule="exact"/>
              <w:ind w:left="180" w:hangingChars="100" w:hanging="180"/>
              <w:rPr>
                <w:sz w:val="18"/>
                <w:szCs w:val="18"/>
              </w:rPr>
            </w:pPr>
            <w:r>
              <w:rPr>
                <w:rFonts w:hint="eastAsia"/>
                <w:sz w:val="18"/>
                <w:szCs w:val="18"/>
              </w:rPr>
              <w:t>数</w:t>
            </w:r>
          </w:p>
        </w:tc>
        <w:tc>
          <w:tcPr>
            <w:tcW w:w="1807" w:type="dxa"/>
            <w:shd w:val="clear" w:color="auto" w:fill="auto"/>
          </w:tcPr>
          <w:p w14:paraId="71D3E3C8" w14:textId="0D17452E" w:rsidR="005811CD" w:rsidRPr="001D4898" w:rsidRDefault="005811CD" w:rsidP="000F3A83">
            <w:pPr>
              <w:spacing w:line="280" w:lineRule="exact"/>
              <w:ind w:left="180" w:hangingChars="100" w:hanging="180"/>
              <w:rPr>
                <w:sz w:val="18"/>
                <w:szCs w:val="18"/>
              </w:rPr>
            </w:pPr>
            <w:r w:rsidRPr="001D4898">
              <w:rPr>
                <w:rFonts w:hint="eastAsia"/>
                <w:sz w:val="18"/>
                <w:szCs w:val="18"/>
              </w:rPr>
              <w:t>１．</w:t>
            </w:r>
            <w:r w:rsidR="00BB5795">
              <w:rPr>
                <w:rFonts w:hint="eastAsia"/>
                <w:sz w:val="18"/>
                <w:szCs w:val="18"/>
              </w:rPr>
              <w:t>集合の要素の個数</w:t>
            </w:r>
            <w:r w:rsidRPr="001D4898">
              <w:rPr>
                <w:rFonts w:hint="eastAsia"/>
                <w:sz w:val="18"/>
                <w:szCs w:val="18"/>
              </w:rPr>
              <w:t>（</w:t>
            </w:r>
            <w:r w:rsidR="000452DA">
              <w:rPr>
                <w:rFonts w:hint="eastAsia"/>
                <w:sz w:val="18"/>
                <w:szCs w:val="18"/>
              </w:rPr>
              <w:t>2</w:t>
            </w:r>
            <w:r w:rsidRPr="001D4898">
              <w:rPr>
                <w:rFonts w:hint="eastAsia"/>
                <w:sz w:val="18"/>
                <w:szCs w:val="18"/>
              </w:rPr>
              <w:t>）</w:t>
            </w:r>
          </w:p>
          <w:p w14:paraId="68D65CC0" w14:textId="77777777" w:rsidR="005811CD" w:rsidRPr="001D4898" w:rsidRDefault="005811CD" w:rsidP="000F3A83">
            <w:pPr>
              <w:spacing w:line="280" w:lineRule="exact"/>
              <w:jc w:val="right"/>
              <w:rPr>
                <w:sz w:val="18"/>
                <w:szCs w:val="18"/>
              </w:rPr>
            </w:pPr>
          </w:p>
        </w:tc>
        <w:tc>
          <w:tcPr>
            <w:tcW w:w="454" w:type="dxa"/>
            <w:tcBorders>
              <w:bottom w:val="nil"/>
            </w:tcBorders>
          </w:tcPr>
          <w:p w14:paraId="3C84D4E3" w14:textId="044F6222" w:rsidR="005811CD" w:rsidRPr="001D4898" w:rsidRDefault="005811CD" w:rsidP="00833047">
            <w:pPr>
              <w:spacing w:line="280" w:lineRule="exact"/>
              <w:ind w:left="175" w:hangingChars="97" w:hanging="175"/>
              <w:rPr>
                <w:sz w:val="18"/>
                <w:szCs w:val="18"/>
              </w:rPr>
            </w:pPr>
            <w:r>
              <w:rPr>
                <w:rFonts w:hint="eastAsia"/>
                <w:sz w:val="18"/>
                <w:szCs w:val="18"/>
              </w:rPr>
              <w:t>４</w:t>
            </w:r>
          </w:p>
        </w:tc>
        <w:tc>
          <w:tcPr>
            <w:tcW w:w="3232" w:type="dxa"/>
            <w:vMerge w:val="restart"/>
            <w:shd w:val="clear" w:color="auto" w:fill="auto"/>
          </w:tcPr>
          <w:p w14:paraId="01FBC2A1" w14:textId="27DFF421" w:rsidR="005811CD" w:rsidRPr="001D4898" w:rsidRDefault="00BB5795" w:rsidP="004414F8">
            <w:pPr>
              <w:spacing w:line="280" w:lineRule="exact"/>
              <w:rPr>
                <w:sz w:val="18"/>
                <w:szCs w:val="18"/>
              </w:rPr>
            </w:pPr>
            <w:r>
              <w:rPr>
                <w:rFonts w:hint="eastAsia"/>
                <w:sz w:val="18"/>
                <w:szCs w:val="18"/>
              </w:rPr>
              <w:t>場合の数を求めるための基本的な考え方について理解する。また，</w:t>
            </w:r>
            <w:r w:rsidR="00D35E9C">
              <w:rPr>
                <w:rFonts w:hint="eastAsia"/>
                <w:sz w:val="18"/>
                <w:szCs w:val="18"/>
              </w:rPr>
              <w:t>様々な場合の数を求めるための公式について，それを適用するだけ</w:t>
            </w:r>
            <w:r w:rsidR="00813F45">
              <w:rPr>
                <w:rFonts w:hint="eastAsia"/>
                <w:sz w:val="18"/>
                <w:szCs w:val="18"/>
              </w:rPr>
              <w:t>にとどまらず</w:t>
            </w:r>
            <w:r w:rsidR="00D35E9C">
              <w:rPr>
                <w:rFonts w:hint="eastAsia"/>
                <w:sz w:val="18"/>
                <w:szCs w:val="18"/>
              </w:rPr>
              <w:t>，公式が導出される過程についても理解し，様々な場合の数に応用できるような力を培う。</w:t>
            </w:r>
          </w:p>
        </w:tc>
        <w:tc>
          <w:tcPr>
            <w:tcW w:w="3163" w:type="dxa"/>
            <w:shd w:val="clear" w:color="auto" w:fill="auto"/>
          </w:tcPr>
          <w:p w14:paraId="1942040B" w14:textId="351375DD" w:rsidR="005D71E7" w:rsidRDefault="005811CD" w:rsidP="000F3A83">
            <w:pPr>
              <w:spacing w:line="280" w:lineRule="exact"/>
              <w:ind w:left="175" w:hangingChars="97" w:hanging="175"/>
              <w:rPr>
                <w:sz w:val="18"/>
                <w:szCs w:val="18"/>
              </w:rPr>
            </w:pPr>
            <w:r>
              <w:rPr>
                <w:rFonts w:hint="eastAsia"/>
                <w:sz w:val="18"/>
                <w:szCs w:val="18"/>
              </w:rPr>
              <w:t>◎</w:t>
            </w:r>
            <w:r w:rsidR="005D71E7" w:rsidRPr="000B5E55">
              <w:rPr>
                <w:rFonts w:hint="eastAsia"/>
                <w:sz w:val="18"/>
                <w:szCs w:val="18"/>
              </w:rPr>
              <w:t>和集合や補集合について理解し，その要素の個数を</w:t>
            </w:r>
            <w:r w:rsidR="005D71E7">
              <w:rPr>
                <w:rFonts w:hint="eastAsia"/>
                <w:sz w:val="18"/>
                <w:szCs w:val="18"/>
              </w:rPr>
              <w:t>，公式を用いて</w:t>
            </w:r>
            <w:r w:rsidR="005D71E7" w:rsidRPr="000B5E55">
              <w:rPr>
                <w:rFonts w:hint="eastAsia"/>
                <w:sz w:val="18"/>
                <w:szCs w:val="18"/>
              </w:rPr>
              <w:t>求めることができる。</w:t>
            </w:r>
          </w:p>
          <w:p w14:paraId="0E8E6B40" w14:textId="41C3A31C" w:rsidR="007000AD" w:rsidRPr="00813F45" w:rsidRDefault="007000AD" w:rsidP="00813F45">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sidRPr="00F332D2">
              <w:rPr>
                <w:rFonts w:eastAsia="ＭＳ ゴシック"/>
                <w:b/>
                <w:bCs/>
                <w:sz w:val="18"/>
                <w:szCs w:val="18"/>
              </w:rPr>
              <w:t>1</w:t>
            </w:r>
            <w:r w:rsidRPr="00F332D2">
              <w:rPr>
                <w:rFonts w:eastAsia="ＭＳ ゴシック"/>
                <w:sz w:val="18"/>
                <w:szCs w:val="18"/>
              </w:rPr>
              <w:t>～</w:t>
            </w:r>
            <w:r w:rsidR="005D71E7">
              <w:rPr>
                <w:rFonts w:eastAsia="ＭＳ ゴシック" w:hint="eastAsia"/>
                <w:b/>
                <w:bCs/>
                <w:sz w:val="18"/>
                <w:szCs w:val="18"/>
              </w:rPr>
              <w:t>2</w:t>
            </w:r>
            <w:r w:rsidRPr="00F332D2">
              <w:rPr>
                <w:rFonts w:ascii="ＭＳ ゴシック" w:eastAsia="ＭＳ ゴシック" w:hAnsi="ＭＳ ゴシック" w:hint="eastAsia"/>
                <w:sz w:val="18"/>
                <w:szCs w:val="18"/>
              </w:rPr>
              <w:t>，練習</w:t>
            </w:r>
            <w:r w:rsidRPr="00F332D2">
              <w:rPr>
                <w:rFonts w:eastAsia="ＭＳ ゴシック"/>
                <w:b/>
                <w:bCs/>
                <w:sz w:val="18"/>
                <w:szCs w:val="18"/>
              </w:rPr>
              <w:t>1</w:t>
            </w:r>
            <w:r w:rsidRPr="00F332D2">
              <w:rPr>
                <w:rFonts w:eastAsia="ＭＳ ゴシック"/>
                <w:sz w:val="18"/>
                <w:szCs w:val="18"/>
              </w:rPr>
              <w:t>～</w:t>
            </w:r>
            <w:r w:rsidR="005D71E7">
              <w:rPr>
                <w:rFonts w:eastAsia="ＭＳ ゴシック" w:hint="eastAsia"/>
                <w:b/>
                <w:bCs/>
                <w:sz w:val="18"/>
                <w:szCs w:val="18"/>
              </w:rPr>
              <w:t>2</w:t>
            </w:r>
          </w:p>
        </w:tc>
        <w:tc>
          <w:tcPr>
            <w:tcW w:w="3163" w:type="dxa"/>
            <w:shd w:val="clear" w:color="auto" w:fill="auto"/>
          </w:tcPr>
          <w:p w14:paraId="6C899979" w14:textId="7525874C" w:rsidR="005811CD" w:rsidRDefault="005D71E7" w:rsidP="000F3A83">
            <w:pPr>
              <w:spacing w:line="280" w:lineRule="exact"/>
              <w:ind w:left="175" w:hangingChars="97" w:hanging="175"/>
              <w:rPr>
                <w:sz w:val="18"/>
                <w:szCs w:val="18"/>
              </w:rPr>
            </w:pPr>
            <w:r>
              <w:rPr>
                <w:rFonts w:hint="eastAsia"/>
                <w:sz w:val="18"/>
                <w:szCs w:val="18"/>
              </w:rPr>
              <w:t>○</w:t>
            </w:r>
            <w:r w:rsidRPr="000B5E55">
              <w:rPr>
                <w:rFonts w:hint="eastAsia"/>
                <w:sz w:val="18"/>
                <w:szCs w:val="18"/>
              </w:rPr>
              <w:t>ベン図を利用して集合を図示することで，</w:t>
            </w:r>
            <w:r>
              <w:rPr>
                <w:rFonts w:hint="eastAsia"/>
                <w:sz w:val="18"/>
                <w:szCs w:val="18"/>
              </w:rPr>
              <w:t>集合の</w:t>
            </w:r>
            <w:r w:rsidRPr="000B5E55">
              <w:rPr>
                <w:rFonts w:hint="eastAsia"/>
                <w:sz w:val="18"/>
                <w:szCs w:val="18"/>
              </w:rPr>
              <w:t>要素の個数を考察することができる。</w:t>
            </w:r>
          </w:p>
          <w:p w14:paraId="1DD816AC" w14:textId="77777777" w:rsidR="005D71E7" w:rsidRDefault="005D71E7" w:rsidP="005D71E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Pr>
                <w:rFonts w:eastAsia="ＭＳ ゴシック" w:hint="eastAsia"/>
                <w:sz w:val="18"/>
                <w:szCs w:val="18"/>
              </w:rPr>
              <w:t>，</w:t>
            </w:r>
            <w:r>
              <w:rPr>
                <w:rFonts w:eastAsia="ＭＳ ゴシック"/>
                <w:b/>
                <w:bCs/>
                <w:sz w:val="18"/>
                <w:szCs w:val="18"/>
              </w:rPr>
              <w:t>B</w:t>
            </w:r>
          </w:p>
          <w:p w14:paraId="78612F9C" w14:textId="2752842A" w:rsidR="005D71E7" w:rsidRDefault="005D71E7" w:rsidP="005D71E7">
            <w:pPr>
              <w:spacing w:line="280" w:lineRule="exact"/>
              <w:ind w:left="180" w:hangingChars="100" w:hanging="180"/>
              <w:rPr>
                <w:sz w:val="18"/>
                <w:szCs w:val="18"/>
              </w:rPr>
            </w:pPr>
            <w:r>
              <w:rPr>
                <w:rFonts w:hint="eastAsia"/>
                <w:sz w:val="18"/>
                <w:szCs w:val="18"/>
              </w:rPr>
              <w:t>◎</w:t>
            </w:r>
            <w:r w:rsidRPr="000B5E55">
              <w:rPr>
                <w:rFonts w:hint="eastAsia"/>
                <w:sz w:val="18"/>
                <w:szCs w:val="18"/>
              </w:rPr>
              <w:t>具体的な日常</w:t>
            </w:r>
            <w:r>
              <w:rPr>
                <w:rFonts w:hint="eastAsia"/>
                <w:sz w:val="18"/>
                <w:szCs w:val="18"/>
              </w:rPr>
              <w:t>の</w:t>
            </w:r>
            <w:r w:rsidRPr="000B5E55">
              <w:rPr>
                <w:rFonts w:hint="eastAsia"/>
                <w:sz w:val="18"/>
                <w:szCs w:val="18"/>
              </w:rPr>
              <w:t>事象</w:t>
            </w:r>
            <w:r>
              <w:rPr>
                <w:rFonts w:hint="eastAsia"/>
                <w:sz w:val="18"/>
                <w:szCs w:val="18"/>
              </w:rPr>
              <w:t>や数学的な事象</w:t>
            </w:r>
            <w:r w:rsidRPr="000B5E55">
              <w:rPr>
                <w:rFonts w:hint="eastAsia"/>
                <w:sz w:val="18"/>
                <w:szCs w:val="18"/>
              </w:rPr>
              <w:t>に対して</w:t>
            </w:r>
            <w:r>
              <w:rPr>
                <w:rFonts w:hint="eastAsia"/>
                <w:sz w:val="18"/>
                <w:szCs w:val="18"/>
              </w:rPr>
              <w:t>，</w:t>
            </w:r>
            <w:r w:rsidRPr="000B5E55">
              <w:rPr>
                <w:rFonts w:hint="eastAsia"/>
                <w:sz w:val="18"/>
                <w:szCs w:val="18"/>
              </w:rPr>
              <w:t>集合</w:t>
            </w:r>
            <w:r>
              <w:rPr>
                <w:rFonts w:hint="eastAsia"/>
                <w:sz w:val="18"/>
                <w:szCs w:val="18"/>
              </w:rPr>
              <w:t>の要素の個数の公式を活用して</w:t>
            </w:r>
            <w:r w:rsidRPr="000B5E55">
              <w:rPr>
                <w:rFonts w:hint="eastAsia"/>
                <w:sz w:val="18"/>
                <w:szCs w:val="18"/>
              </w:rPr>
              <w:t>，人数</w:t>
            </w:r>
            <w:r>
              <w:rPr>
                <w:rFonts w:hint="eastAsia"/>
                <w:sz w:val="18"/>
                <w:szCs w:val="18"/>
              </w:rPr>
              <w:t>や倍数の個数</w:t>
            </w:r>
            <w:r w:rsidRPr="000B5E55">
              <w:rPr>
                <w:rFonts w:hint="eastAsia"/>
                <w:sz w:val="18"/>
                <w:szCs w:val="18"/>
              </w:rPr>
              <w:t>などを求めることができる。</w:t>
            </w:r>
          </w:p>
          <w:p w14:paraId="08B5412F" w14:textId="389F0944" w:rsidR="005D71E7" w:rsidRPr="001D4898" w:rsidRDefault="005D71E7" w:rsidP="005D71E7">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F332D2">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813F45" w:rsidRPr="00F332D2">
              <w:rPr>
                <w:rFonts w:ascii="ＭＳ ゴシック" w:eastAsia="ＭＳ ゴシック" w:hAnsi="ＭＳ ゴシック" w:hint="eastAsia"/>
                <w:sz w:val="18"/>
                <w:szCs w:val="18"/>
              </w:rPr>
              <w:t>，</w:t>
            </w:r>
            <w:r>
              <w:rPr>
                <w:rFonts w:eastAsia="ＭＳ ゴシック" w:hint="eastAsia"/>
                <w:b/>
                <w:bCs/>
                <w:sz w:val="18"/>
                <w:szCs w:val="18"/>
              </w:rPr>
              <w:t>5</w:t>
            </w:r>
          </w:p>
        </w:tc>
        <w:tc>
          <w:tcPr>
            <w:tcW w:w="3163" w:type="dxa"/>
            <w:shd w:val="clear" w:color="auto" w:fill="auto"/>
          </w:tcPr>
          <w:p w14:paraId="66A84D01" w14:textId="271411EF" w:rsidR="00813F45" w:rsidRDefault="00813F45" w:rsidP="009F3497">
            <w:pPr>
              <w:spacing w:line="280" w:lineRule="exact"/>
              <w:ind w:left="175" w:hangingChars="97" w:hanging="175"/>
              <w:rPr>
                <w:sz w:val="18"/>
                <w:szCs w:val="18"/>
              </w:rPr>
            </w:pPr>
            <w:r>
              <w:rPr>
                <w:rFonts w:hint="eastAsia"/>
                <w:sz w:val="18"/>
                <w:szCs w:val="18"/>
              </w:rPr>
              <w:t>○ベン図だけでなく，</w:t>
            </w:r>
            <w:r w:rsidRPr="000B5E55">
              <w:rPr>
                <w:rFonts w:hint="eastAsia"/>
                <w:sz w:val="18"/>
                <w:szCs w:val="18"/>
              </w:rPr>
              <w:t>表</w:t>
            </w:r>
            <w:r>
              <w:rPr>
                <w:rFonts w:hint="eastAsia"/>
                <w:sz w:val="18"/>
                <w:szCs w:val="18"/>
              </w:rPr>
              <w:t>を作るなどの方法を積極的に活用し，</w:t>
            </w:r>
            <w:r w:rsidRPr="000B5E55">
              <w:rPr>
                <w:rFonts w:hint="eastAsia"/>
                <w:sz w:val="18"/>
                <w:szCs w:val="18"/>
              </w:rPr>
              <w:t>集合の要素の個数を求め</w:t>
            </w:r>
            <w:r>
              <w:rPr>
                <w:rFonts w:hint="eastAsia"/>
                <w:sz w:val="18"/>
                <w:szCs w:val="18"/>
              </w:rPr>
              <w:t>ようとする。</w:t>
            </w:r>
          </w:p>
          <w:p w14:paraId="03BE19B2" w14:textId="00353734" w:rsidR="007000AD" w:rsidRPr="001D4898" w:rsidRDefault="00813F45" w:rsidP="00813F45">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w:t>
            </w:r>
          </w:p>
        </w:tc>
      </w:tr>
      <w:tr w:rsidR="005811CD" w:rsidRPr="00C36E00" w14:paraId="21E5730C" w14:textId="77777777" w:rsidTr="00CA13C8">
        <w:tc>
          <w:tcPr>
            <w:tcW w:w="456" w:type="dxa"/>
            <w:vMerge/>
          </w:tcPr>
          <w:p w14:paraId="5B95969D" w14:textId="2CC081AD" w:rsidR="005811CD" w:rsidRPr="001D4898" w:rsidRDefault="005811CD" w:rsidP="00C03A07">
            <w:pPr>
              <w:spacing w:line="280" w:lineRule="exact"/>
              <w:ind w:left="180" w:hangingChars="100" w:hanging="180"/>
              <w:rPr>
                <w:sz w:val="18"/>
                <w:szCs w:val="18"/>
              </w:rPr>
            </w:pPr>
          </w:p>
        </w:tc>
        <w:tc>
          <w:tcPr>
            <w:tcW w:w="1807" w:type="dxa"/>
            <w:shd w:val="clear" w:color="auto" w:fill="auto"/>
          </w:tcPr>
          <w:p w14:paraId="5795254C" w14:textId="1D2E308E" w:rsidR="005811CD" w:rsidRPr="001D4898" w:rsidRDefault="005811CD" w:rsidP="002052B3">
            <w:pPr>
              <w:spacing w:line="280" w:lineRule="exact"/>
              <w:ind w:left="180" w:hangingChars="100" w:hanging="180"/>
              <w:rPr>
                <w:sz w:val="18"/>
                <w:szCs w:val="18"/>
              </w:rPr>
            </w:pPr>
            <w:r w:rsidRPr="001D4898">
              <w:rPr>
                <w:rFonts w:hint="eastAsia"/>
                <w:sz w:val="18"/>
                <w:szCs w:val="18"/>
              </w:rPr>
              <w:t>２．</w:t>
            </w:r>
            <w:r w:rsidR="000D13FA">
              <w:rPr>
                <w:rFonts w:hint="eastAsia"/>
                <w:sz w:val="18"/>
                <w:szCs w:val="18"/>
              </w:rPr>
              <w:t>場合の数</w:t>
            </w:r>
            <w:r w:rsidRPr="001D4898">
              <w:rPr>
                <w:rFonts w:hint="eastAsia"/>
                <w:sz w:val="18"/>
                <w:szCs w:val="18"/>
              </w:rPr>
              <w:t>（</w:t>
            </w:r>
            <w:r w:rsidR="000452DA">
              <w:rPr>
                <w:rFonts w:hint="eastAsia"/>
                <w:sz w:val="18"/>
                <w:szCs w:val="18"/>
              </w:rPr>
              <w:t>3</w:t>
            </w:r>
            <w:r w:rsidRPr="001D4898">
              <w:rPr>
                <w:rFonts w:hint="eastAsia"/>
                <w:sz w:val="18"/>
                <w:szCs w:val="18"/>
              </w:rPr>
              <w:t>）</w:t>
            </w:r>
          </w:p>
        </w:tc>
        <w:tc>
          <w:tcPr>
            <w:tcW w:w="454" w:type="dxa"/>
            <w:tcBorders>
              <w:top w:val="nil"/>
              <w:bottom w:val="nil"/>
            </w:tcBorders>
          </w:tcPr>
          <w:p w14:paraId="2F8B8B66" w14:textId="33EBEB4D" w:rsidR="00F85810" w:rsidRPr="001D4898" w:rsidRDefault="00F85810" w:rsidP="00F85810">
            <w:pPr>
              <w:spacing w:line="280" w:lineRule="exact"/>
              <w:ind w:left="175" w:hangingChars="97" w:hanging="175"/>
              <w:rPr>
                <w:sz w:val="18"/>
                <w:szCs w:val="18"/>
              </w:rPr>
            </w:pPr>
            <w:r>
              <w:rPr>
                <w:rFonts w:hint="eastAsia"/>
                <w:sz w:val="18"/>
                <w:szCs w:val="18"/>
              </w:rPr>
              <w:t>５</w:t>
            </w:r>
          </w:p>
        </w:tc>
        <w:tc>
          <w:tcPr>
            <w:tcW w:w="3232" w:type="dxa"/>
            <w:vMerge/>
            <w:shd w:val="clear" w:color="auto" w:fill="auto"/>
          </w:tcPr>
          <w:p w14:paraId="774AF84E" w14:textId="4EE7D963" w:rsidR="005811CD" w:rsidRPr="001D4898" w:rsidRDefault="005811CD" w:rsidP="000F3A83">
            <w:pPr>
              <w:spacing w:line="280" w:lineRule="exact"/>
              <w:ind w:left="175" w:hangingChars="97" w:hanging="175"/>
              <w:rPr>
                <w:sz w:val="18"/>
                <w:szCs w:val="18"/>
              </w:rPr>
            </w:pPr>
          </w:p>
        </w:tc>
        <w:tc>
          <w:tcPr>
            <w:tcW w:w="3163" w:type="dxa"/>
            <w:shd w:val="clear" w:color="auto" w:fill="auto"/>
          </w:tcPr>
          <w:p w14:paraId="1753487D" w14:textId="031E3212" w:rsidR="005811CD" w:rsidRDefault="005811CD" w:rsidP="000F3A83">
            <w:pPr>
              <w:spacing w:line="280" w:lineRule="exact"/>
              <w:ind w:left="175" w:hangingChars="97" w:hanging="175"/>
              <w:rPr>
                <w:sz w:val="18"/>
                <w:szCs w:val="18"/>
              </w:rPr>
            </w:pPr>
            <w:r>
              <w:rPr>
                <w:rFonts w:hint="eastAsia"/>
                <w:sz w:val="18"/>
                <w:szCs w:val="18"/>
              </w:rPr>
              <w:t>◎</w:t>
            </w:r>
            <w:r w:rsidR="000D13FA">
              <w:rPr>
                <w:rFonts w:hint="eastAsia"/>
                <w:sz w:val="18"/>
                <w:szCs w:val="18"/>
              </w:rPr>
              <w:t>樹形図を</w:t>
            </w:r>
            <w:r w:rsidR="000D13FA">
              <w:rPr>
                <w:sz w:val="18"/>
                <w:szCs w:val="18"/>
              </w:rPr>
              <w:t>用いて，場合の数をもれなくかつ重複なく</w:t>
            </w:r>
            <w:r w:rsidR="000D13FA">
              <w:rPr>
                <w:rFonts w:hint="eastAsia"/>
                <w:sz w:val="18"/>
                <w:szCs w:val="18"/>
              </w:rPr>
              <w:t>数える</w:t>
            </w:r>
            <w:r w:rsidR="000D13FA">
              <w:rPr>
                <w:sz w:val="18"/>
                <w:szCs w:val="18"/>
              </w:rPr>
              <w:t>ことができ</w:t>
            </w:r>
            <w:r w:rsidR="000D13FA">
              <w:rPr>
                <w:rFonts w:hint="eastAsia"/>
                <w:sz w:val="18"/>
                <w:szCs w:val="18"/>
              </w:rPr>
              <w:t>る。</w:t>
            </w:r>
          </w:p>
          <w:p w14:paraId="66C85AC3" w14:textId="3C06AA67" w:rsidR="000D13FA" w:rsidRPr="001D4898" w:rsidRDefault="000D13FA" w:rsidP="000D13FA">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3</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6</w:t>
            </w:r>
            <w:r w:rsidRPr="00F332D2">
              <w:rPr>
                <w:rFonts w:eastAsia="ＭＳ ゴシック"/>
                <w:sz w:val="18"/>
                <w:szCs w:val="18"/>
              </w:rPr>
              <w:t>～</w:t>
            </w:r>
            <w:r>
              <w:rPr>
                <w:rFonts w:eastAsia="ＭＳ ゴシック" w:hint="eastAsia"/>
                <w:b/>
                <w:bCs/>
                <w:sz w:val="18"/>
                <w:szCs w:val="18"/>
              </w:rPr>
              <w:t>8</w:t>
            </w:r>
          </w:p>
          <w:p w14:paraId="156DD338" w14:textId="62A71747" w:rsidR="000D13FA" w:rsidRDefault="005811CD" w:rsidP="000F3A83">
            <w:pPr>
              <w:spacing w:line="280" w:lineRule="exact"/>
              <w:ind w:left="175" w:hangingChars="97" w:hanging="175"/>
              <w:rPr>
                <w:sz w:val="18"/>
                <w:szCs w:val="18"/>
              </w:rPr>
            </w:pPr>
            <w:r>
              <w:rPr>
                <w:rFonts w:hint="eastAsia"/>
                <w:sz w:val="18"/>
                <w:szCs w:val="18"/>
              </w:rPr>
              <w:t>◎</w:t>
            </w:r>
            <w:r w:rsidR="000D13FA">
              <w:rPr>
                <w:rFonts w:hint="eastAsia"/>
                <w:sz w:val="18"/>
                <w:szCs w:val="18"/>
              </w:rPr>
              <w:t>場合の数を求めるのに，和の法則を用いることができる。</w:t>
            </w:r>
          </w:p>
          <w:p w14:paraId="59ACCEC3" w14:textId="2D86384E" w:rsidR="007A6F14" w:rsidRDefault="007A6F14" w:rsidP="007A6F14">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sidR="000D13FA">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9</w:t>
            </w:r>
          </w:p>
          <w:p w14:paraId="5BCF5A5A" w14:textId="45BF23AA" w:rsidR="00F20422" w:rsidRDefault="005811CD" w:rsidP="00F20422">
            <w:pPr>
              <w:spacing w:line="280" w:lineRule="exact"/>
              <w:ind w:left="175" w:hangingChars="97" w:hanging="175"/>
              <w:rPr>
                <w:sz w:val="18"/>
                <w:szCs w:val="18"/>
              </w:rPr>
            </w:pPr>
            <w:r>
              <w:rPr>
                <w:rFonts w:hint="eastAsia"/>
                <w:sz w:val="18"/>
                <w:szCs w:val="18"/>
              </w:rPr>
              <w:t>◎</w:t>
            </w:r>
            <w:r w:rsidR="00F20422">
              <w:rPr>
                <w:rFonts w:hint="eastAsia"/>
                <w:sz w:val="18"/>
                <w:szCs w:val="18"/>
              </w:rPr>
              <w:t>場合の数を求めるのに，積の法則を用いることができる。特に，自然数の正の約数の個数を求めることができる。</w:t>
            </w:r>
          </w:p>
          <w:p w14:paraId="19A8D814" w14:textId="65815078" w:rsidR="00763A34" w:rsidRPr="001D4898" w:rsidRDefault="00F20422" w:rsidP="00F20422">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5</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11</w:t>
            </w:r>
            <w:r w:rsidRPr="00F332D2">
              <w:rPr>
                <w:rFonts w:eastAsia="ＭＳ ゴシック"/>
                <w:sz w:val="18"/>
                <w:szCs w:val="18"/>
              </w:rPr>
              <w:t>～</w:t>
            </w:r>
            <w:r>
              <w:rPr>
                <w:rFonts w:eastAsia="ＭＳ ゴシック" w:hint="eastAsia"/>
                <w:b/>
                <w:bCs/>
                <w:sz w:val="18"/>
                <w:szCs w:val="18"/>
              </w:rPr>
              <w:t>13</w:t>
            </w:r>
          </w:p>
        </w:tc>
        <w:tc>
          <w:tcPr>
            <w:tcW w:w="3163" w:type="dxa"/>
            <w:shd w:val="clear" w:color="auto" w:fill="auto"/>
          </w:tcPr>
          <w:p w14:paraId="5B76F7F6" w14:textId="625AD273" w:rsidR="000D13FA" w:rsidRDefault="005811CD" w:rsidP="009F3497">
            <w:pPr>
              <w:spacing w:line="280" w:lineRule="exact"/>
              <w:ind w:left="175" w:hangingChars="97" w:hanging="175"/>
              <w:rPr>
                <w:sz w:val="18"/>
                <w:szCs w:val="18"/>
              </w:rPr>
            </w:pPr>
            <w:r w:rsidRPr="001D4898">
              <w:rPr>
                <w:rFonts w:hint="eastAsia"/>
                <w:sz w:val="18"/>
                <w:szCs w:val="18"/>
              </w:rPr>
              <w:t>○</w:t>
            </w:r>
            <w:r w:rsidR="000D13FA">
              <w:rPr>
                <w:rFonts w:hint="eastAsia"/>
                <w:sz w:val="18"/>
                <w:szCs w:val="18"/>
              </w:rPr>
              <w:t>和の法則を用いることができる場面について正確に理解し，誤った考え方について批判的に考察するとともに，それについて説明することができる。</w:t>
            </w:r>
          </w:p>
          <w:p w14:paraId="0934FA87" w14:textId="2351C22C" w:rsidR="00C36E00" w:rsidRPr="001D4898" w:rsidRDefault="000D13FA" w:rsidP="00F20422">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10</w:t>
            </w:r>
          </w:p>
        </w:tc>
        <w:tc>
          <w:tcPr>
            <w:tcW w:w="3163" w:type="dxa"/>
            <w:shd w:val="clear" w:color="auto" w:fill="auto"/>
          </w:tcPr>
          <w:p w14:paraId="073BF3D2" w14:textId="731A681C" w:rsidR="000D13FA" w:rsidRDefault="005811CD" w:rsidP="000F3A83">
            <w:pPr>
              <w:spacing w:line="280" w:lineRule="exact"/>
              <w:ind w:left="175" w:hangingChars="97" w:hanging="175"/>
              <w:rPr>
                <w:sz w:val="18"/>
                <w:szCs w:val="18"/>
              </w:rPr>
            </w:pPr>
            <w:r w:rsidRPr="001D4898">
              <w:rPr>
                <w:rFonts w:hint="eastAsia"/>
                <w:sz w:val="18"/>
                <w:szCs w:val="18"/>
              </w:rPr>
              <w:t>○</w:t>
            </w:r>
            <w:r w:rsidR="000D13FA">
              <w:rPr>
                <w:rFonts w:hint="eastAsia"/>
                <w:sz w:val="18"/>
                <w:szCs w:val="18"/>
              </w:rPr>
              <w:t>樹形図で場合の数を数える方法から，和の法則，積の法則などを見出そうとする。</w:t>
            </w:r>
          </w:p>
          <w:p w14:paraId="507BD1D4" w14:textId="7320585C" w:rsidR="00CE4D51" w:rsidRPr="001D4898" w:rsidRDefault="000D13FA" w:rsidP="00F20422">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20</w:t>
            </w:r>
            <w:r w:rsidRPr="00F332D2">
              <w:rPr>
                <w:rFonts w:eastAsia="ＭＳ ゴシック"/>
                <w:sz w:val="18"/>
                <w:szCs w:val="18"/>
              </w:rPr>
              <w:t>～</w:t>
            </w:r>
            <w:r>
              <w:rPr>
                <w:rFonts w:eastAsia="ＭＳ ゴシック" w:hint="eastAsia"/>
                <w:b/>
                <w:bCs/>
                <w:sz w:val="18"/>
                <w:szCs w:val="18"/>
              </w:rPr>
              <w:t>22</w:t>
            </w:r>
          </w:p>
        </w:tc>
      </w:tr>
      <w:tr w:rsidR="005811CD" w:rsidRPr="001D4898" w14:paraId="076AFF75" w14:textId="77777777" w:rsidTr="00F45386">
        <w:tc>
          <w:tcPr>
            <w:tcW w:w="456" w:type="dxa"/>
            <w:vMerge/>
          </w:tcPr>
          <w:p w14:paraId="21939501" w14:textId="77777777" w:rsidR="005811CD" w:rsidRPr="001D4898" w:rsidRDefault="005811CD" w:rsidP="002A46F5">
            <w:pPr>
              <w:spacing w:line="280" w:lineRule="exact"/>
              <w:ind w:left="180" w:hangingChars="100" w:hanging="180"/>
              <w:rPr>
                <w:sz w:val="18"/>
                <w:szCs w:val="18"/>
              </w:rPr>
            </w:pPr>
          </w:p>
        </w:tc>
        <w:tc>
          <w:tcPr>
            <w:tcW w:w="1807" w:type="dxa"/>
            <w:shd w:val="clear" w:color="auto" w:fill="auto"/>
          </w:tcPr>
          <w:p w14:paraId="41F21E25" w14:textId="681C13CD" w:rsidR="005811CD" w:rsidRPr="001D4898" w:rsidRDefault="005811CD" w:rsidP="002A46F5">
            <w:pPr>
              <w:spacing w:line="280" w:lineRule="exact"/>
              <w:ind w:left="180" w:hangingChars="100" w:hanging="180"/>
              <w:rPr>
                <w:sz w:val="18"/>
                <w:szCs w:val="18"/>
              </w:rPr>
            </w:pPr>
            <w:r w:rsidRPr="001D4898">
              <w:rPr>
                <w:rFonts w:hint="eastAsia"/>
                <w:sz w:val="18"/>
                <w:szCs w:val="18"/>
              </w:rPr>
              <w:t>３．</w:t>
            </w:r>
            <w:r w:rsidR="00910ED5">
              <w:rPr>
                <w:rFonts w:hint="eastAsia"/>
                <w:sz w:val="18"/>
                <w:szCs w:val="18"/>
              </w:rPr>
              <w:t>順列</w:t>
            </w:r>
            <w:r w:rsidRPr="001D4898">
              <w:rPr>
                <w:rFonts w:hint="eastAsia"/>
                <w:sz w:val="18"/>
                <w:szCs w:val="18"/>
              </w:rPr>
              <w:t>（</w:t>
            </w:r>
            <w:r w:rsidR="000452DA">
              <w:rPr>
                <w:rFonts w:hint="eastAsia"/>
                <w:sz w:val="18"/>
                <w:szCs w:val="18"/>
              </w:rPr>
              <w:t>4</w:t>
            </w:r>
            <w:r w:rsidRPr="001D4898">
              <w:rPr>
                <w:rFonts w:hint="eastAsia"/>
                <w:sz w:val="18"/>
                <w:szCs w:val="18"/>
              </w:rPr>
              <w:t>）</w:t>
            </w:r>
          </w:p>
        </w:tc>
        <w:tc>
          <w:tcPr>
            <w:tcW w:w="454" w:type="dxa"/>
            <w:tcBorders>
              <w:top w:val="nil"/>
              <w:bottom w:val="nil"/>
            </w:tcBorders>
          </w:tcPr>
          <w:p w14:paraId="007B413F" w14:textId="4E26F35A" w:rsidR="005811CD" w:rsidRPr="001D4898" w:rsidRDefault="005811CD" w:rsidP="002A46F5">
            <w:pPr>
              <w:spacing w:line="280" w:lineRule="exact"/>
              <w:ind w:left="175" w:hangingChars="97" w:hanging="175"/>
              <w:rPr>
                <w:sz w:val="18"/>
                <w:szCs w:val="18"/>
              </w:rPr>
            </w:pPr>
          </w:p>
        </w:tc>
        <w:tc>
          <w:tcPr>
            <w:tcW w:w="3232" w:type="dxa"/>
            <w:vMerge/>
            <w:shd w:val="clear" w:color="auto" w:fill="auto"/>
          </w:tcPr>
          <w:p w14:paraId="1382AC29" w14:textId="5D1884D4" w:rsidR="005811CD" w:rsidRPr="001D4898" w:rsidRDefault="005811CD" w:rsidP="002A46F5">
            <w:pPr>
              <w:spacing w:line="280" w:lineRule="exact"/>
              <w:ind w:left="175" w:hangingChars="97" w:hanging="175"/>
              <w:rPr>
                <w:sz w:val="18"/>
                <w:szCs w:val="18"/>
              </w:rPr>
            </w:pPr>
          </w:p>
        </w:tc>
        <w:tc>
          <w:tcPr>
            <w:tcW w:w="3163" w:type="dxa"/>
            <w:shd w:val="clear" w:color="auto" w:fill="auto"/>
          </w:tcPr>
          <w:p w14:paraId="311E2274" w14:textId="54FE464A" w:rsidR="00910ED5" w:rsidRDefault="005811CD" w:rsidP="002A46F5">
            <w:pPr>
              <w:spacing w:line="280" w:lineRule="exact"/>
              <w:ind w:left="175" w:hangingChars="97" w:hanging="175"/>
              <w:rPr>
                <w:sz w:val="18"/>
                <w:szCs w:val="18"/>
              </w:rPr>
            </w:pPr>
            <w:r>
              <w:rPr>
                <w:rFonts w:hint="eastAsia"/>
                <w:sz w:val="18"/>
                <w:szCs w:val="18"/>
              </w:rPr>
              <w:t>◎</w:t>
            </w:r>
            <w:r w:rsidR="00910ED5" w:rsidRPr="000B5E55">
              <w:rPr>
                <w:rFonts w:hint="eastAsia"/>
                <w:sz w:val="18"/>
                <w:szCs w:val="18"/>
              </w:rPr>
              <w:t>順列の総数，階乗を記号で表し，そ</w:t>
            </w:r>
            <w:r w:rsidR="00910ED5">
              <w:rPr>
                <w:rFonts w:hint="eastAsia"/>
                <w:sz w:val="18"/>
                <w:szCs w:val="18"/>
              </w:rPr>
              <w:t>の式</w:t>
            </w:r>
            <w:r w:rsidR="00910ED5" w:rsidRPr="000B5E55">
              <w:rPr>
                <w:rFonts w:hint="eastAsia"/>
                <w:sz w:val="18"/>
                <w:szCs w:val="18"/>
              </w:rPr>
              <w:t>を活用</w:t>
            </w:r>
            <w:r w:rsidR="00910ED5">
              <w:rPr>
                <w:rFonts w:hint="eastAsia"/>
                <w:sz w:val="18"/>
                <w:szCs w:val="18"/>
              </w:rPr>
              <w:t>して順列の総数を求めることができる。</w:t>
            </w:r>
          </w:p>
          <w:p w14:paraId="234C2D59" w14:textId="77777777" w:rsidR="00485DF1" w:rsidRPr="001D4898" w:rsidRDefault="00485DF1" w:rsidP="00485DF1">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6</w:t>
            </w:r>
            <w:r w:rsidRPr="00F332D2">
              <w:rPr>
                <w:rFonts w:eastAsia="ＭＳ ゴシック"/>
                <w:sz w:val="18"/>
                <w:szCs w:val="18"/>
              </w:rPr>
              <w:t>～</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14</w:t>
            </w:r>
            <w:r w:rsidRPr="00F332D2">
              <w:rPr>
                <w:rFonts w:eastAsia="ＭＳ ゴシック"/>
                <w:sz w:val="18"/>
                <w:szCs w:val="18"/>
              </w:rPr>
              <w:t>～</w:t>
            </w:r>
            <w:r>
              <w:rPr>
                <w:rFonts w:eastAsia="ＭＳ ゴシック" w:hint="eastAsia"/>
                <w:b/>
                <w:bCs/>
                <w:sz w:val="18"/>
                <w:szCs w:val="18"/>
              </w:rPr>
              <w:t>17</w:t>
            </w:r>
          </w:p>
          <w:p w14:paraId="1595DDCE" w14:textId="76E83499" w:rsidR="005811CD" w:rsidRDefault="0036652E" w:rsidP="004414F8">
            <w:pPr>
              <w:spacing w:line="280" w:lineRule="exact"/>
              <w:ind w:left="175" w:hangingChars="97" w:hanging="175"/>
              <w:rPr>
                <w:sz w:val="18"/>
                <w:szCs w:val="18"/>
              </w:rPr>
            </w:pPr>
            <w:r>
              <w:rPr>
                <w:rFonts w:hint="eastAsia"/>
                <w:sz w:val="18"/>
                <w:szCs w:val="18"/>
              </w:rPr>
              <w:t>○</w:t>
            </w:r>
            <w:r w:rsidR="00485DF1">
              <w:rPr>
                <w:rFonts w:hint="eastAsia"/>
                <w:sz w:val="18"/>
                <w:szCs w:val="18"/>
              </w:rPr>
              <w:t>円順列の総数を求めることができる。</w:t>
            </w:r>
          </w:p>
          <w:p w14:paraId="5C6A4E31" w14:textId="43133DB9" w:rsidR="0096749E" w:rsidRDefault="00C20A29" w:rsidP="00485DF1">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sidR="00485DF1">
              <w:rPr>
                <w:rFonts w:eastAsia="ＭＳ ゴシック" w:hint="eastAsia"/>
                <w:b/>
                <w:bCs/>
                <w:sz w:val="18"/>
                <w:szCs w:val="18"/>
              </w:rPr>
              <w:t>8</w:t>
            </w:r>
            <w:r w:rsidRPr="00F332D2">
              <w:rPr>
                <w:rFonts w:ascii="ＭＳ ゴシック" w:eastAsia="ＭＳ ゴシック" w:hAnsi="ＭＳ ゴシック" w:hint="eastAsia"/>
                <w:sz w:val="18"/>
                <w:szCs w:val="18"/>
              </w:rPr>
              <w:t>，練習</w:t>
            </w:r>
            <w:r w:rsidR="00AD519D">
              <w:rPr>
                <w:rFonts w:eastAsia="ＭＳ ゴシック" w:hint="eastAsia"/>
                <w:b/>
                <w:bCs/>
                <w:sz w:val="18"/>
                <w:szCs w:val="18"/>
              </w:rPr>
              <w:t>21</w:t>
            </w:r>
          </w:p>
          <w:p w14:paraId="1ED66B45" w14:textId="598D0621" w:rsidR="0096749E" w:rsidRDefault="0096749E" w:rsidP="0096749E">
            <w:pPr>
              <w:spacing w:line="280" w:lineRule="exact"/>
              <w:ind w:left="175" w:hangingChars="97" w:hanging="175"/>
              <w:rPr>
                <w:sz w:val="18"/>
                <w:szCs w:val="18"/>
              </w:rPr>
            </w:pPr>
            <w:r>
              <w:rPr>
                <w:rFonts w:hint="eastAsia"/>
                <w:sz w:val="18"/>
                <w:szCs w:val="18"/>
              </w:rPr>
              <w:lastRenderedPageBreak/>
              <w:t>◎重複順列の総数が積の法則から求められることを理解し，総数を求めることができる。</w:t>
            </w:r>
          </w:p>
          <w:p w14:paraId="1713630F" w14:textId="0DAE4760" w:rsidR="009E1F5B" w:rsidRPr="009E1F5B" w:rsidRDefault="0096749E" w:rsidP="009E1F5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24</w:t>
            </w:r>
            <w:r w:rsidRPr="00F332D2">
              <w:rPr>
                <w:rFonts w:eastAsia="ＭＳ ゴシック"/>
                <w:sz w:val="18"/>
                <w:szCs w:val="18"/>
              </w:rPr>
              <w:t>～</w:t>
            </w:r>
            <w:r>
              <w:rPr>
                <w:rFonts w:eastAsia="ＭＳ ゴシック" w:hint="eastAsia"/>
                <w:b/>
                <w:bCs/>
                <w:sz w:val="18"/>
                <w:szCs w:val="18"/>
              </w:rPr>
              <w:t>26</w:t>
            </w:r>
          </w:p>
        </w:tc>
        <w:tc>
          <w:tcPr>
            <w:tcW w:w="3163" w:type="dxa"/>
            <w:shd w:val="clear" w:color="auto" w:fill="auto"/>
          </w:tcPr>
          <w:p w14:paraId="2A18F869" w14:textId="4DBCBF30" w:rsidR="00485DF1" w:rsidRDefault="005811CD" w:rsidP="002A46F5">
            <w:pPr>
              <w:spacing w:line="280" w:lineRule="exact"/>
              <w:ind w:left="175" w:hangingChars="97" w:hanging="175"/>
              <w:rPr>
                <w:sz w:val="18"/>
                <w:szCs w:val="18"/>
              </w:rPr>
            </w:pPr>
            <w:r>
              <w:rPr>
                <w:rFonts w:hint="eastAsia"/>
                <w:sz w:val="18"/>
                <w:szCs w:val="18"/>
              </w:rPr>
              <w:lastRenderedPageBreak/>
              <w:t>○</w:t>
            </w:r>
            <w:r w:rsidR="00485DF1">
              <w:rPr>
                <w:rFonts w:hint="eastAsia"/>
                <w:sz w:val="18"/>
                <w:szCs w:val="18"/>
              </w:rPr>
              <w:t>n!</w:t>
            </w:r>
            <w:r w:rsidR="00485DF1">
              <w:rPr>
                <w:rFonts w:hint="eastAsia"/>
                <w:sz w:val="18"/>
                <w:szCs w:val="18"/>
              </w:rPr>
              <w:t>と</w:t>
            </w:r>
            <w:r w:rsidR="00485DF1">
              <w:rPr>
                <w:rFonts w:hint="eastAsia"/>
                <w:sz w:val="18"/>
                <w:szCs w:val="18"/>
              </w:rPr>
              <w:t>(n+1)!</w:t>
            </w:r>
            <w:r w:rsidR="00485DF1">
              <w:rPr>
                <w:rFonts w:hint="eastAsia"/>
                <w:sz w:val="18"/>
                <w:szCs w:val="18"/>
              </w:rPr>
              <w:t>の関係を理解し，効率的に値を求めることができる。</w:t>
            </w:r>
          </w:p>
          <w:p w14:paraId="7B43FC53" w14:textId="0A8AA408" w:rsidR="00AD519D" w:rsidRDefault="00AD519D" w:rsidP="00AD519D">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sidR="00485DF1">
              <w:rPr>
                <w:rFonts w:eastAsia="ＭＳ ゴシック" w:hint="eastAsia"/>
                <w:b/>
                <w:bCs/>
                <w:sz w:val="18"/>
                <w:szCs w:val="18"/>
              </w:rPr>
              <w:t>18</w:t>
            </w:r>
          </w:p>
          <w:p w14:paraId="6B51EB8B" w14:textId="5EEE9528" w:rsidR="00485DF1" w:rsidRDefault="0036652E" w:rsidP="002A46F5">
            <w:pPr>
              <w:spacing w:line="280" w:lineRule="exact"/>
              <w:ind w:left="175" w:hangingChars="97" w:hanging="175"/>
              <w:rPr>
                <w:sz w:val="18"/>
                <w:szCs w:val="18"/>
              </w:rPr>
            </w:pPr>
            <w:r>
              <w:rPr>
                <w:rFonts w:hint="eastAsia"/>
                <w:sz w:val="18"/>
                <w:szCs w:val="18"/>
              </w:rPr>
              <w:t>◎</w:t>
            </w:r>
            <w:r w:rsidR="00485DF1" w:rsidRPr="000B5E55">
              <w:rPr>
                <w:rFonts w:hint="eastAsia"/>
                <w:sz w:val="18"/>
                <w:szCs w:val="18"/>
              </w:rPr>
              <w:t>条件</w:t>
            </w:r>
            <w:r w:rsidR="00485DF1">
              <w:rPr>
                <w:rFonts w:hint="eastAsia"/>
                <w:sz w:val="18"/>
                <w:szCs w:val="18"/>
              </w:rPr>
              <w:t>のある</w:t>
            </w:r>
            <w:r w:rsidR="00485DF1" w:rsidRPr="000B5E55">
              <w:rPr>
                <w:rFonts w:hint="eastAsia"/>
                <w:sz w:val="18"/>
                <w:szCs w:val="18"/>
              </w:rPr>
              <w:t>順列</w:t>
            </w:r>
            <w:r w:rsidR="00485DF1">
              <w:rPr>
                <w:rFonts w:hint="eastAsia"/>
                <w:sz w:val="18"/>
                <w:szCs w:val="18"/>
              </w:rPr>
              <w:t>について，条件を的確に判断して総数を求めることができる。</w:t>
            </w:r>
          </w:p>
          <w:p w14:paraId="3C746941" w14:textId="1BBB5866" w:rsidR="00485DF1" w:rsidRDefault="00485DF1" w:rsidP="00485DF1">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sidRPr="00F332D2">
              <w:rPr>
                <w:rFonts w:eastAsia="ＭＳ ゴシック"/>
                <w:sz w:val="18"/>
                <w:szCs w:val="18"/>
              </w:rPr>
              <w:t>～</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19</w:t>
            </w:r>
            <w:r w:rsidRPr="00F332D2">
              <w:rPr>
                <w:rFonts w:eastAsia="ＭＳ ゴシック"/>
                <w:sz w:val="18"/>
                <w:szCs w:val="18"/>
              </w:rPr>
              <w:t>～</w:t>
            </w:r>
            <w:r>
              <w:rPr>
                <w:rFonts w:eastAsia="ＭＳ ゴシック" w:hint="eastAsia"/>
                <w:b/>
                <w:bCs/>
                <w:sz w:val="18"/>
                <w:szCs w:val="18"/>
              </w:rPr>
              <w:t>20</w:t>
            </w:r>
          </w:p>
          <w:p w14:paraId="57FD36DC" w14:textId="2EC712A1" w:rsidR="00485DF1" w:rsidRDefault="00485DF1" w:rsidP="008F3EC5">
            <w:pPr>
              <w:spacing w:line="280" w:lineRule="exact"/>
              <w:ind w:left="180" w:hangingChars="100" w:hanging="180"/>
              <w:rPr>
                <w:sz w:val="18"/>
                <w:szCs w:val="18"/>
              </w:rPr>
            </w:pPr>
            <w:r>
              <w:rPr>
                <w:rFonts w:hint="eastAsia"/>
                <w:sz w:val="18"/>
                <w:szCs w:val="18"/>
              </w:rPr>
              <w:lastRenderedPageBreak/>
              <w:t>◎条件のある円順列</w:t>
            </w:r>
            <w:r w:rsidR="0096749E">
              <w:rPr>
                <w:rFonts w:hint="eastAsia"/>
                <w:sz w:val="18"/>
                <w:szCs w:val="18"/>
              </w:rPr>
              <w:t>について，条件を的確に判断して</w:t>
            </w:r>
            <w:r>
              <w:rPr>
                <w:rFonts w:hint="eastAsia"/>
                <w:sz w:val="18"/>
                <w:szCs w:val="18"/>
              </w:rPr>
              <w:t>総数を求めることができる。</w:t>
            </w:r>
          </w:p>
          <w:p w14:paraId="5DCC0456" w14:textId="3FC86B9D" w:rsidR="00AD519D" w:rsidRPr="001D4898" w:rsidRDefault="00485DF1" w:rsidP="0096749E">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sidR="0096749E">
              <w:rPr>
                <w:rFonts w:eastAsia="ＭＳ ゴシック" w:hint="eastAsia"/>
                <w:b/>
                <w:bCs/>
                <w:sz w:val="18"/>
                <w:szCs w:val="18"/>
              </w:rPr>
              <w:t>22</w:t>
            </w:r>
            <w:r w:rsidRPr="00F332D2">
              <w:rPr>
                <w:rFonts w:eastAsia="ＭＳ ゴシック"/>
                <w:sz w:val="18"/>
                <w:szCs w:val="18"/>
              </w:rPr>
              <w:t>～</w:t>
            </w:r>
            <w:r>
              <w:rPr>
                <w:rFonts w:eastAsia="ＭＳ ゴシック" w:hint="eastAsia"/>
                <w:b/>
                <w:bCs/>
                <w:sz w:val="18"/>
                <w:szCs w:val="18"/>
              </w:rPr>
              <w:t>2</w:t>
            </w:r>
            <w:r w:rsidR="0096749E">
              <w:rPr>
                <w:rFonts w:eastAsia="ＭＳ ゴシック" w:hint="eastAsia"/>
                <w:b/>
                <w:bCs/>
                <w:sz w:val="18"/>
                <w:szCs w:val="18"/>
              </w:rPr>
              <w:t>3</w:t>
            </w:r>
          </w:p>
        </w:tc>
        <w:tc>
          <w:tcPr>
            <w:tcW w:w="3163" w:type="dxa"/>
            <w:shd w:val="clear" w:color="auto" w:fill="auto"/>
          </w:tcPr>
          <w:p w14:paraId="7814202A" w14:textId="77777777" w:rsidR="00910ED5" w:rsidRDefault="005811CD" w:rsidP="002A46F5">
            <w:pPr>
              <w:spacing w:line="280" w:lineRule="exact"/>
              <w:ind w:left="175" w:hangingChars="97" w:hanging="175"/>
              <w:rPr>
                <w:sz w:val="18"/>
                <w:szCs w:val="18"/>
              </w:rPr>
            </w:pPr>
            <w:r>
              <w:rPr>
                <w:rFonts w:hint="eastAsia"/>
                <w:sz w:val="18"/>
                <w:szCs w:val="18"/>
              </w:rPr>
              <w:lastRenderedPageBreak/>
              <w:t>○</w:t>
            </w:r>
            <w:r w:rsidR="00910ED5">
              <w:rPr>
                <w:rFonts w:hint="eastAsia"/>
                <w:sz w:val="18"/>
                <w:szCs w:val="18"/>
              </w:rPr>
              <w:t>既知である積の法則から</w:t>
            </w:r>
            <w:r w:rsidR="00910ED5">
              <w:rPr>
                <w:sz w:val="18"/>
                <w:szCs w:val="18"/>
              </w:rPr>
              <w:t>順列の総数を求める式を導こうと</w:t>
            </w:r>
            <w:r w:rsidR="00910ED5">
              <w:rPr>
                <w:rFonts w:hint="eastAsia"/>
                <w:sz w:val="18"/>
                <w:szCs w:val="18"/>
              </w:rPr>
              <w:t>する。</w:t>
            </w:r>
          </w:p>
          <w:p w14:paraId="59B68D3A" w14:textId="77777777" w:rsidR="00485DF1" w:rsidRDefault="00485DF1" w:rsidP="00485DF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24</w:t>
            </w:r>
            <w:r w:rsidRPr="00F332D2">
              <w:rPr>
                <w:rFonts w:eastAsia="ＭＳ ゴシック"/>
                <w:sz w:val="18"/>
                <w:szCs w:val="18"/>
              </w:rPr>
              <w:t>～</w:t>
            </w:r>
            <w:r>
              <w:rPr>
                <w:rFonts w:eastAsia="ＭＳ ゴシック" w:hint="eastAsia"/>
                <w:b/>
                <w:bCs/>
                <w:sz w:val="18"/>
                <w:szCs w:val="18"/>
              </w:rPr>
              <w:t>25</w:t>
            </w:r>
          </w:p>
          <w:p w14:paraId="796D1655" w14:textId="00FB4859" w:rsidR="00485DF1" w:rsidRDefault="00485DF1" w:rsidP="00485DF1">
            <w:pPr>
              <w:spacing w:line="280" w:lineRule="exact"/>
              <w:ind w:left="175" w:hangingChars="97" w:hanging="175"/>
              <w:rPr>
                <w:sz w:val="18"/>
                <w:szCs w:val="18"/>
              </w:rPr>
            </w:pPr>
            <w:r>
              <w:rPr>
                <w:rFonts w:hint="eastAsia"/>
                <w:sz w:val="18"/>
                <w:szCs w:val="18"/>
              </w:rPr>
              <w:t>○条件のある順列の総数について，複数の求め方を考えたり，それらを比較したりしようとする。</w:t>
            </w:r>
          </w:p>
          <w:p w14:paraId="4D43120B" w14:textId="7E8889BF" w:rsidR="00884296" w:rsidRPr="00884296" w:rsidRDefault="00AD519D" w:rsidP="00485DF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485DF1">
              <w:rPr>
                <w:rFonts w:eastAsia="ＭＳ ゴシック" w:hint="eastAsia"/>
                <w:b/>
                <w:bCs/>
                <w:sz w:val="18"/>
                <w:szCs w:val="18"/>
              </w:rPr>
              <w:t>3</w:t>
            </w:r>
            <w:r>
              <w:rPr>
                <w:rFonts w:ascii="ＭＳ ゴシック" w:eastAsia="ＭＳ ゴシック" w:hAnsi="ＭＳ ゴシック" w:hint="eastAsia"/>
                <w:sz w:val="18"/>
                <w:szCs w:val="18"/>
              </w:rPr>
              <w:t>【？】</w:t>
            </w:r>
          </w:p>
          <w:p w14:paraId="6B803929" w14:textId="633B6A4C" w:rsidR="0096749E" w:rsidRDefault="005811CD" w:rsidP="002A46F5">
            <w:pPr>
              <w:spacing w:line="280" w:lineRule="exact"/>
              <w:ind w:left="175" w:hangingChars="97" w:hanging="175"/>
              <w:rPr>
                <w:sz w:val="18"/>
                <w:szCs w:val="18"/>
              </w:rPr>
            </w:pPr>
            <w:r w:rsidRPr="001D4898">
              <w:rPr>
                <w:rFonts w:hint="eastAsia"/>
                <w:sz w:val="18"/>
                <w:szCs w:val="18"/>
              </w:rPr>
              <w:lastRenderedPageBreak/>
              <w:t>○</w:t>
            </w:r>
            <w:r w:rsidR="00485DF1">
              <w:rPr>
                <w:rFonts w:hint="eastAsia"/>
                <w:sz w:val="18"/>
                <w:szCs w:val="18"/>
              </w:rPr>
              <w:t>円順列の</w:t>
            </w:r>
            <w:r w:rsidR="00485DF1">
              <w:rPr>
                <w:sz w:val="18"/>
                <w:szCs w:val="18"/>
              </w:rPr>
              <w:t>総数を</w:t>
            </w:r>
            <w:r w:rsidR="00485DF1">
              <w:rPr>
                <w:rFonts w:hint="eastAsia"/>
                <w:sz w:val="18"/>
                <w:szCs w:val="18"/>
              </w:rPr>
              <w:t>求める</w:t>
            </w:r>
            <w:r w:rsidR="00485DF1">
              <w:rPr>
                <w:sz w:val="18"/>
                <w:szCs w:val="18"/>
              </w:rPr>
              <w:t>式を導く</w:t>
            </w:r>
            <w:r w:rsidR="00485DF1">
              <w:rPr>
                <w:sz w:val="18"/>
                <w:szCs w:val="18"/>
              </w:rPr>
              <w:t>2</w:t>
            </w:r>
            <w:r w:rsidR="00485DF1">
              <w:rPr>
                <w:sz w:val="18"/>
                <w:szCs w:val="18"/>
              </w:rPr>
              <w:t>通りの考え方に</w:t>
            </w:r>
            <w:r w:rsidR="00485DF1">
              <w:rPr>
                <w:rFonts w:hint="eastAsia"/>
                <w:sz w:val="18"/>
                <w:szCs w:val="18"/>
              </w:rPr>
              <w:t>関心をもち，それらを比較しようとする。</w:t>
            </w:r>
            <w:r w:rsidR="0096749E">
              <w:rPr>
                <w:rFonts w:hint="eastAsia"/>
                <w:sz w:val="18"/>
                <w:szCs w:val="18"/>
              </w:rPr>
              <w:t>また，その導き方から円順列の本質を理解し，具体的な問題に活用しようとする。</w:t>
            </w:r>
          </w:p>
          <w:p w14:paraId="76CF3D2E" w14:textId="4AC68E05" w:rsidR="00AD519D" w:rsidRPr="0096749E" w:rsidRDefault="00485DF1" w:rsidP="0096749E">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29</w:t>
            </w:r>
            <w:r w:rsidR="0096749E" w:rsidRPr="00F332D2">
              <w:rPr>
                <w:rFonts w:ascii="ＭＳ ゴシック" w:eastAsia="ＭＳ ゴシック" w:hAnsi="ＭＳ ゴシック" w:hint="eastAsia"/>
                <w:sz w:val="18"/>
                <w:szCs w:val="18"/>
              </w:rPr>
              <w:t>，</w:t>
            </w:r>
            <w:r w:rsidR="0096749E">
              <w:rPr>
                <w:rFonts w:ascii="ＭＳ ゴシック" w:eastAsia="ＭＳ ゴシック" w:hAnsi="ＭＳ ゴシック" w:hint="eastAsia"/>
                <w:sz w:val="18"/>
                <w:szCs w:val="18"/>
              </w:rPr>
              <w:t>応用例題</w:t>
            </w:r>
            <w:r w:rsidR="0096749E">
              <w:rPr>
                <w:rFonts w:eastAsia="ＭＳ ゴシック" w:hint="eastAsia"/>
                <w:b/>
                <w:bCs/>
                <w:sz w:val="18"/>
                <w:szCs w:val="18"/>
              </w:rPr>
              <w:t>4</w:t>
            </w:r>
            <w:r w:rsidR="0096749E">
              <w:rPr>
                <w:rFonts w:ascii="ＭＳ ゴシック" w:eastAsia="ＭＳ ゴシック" w:hAnsi="ＭＳ ゴシック" w:hint="eastAsia"/>
                <w:sz w:val="18"/>
                <w:szCs w:val="18"/>
              </w:rPr>
              <w:t>【？】</w:t>
            </w:r>
          </w:p>
        </w:tc>
      </w:tr>
      <w:tr w:rsidR="0096749E" w:rsidRPr="001D4898" w14:paraId="21186475" w14:textId="77777777" w:rsidTr="00F45386">
        <w:tc>
          <w:tcPr>
            <w:tcW w:w="456" w:type="dxa"/>
            <w:vMerge/>
          </w:tcPr>
          <w:p w14:paraId="7E0DB6D3" w14:textId="77777777" w:rsidR="0096749E" w:rsidRPr="001D4898" w:rsidRDefault="0096749E" w:rsidP="002A46F5">
            <w:pPr>
              <w:spacing w:line="280" w:lineRule="exact"/>
              <w:ind w:left="180" w:hangingChars="100" w:hanging="180"/>
              <w:rPr>
                <w:sz w:val="18"/>
                <w:szCs w:val="18"/>
              </w:rPr>
            </w:pPr>
          </w:p>
        </w:tc>
        <w:tc>
          <w:tcPr>
            <w:tcW w:w="1807" w:type="dxa"/>
            <w:shd w:val="clear" w:color="auto" w:fill="auto"/>
          </w:tcPr>
          <w:p w14:paraId="6F2BC35F" w14:textId="3828F332" w:rsidR="0096749E" w:rsidRPr="001D4898" w:rsidRDefault="009E1F5B" w:rsidP="002A46F5">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組合せ</w:t>
            </w:r>
            <w:r w:rsidRPr="001D4898">
              <w:rPr>
                <w:rFonts w:hint="eastAsia"/>
                <w:sz w:val="18"/>
                <w:szCs w:val="18"/>
              </w:rPr>
              <w:t>（</w:t>
            </w:r>
            <w:r w:rsidR="000452DA">
              <w:rPr>
                <w:rFonts w:hint="eastAsia"/>
                <w:sz w:val="18"/>
                <w:szCs w:val="18"/>
              </w:rPr>
              <w:t>6</w:t>
            </w:r>
            <w:r w:rsidRPr="001D4898">
              <w:rPr>
                <w:rFonts w:hint="eastAsia"/>
                <w:sz w:val="18"/>
                <w:szCs w:val="18"/>
              </w:rPr>
              <w:t>）</w:t>
            </w:r>
          </w:p>
        </w:tc>
        <w:tc>
          <w:tcPr>
            <w:tcW w:w="454" w:type="dxa"/>
            <w:tcBorders>
              <w:top w:val="nil"/>
              <w:bottom w:val="nil"/>
            </w:tcBorders>
          </w:tcPr>
          <w:p w14:paraId="7CF30420" w14:textId="4CD81A99" w:rsidR="0096749E" w:rsidRPr="001D4898" w:rsidRDefault="00F85810" w:rsidP="002A46F5">
            <w:pPr>
              <w:spacing w:line="280" w:lineRule="exact"/>
              <w:ind w:left="175" w:hangingChars="97" w:hanging="175"/>
              <w:rPr>
                <w:sz w:val="18"/>
                <w:szCs w:val="18"/>
              </w:rPr>
            </w:pPr>
            <w:r>
              <w:rPr>
                <w:rFonts w:hint="eastAsia"/>
                <w:sz w:val="18"/>
                <w:szCs w:val="18"/>
              </w:rPr>
              <w:t>６</w:t>
            </w:r>
          </w:p>
        </w:tc>
        <w:tc>
          <w:tcPr>
            <w:tcW w:w="3232" w:type="dxa"/>
            <w:vMerge/>
            <w:shd w:val="clear" w:color="auto" w:fill="auto"/>
          </w:tcPr>
          <w:p w14:paraId="11F24021" w14:textId="77777777" w:rsidR="0096749E" w:rsidRPr="001D4898" w:rsidRDefault="0096749E" w:rsidP="002A46F5">
            <w:pPr>
              <w:spacing w:line="280" w:lineRule="exact"/>
              <w:ind w:left="175" w:hangingChars="97" w:hanging="175"/>
              <w:rPr>
                <w:sz w:val="18"/>
                <w:szCs w:val="18"/>
              </w:rPr>
            </w:pPr>
          </w:p>
        </w:tc>
        <w:tc>
          <w:tcPr>
            <w:tcW w:w="3163" w:type="dxa"/>
            <w:shd w:val="clear" w:color="auto" w:fill="auto"/>
          </w:tcPr>
          <w:p w14:paraId="6361CBD9" w14:textId="07BC8EFB" w:rsidR="009E1F5B" w:rsidRDefault="009E1F5B" w:rsidP="009E1F5B">
            <w:pPr>
              <w:spacing w:line="280" w:lineRule="exact"/>
              <w:ind w:left="175" w:hangingChars="97" w:hanging="175"/>
              <w:rPr>
                <w:sz w:val="18"/>
                <w:szCs w:val="18"/>
              </w:rPr>
            </w:pPr>
            <w:r>
              <w:rPr>
                <w:rFonts w:hint="eastAsia"/>
                <w:sz w:val="18"/>
                <w:szCs w:val="18"/>
              </w:rPr>
              <w:t>◎組合せ</w:t>
            </w:r>
            <w:r w:rsidRPr="000B5E55">
              <w:rPr>
                <w:rFonts w:hint="eastAsia"/>
                <w:sz w:val="18"/>
                <w:szCs w:val="18"/>
              </w:rPr>
              <w:t>の総数を記号で表し，そ</w:t>
            </w:r>
            <w:r>
              <w:rPr>
                <w:rFonts w:hint="eastAsia"/>
                <w:sz w:val="18"/>
                <w:szCs w:val="18"/>
              </w:rPr>
              <w:t>の式</w:t>
            </w:r>
            <w:r w:rsidRPr="000B5E55">
              <w:rPr>
                <w:rFonts w:hint="eastAsia"/>
                <w:sz w:val="18"/>
                <w:szCs w:val="18"/>
              </w:rPr>
              <w:t>を活用</w:t>
            </w:r>
            <w:r>
              <w:rPr>
                <w:rFonts w:hint="eastAsia"/>
                <w:sz w:val="18"/>
                <w:szCs w:val="18"/>
              </w:rPr>
              <w:t>して組合せの総数を求めることができる。</w:t>
            </w:r>
          </w:p>
          <w:p w14:paraId="3B51D5E4" w14:textId="77777777" w:rsidR="0096749E" w:rsidRDefault="009E1F5B" w:rsidP="009E1F5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9</w:t>
            </w:r>
            <w:r w:rsidRPr="00F332D2">
              <w:rPr>
                <w:rFonts w:ascii="ＭＳ ゴシック" w:eastAsia="ＭＳ ゴシック" w:hAnsi="ＭＳ ゴシック" w:hint="eastAsia"/>
                <w:sz w:val="18"/>
                <w:szCs w:val="18"/>
              </w:rPr>
              <w:t>，練習</w:t>
            </w:r>
            <w:r>
              <w:rPr>
                <w:rFonts w:eastAsia="ＭＳ ゴシック" w:hint="eastAsia"/>
                <w:b/>
                <w:bCs/>
                <w:sz w:val="18"/>
                <w:szCs w:val="18"/>
              </w:rPr>
              <w:t>27</w:t>
            </w:r>
            <w:r w:rsidRPr="00F332D2">
              <w:rPr>
                <w:rFonts w:eastAsia="ＭＳ ゴシック"/>
                <w:sz w:val="18"/>
                <w:szCs w:val="18"/>
              </w:rPr>
              <w:t>～</w:t>
            </w:r>
            <w:r>
              <w:rPr>
                <w:rFonts w:eastAsia="ＭＳ ゴシック" w:hint="eastAsia"/>
                <w:b/>
                <w:bCs/>
                <w:sz w:val="18"/>
                <w:szCs w:val="18"/>
              </w:rPr>
              <w:t>28</w:t>
            </w:r>
          </w:p>
          <w:p w14:paraId="4D875389" w14:textId="1C3E3F6E" w:rsidR="001C4F7B" w:rsidRDefault="001C4F7B" w:rsidP="001C4F7B">
            <w:pPr>
              <w:spacing w:line="280" w:lineRule="exact"/>
              <w:ind w:left="175" w:hangingChars="97" w:hanging="175"/>
              <w:rPr>
                <w:sz w:val="18"/>
                <w:szCs w:val="18"/>
              </w:rPr>
            </w:pPr>
            <w:r>
              <w:rPr>
                <w:rFonts w:hint="eastAsia"/>
                <w:sz w:val="18"/>
                <w:szCs w:val="18"/>
              </w:rPr>
              <w:t>◎</w:t>
            </w:r>
            <w:r>
              <w:rPr>
                <w:rFonts w:hint="eastAsia"/>
                <w:sz w:val="18"/>
                <w:szCs w:val="18"/>
              </w:rPr>
              <w:t>nCr</w:t>
            </w:r>
            <w:r>
              <w:rPr>
                <w:rFonts w:hint="eastAsia"/>
                <w:sz w:val="18"/>
                <w:szCs w:val="18"/>
              </w:rPr>
              <w:t>の性質の意味を理解し，それを利用して値を求めることができる。</w:t>
            </w:r>
          </w:p>
          <w:p w14:paraId="1DB25FCE" w14:textId="77777777" w:rsidR="001C4F7B" w:rsidRDefault="001C4F7B" w:rsidP="001C4F7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10</w:t>
            </w:r>
            <w:r w:rsidRPr="00F332D2">
              <w:rPr>
                <w:rFonts w:ascii="ＭＳ ゴシック" w:eastAsia="ＭＳ ゴシック" w:hAnsi="ＭＳ ゴシック" w:hint="eastAsia"/>
                <w:sz w:val="18"/>
                <w:szCs w:val="18"/>
              </w:rPr>
              <w:t>，練習</w:t>
            </w:r>
            <w:r>
              <w:rPr>
                <w:rFonts w:eastAsia="ＭＳ ゴシック" w:hint="eastAsia"/>
                <w:b/>
                <w:bCs/>
                <w:sz w:val="18"/>
                <w:szCs w:val="18"/>
              </w:rPr>
              <w:t>29</w:t>
            </w:r>
          </w:p>
          <w:p w14:paraId="574B04A9" w14:textId="7B18B102" w:rsidR="00694805" w:rsidRDefault="00077FA3" w:rsidP="00694805">
            <w:pPr>
              <w:spacing w:line="280" w:lineRule="exact"/>
              <w:ind w:left="175" w:hangingChars="97" w:hanging="175"/>
              <w:rPr>
                <w:sz w:val="18"/>
                <w:szCs w:val="18"/>
              </w:rPr>
            </w:pPr>
            <w:r>
              <w:rPr>
                <w:rFonts w:hint="eastAsia"/>
                <w:sz w:val="18"/>
                <w:szCs w:val="18"/>
              </w:rPr>
              <w:t>○</w:t>
            </w:r>
            <w:r w:rsidR="00694805">
              <w:rPr>
                <w:rFonts w:hint="eastAsia"/>
                <w:sz w:val="18"/>
                <w:szCs w:val="18"/>
              </w:rPr>
              <w:t>同じものを含む順列の総数を求めることができる。</w:t>
            </w:r>
          </w:p>
          <w:p w14:paraId="4433F828" w14:textId="77777777" w:rsidR="00694805" w:rsidRDefault="00694805" w:rsidP="0069480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11</w:t>
            </w:r>
            <w:r w:rsidRPr="00F332D2">
              <w:rPr>
                <w:rFonts w:ascii="ＭＳ ゴシック" w:eastAsia="ＭＳ ゴシック" w:hAnsi="ＭＳ ゴシック" w:hint="eastAsia"/>
                <w:sz w:val="18"/>
                <w:szCs w:val="18"/>
              </w:rPr>
              <w:t>，練習</w:t>
            </w:r>
            <w:r>
              <w:rPr>
                <w:rFonts w:eastAsia="ＭＳ ゴシック" w:hint="eastAsia"/>
                <w:b/>
                <w:bCs/>
                <w:sz w:val="18"/>
                <w:szCs w:val="18"/>
              </w:rPr>
              <w:t>34</w:t>
            </w:r>
          </w:p>
          <w:p w14:paraId="53988E94" w14:textId="4A74A1ED" w:rsidR="004F3E0D" w:rsidRDefault="004F3E0D" w:rsidP="004F3E0D">
            <w:pPr>
              <w:spacing w:line="280" w:lineRule="exact"/>
              <w:ind w:left="175" w:hangingChars="97" w:hanging="175"/>
              <w:rPr>
                <w:sz w:val="18"/>
                <w:szCs w:val="18"/>
              </w:rPr>
            </w:pPr>
            <w:r>
              <w:rPr>
                <w:rFonts w:hint="eastAsia"/>
                <w:sz w:val="18"/>
                <w:szCs w:val="18"/>
              </w:rPr>
              <w:t>○重複を許して作る組合せについて理解し，その総数を求めることができる。</w:t>
            </w:r>
          </w:p>
          <w:p w14:paraId="1592F93F" w14:textId="06DA477A" w:rsidR="004F3E0D" w:rsidRPr="009E1F5B" w:rsidRDefault="004F3E0D" w:rsidP="004F3E0D">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42</w:t>
            </w:r>
            <w:r w:rsidRPr="00F332D2">
              <w:rPr>
                <w:rFonts w:eastAsia="ＭＳ ゴシック"/>
                <w:sz w:val="18"/>
                <w:szCs w:val="18"/>
              </w:rPr>
              <w:t>～</w:t>
            </w:r>
            <w:r>
              <w:rPr>
                <w:rFonts w:eastAsia="ＭＳ ゴシック" w:hint="eastAsia"/>
                <w:b/>
                <w:bCs/>
                <w:sz w:val="18"/>
                <w:szCs w:val="18"/>
              </w:rPr>
              <w:t>43</w:t>
            </w:r>
            <w:r>
              <w:rPr>
                <w:rFonts w:eastAsia="ＭＳ ゴシック"/>
                <w:sz w:val="18"/>
                <w:szCs w:val="18"/>
              </w:rPr>
              <w:t xml:space="preserve"> </w:t>
            </w:r>
            <w:r>
              <w:rPr>
                <w:rFonts w:ascii="ＭＳ ゴシック" w:eastAsia="ＭＳ ゴシック" w:hAnsi="ＭＳ ゴシック" w:hint="eastAsia"/>
                <w:sz w:val="18"/>
                <w:szCs w:val="18"/>
              </w:rPr>
              <w:t>研究</w:t>
            </w:r>
          </w:p>
        </w:tc>
        <w:tc>
          <w:tcPr>
            <w:tcW w:w="3163" w:type="dxa"/>
            <w:shd w:val="clear" w:color="auto" w:fill="auto"/>
          </w:tcPr>
          <w:p w14:paraId="7C831233" w14:textId="2D56E3BE" w:rsidR="000D5D7B" w:rsidRDefault="000D5D7B" w:rsidP="000D5D7B">
            <w:pPr>
              <w:spacing w:line="280" w:lineRule="exact"/>
              <w:ind w:left="175" w:hangingChars="97" w:hanging="175"/>
              <w:rPr>
                <w:sz w:val="18"/>
                <w:szCs w:val="18"/>
              </w:rPr>
            </w:pPr>
            <w:r>
              <w:rPr>
                <w:rFonts w:hint="eastAsia"/>
                <w:sz w:val="18"/>
                <w:szCs w:val="18"/>
              </w:rPr>
              <w:t>○様々な場合の数が組合せの総数に帰着できる理由を，順列との違いも含めて理解し，総数を求めることができる。</w:t>
            </w:r>
          </w:p>
          <w:p w14:paraId="22558D22" w14:textId="77777777" w:rsidR="0096749E" w:rsidRDefault="000D5D7B" w:rsidP="000D5D7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30</w:t>
            </w:r>
          </w:p>
          <w:p w14:paraId="18FF6EFB" w14:textId="4C1DCCE5" w:rsidR="0020004E" w:rsidRDefault="0020004E" w:rsidP="0020004E">
            <w:pPr>
              <w:spacing w:line="280" w:lineRule="exact"/>
              <w:ind w:left="175" w:hangingChars="97" w:hanging="175"/>
              <w:rPr>
                <w:sz w:val="18"/>
                <w:szCs w:val="18"/>
              </w:rPr>
            </w:pPr>
            <w:r>
              <w:rPr>
                <w:rFonts w:hint="eastAsia"/>
                <w:sz w:val="18"/>
                <w:szCs w:val="18"/>
              </w:rPr>
              <w:t>◎条件のある組合せの総数や，組分けの総数について，組合せの考え方を活用して求めることができる。</w:t>
            </w:r>
          </w:p>
          <w:p w14:paraId="7615A745" w14:textId="77777777" w:rsidR="0020004E" w:rsidRDefault="0020004E" w:rsidP="0020004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5</w:t>
            </w:r>
            <w:r w:rsidRPr="00F332D2">
              <w:rPr>
                <w:rFonts w:eastAsia="ＭＳ ゴシック"/>
                <w:sz w:val="18"/>
                <w:szCs w:val="18"/>
              </w:rPr>
              <w:t>～</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32</w:t>
            </w:r>
            <w:r w:rsidRPr="00F332D2">
              <w:rPr>
                <w:rFonts w:eastAsia="ＭＳ ゴシック"/>
                <w:sz w:val="18"/>
                <w:szCs w:val="18"/>
              </w:rPr>
              <w:t>～</w:t>
            </w:r>
            <w:r>
              <w:rPr>
                <w:rFonts w:eastAsia="ＭＳ ゴシック" w:hint="eastAsia"/>
                <w:b/>
                <w:bCs/>
                <w:sz w:val="18"/>
                <w:szCs w:val="18"/>
              </w:rPr>
              <w:t>33</w:t>
            </w:r>
          </w:p>
          <w:p w14:paraId="37BEE92B" w14:textId="7802B2E9" w:rsidR="00077FA3" w:rsidRDefault="004F2CD4" w:rsidP="00077FA3">
            <w:pPr>
              <w:spacing w:line="280" w:lineRule="exact"/>
              <w:ind w:left="175" w:hangingChars="97" w:hanging="175"/>
              <w:rPr>
                <w:sz w:val="18"/>
                <w:szCs w:val="18"/>
              </w:rPr>
            </w:pPr>
            <w:r>
              <w:rPr>
                <w:rFonts w:hint="eastAsia"/>
                <w:sz w:val="18"/>
                <w:szCs w:val="18"/>
              </w:rPr>
              <w:t>◎</w:t>
            </w:r>
            <w:r w:rsidR="00077FA3">
              <w:rPr>
                <w:rFonts w:hint="eastAsia"/>
                <w:sz w:val="18"/>
                <w:szCs w:val="18"/>
              </w:rPr>
              <w:t>道順について，同じものを含む順列に帰着して総数を求めることができる。</w:t>
            </w:r>
          </w:p>
          <w:p w14:paraId="386F682C" w14:textId="77777777" w:rsidR="00077FA3" w:rsidRDefault="00077FA3" w:rsidP="00077FA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35</w:t>
            </w:r>
          </w:p>
          <w:p w14:paraId="0CC1D2DE" w14:textId="65F3DFB5" w:rsidR="003E0E2F" w:rsidRDefault="003E0E2F" w:rsidP="003E0E2F">
            <w:pPr>
              <w:spacing w:line="280" w:lineRule="exact"/>
              <w:ind w:left="175" w:hangingChars="97" w:hanging="175"/>
              <w:rPr>
                <w:sz w:val="18"/>
                <w:szCs w:val="18"/>
              </w:rPr>
            </w:pPr>
            <w:r>
              <w:rPr>
                <w:rFonts w:hint="eastAsia"/>
                <w:sz w:val="18"/>
                <w:szCs w:val="18"/>
              </w:rPr>
              <w:t>◎様々な場合の数について，既習の内容に帰着するなどして，適切に状況を判断して総数を求めることができる。</w:t>
            </w:r>
          </w:p>
          <w:p w14:paraId="4270B5C3" w14:textId="0E23378C" w:rsidR="003E0E2F" w:rsidRPr="003E0E2F" w:rsidRDefault="003E0E2F" w:rsidP="003E0E2F">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36</w:t>
            </w:r>
          </w:p>
        </w:tc>
        <w:tc>
          <w:tcPr>
            <w:tcW w:w="3163" w:type="dxa"/>
            <w:shd w:val="clear" w:color="auto" w:fill="auto"/>
          </w:tcPr>
          <w:p w14:paraId="536F4902" w14:textId="64225F4F" w:rsidR="009E1F5B" w:rsidRDefault="009E1F5B" w:rsidP="009E1F5B">
            <w:pPr>
              <w:spacing w:line="280" w:lineRule="exact"/>
              <w:ind w:left="175" w:hangingChars="97" w:hanging="175"/>
              <w:rPr>
                <w:sz w:val="18"/>
                <w:szCs w:val="18"/>
              </w:rPr>
            </w:pPr>
            <w:r w:rsidRPr="001D4898">
              <w:rPr>
                <w:rFonts w:hint="eastAsia"/>
                <w:sz w:val="18"/>
                <w:szCs w:val="18"/>
              </w:rPr>
              <w:t>○</w:t>
            </w:r>
            <w:r>
              <w:rPr>
                <w:rFonts w:hint="eastAsia"/>
                <w:sz w:val="18"/>
                <w:szCs w:val="18"/>
              </w:rPr>
              <w:t>順列と組合せの関係を理解し，順列の総数を求める式から，組合せの総数を求める式を導き出そうとする。</w:t>
            </w:r>
          </w:p>
          <w:p w14:paraId="1BB08148" w14:textId="77777777" w:rsidR="0096749E" w:rsidRDefault="009E1F5B" w:rsidP="009E1F5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32</w:t>
            </w:r>
            <w:r w:rsidRPr="00F332D2">
              <w:rPr>
                <w:rFonts w:eastAsia="ＭＳ ゴシック"/>
                <w:sz w:val="18"/>
                <w:szCs w:val="18"/>
              </w:rPr>
              <w:t>～</w:t>
            </w:r>
            <w:r>
              <w:rPr>
                <w:rFonts w:eastAsia="ＭＳ ゴシック" w:hint="eastAsia"/>
                <w:b/>
                <w:bCs/>
                <w:sz w:val="18"/>
                <w:szCs w:val="18"/>
              </w:rPr>
              <w:t>33</w:t>
            </w:r>
          </w:p>
          <w:p w14:paraId="588258E7" w14:textId="5CBA935A" w:rsidR="00970215" w:rsidRDefault="00970215" w:rsidP="00970215">
            <w:pPr>
              <w:spacing w:line="280" w:lineRule="exact"/>
              <w:ind w:left="175" w:hangingChars="97" w:hanging="175"/>
              <w:rPr>
                <w:sz w:val="18"/>
                <w:szCs w:val="18"/>
              </w:rPr>
            </w:pPr>
            <w:r>
              <w:rPr>
                <w:rFonts w:hint="eastAsia"/>
                <w:sz w:val="18"/>
                <w:szCs w:val="18"/>
              </w:rPr>
              <w:t>○条件のある組合せの総数について，複数の求め方を考えたり，それらを比較したりしようとする。</w:t>
            </w:r>
          </w:p>
          <w:p w14:paraId="17CB9499" w14:textId="77777777" w:rsidR="00970215" w:rsidRDefault="00970215" w:rsidP="0097021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Pr>
                <w:rFonts w:eastAsia="ＭＳ ゴシック" w:hint="eastAsia"/>
                <w:b/>
                <w:bCs/>
                <w:sz w:val="18"/>
                <w:szCs w:val="18"/>
              </w:rPr>
              <w:t>31</w:t>
            </w:r>
          </w:p>
          <w:p w14:paraId="78107B88" w14:textId="3FDE5E53" w:rsidR="002A6115" w:rsidRDefault="002A6115" w:rsidP="002A6115">
            <w:pPr>
              <w:spacing w:line="280" w:lineRule="exact"/>
              <w:ind w:left="175" w:hangingChars="97" w:hanging="175"/>
              <w:rPr>
                <w:sz w:val="18"/>
                <w:szCs w:val="18"/>
              </w:rPr>
            </w:pPr>
            <w:r w:rsidRPr="001D4898">
              <w:rPr>
                <w:rFonts w:hint="eastAsia"/>
                <w:sz w:val="18"/>
                <w:szCs w:val="18"/>
              </w:rPr>
              <w:t>○</w:t>
            </w:r>
            <w:r>
              <w:rPr>
                <w:rFonts w:hint="eastAsia"/>
                <w:sz w:val="18"/>
                <w:szCs w:val="18"/>
              </w:rPr>
              <w:t>同じものを含む順列の</w:t>
            </w:r>
            <w:r>
              <w:rPr>
                <w:sz w:val="18"/>
                <w:szCs w:val="18"/>
              </w:rPr>
              <w:t>総数を</w:t>
            </w:r>
            <w:r>
              <w:rPr>
                <w:rFonts w:hint="eastAsia"/>
                <w:sz w:val="18"/>
                <w:szCs w:val="18"/>
              </w:rPr>
              <w:t>求める</w:t>
            </w:r>
            <w:r>
              <w:rPr>
                <w:sz w:val="18"/>
                <w:szCs w:val="18"/>
              </w:rPr>
              <w:t>式を導く</w:t>
            </w:r>
            <w:r>
              <w:rPr>
                <w:sz w:val="18"/>
                <w:szCs w:val="18"/>
              </w:rPr>
              <w:t>2</w:t>
            </w:r>
            <w:r>
              <w:rPr>
                <w:sz w:val="18"/>
                <w:szCs w:val="18"/>
              </w:rPr>
              <w:t>通りの考え方に</w:t>
            </w:r>
            <w:r>
              <w:rPr>
                <w:rFonts w:hint="eastAsia"/>
                <w:sz w:val="18"/>
                <w:szCs w:val="18"/>
              </w:rPr>
              <w:t>関心をもち，それらを比較しようとする。</w:t>
            </w:r>
          </w:p>
          <w:p w14:paraId="4515C960" w14:textId="77777777" w:rsidR="002A6115" w:rsidRDefault="002A6115" w:rsidP="002A611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38</w:t>
            </w:r>
            <w:r w:rsidRPr="00F332D2">
              <w:rPr>
                <w:rFonts w:eastAsia="ＭＳ ゴシック"/>
                <w:sz w:val="18"/>
                <w:szCs w:val="18"/>
              </w:rPr>
              <w:t>～</w:t>
            </w:r>
            <w:r>
              <w:rPr>
                <w:rFonts w:eastAsia="ＭＳ ゴシック" w:hint="eastAsia"/>
                <w:b/>
                <w:bCs/>
                <w:sz w:val="18"/>
                <w:szCs w:val="18"/>
              </w:rPr>
              <w:t>39</w:t>
            </w:r>
          </w:p>
          <w:p w14:paraId="2E21E1BB" w14:textId="156486EF" w:rsidR="004F3E0D" w:rsidRDefault="004F3E0D" w:rsidP="004F3E0D">
            <w:pPr>
              <w:spacing w:line="280" w:lineRule="exact"/>
              <w:ind w:left="175" w:hangingChars="97" w:hanging="175"/>
              <w:rPr>
                <w:sz w:val="18"/>
                <w:szCs w:val="18"/>
              </w:rPr>
            </w:pPr>
            <w:r>
              <w:rPr>
                <w:rFonts w:hint="eastAsia"/>
                <w:sz w:val="18"/>
                <w:szCs w:val="18"/>
              </w:rPr>
              <w:t>○総数を求める式から場合の数の問題を作り出す活動を通じて，順列や組合せについて主体的に考察しようとする。</w:t>
            </w:r>
          </w:p>
          <w:p w14:paraId="78F9C570" w14:textId="11C7876E" w:rsidR="004F3E0D" w:rsidRDefault="004F3E0D" w:rsidP="004F3E0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Pr>
                <w:rFonts w:eastAsia="ＭＳ ゴシック" w:hint="eastAsia"/>
                <w:b/>
                <w:bCs/>
                <w:sz w:val="18"/>
                <w:szCs w:val="18"/>
              </w:rPr>
              <w:t>37</w:t>
            </w:r>
          </w:p>
        </w:tc>
      </w:tr>
      <w:tr w:rsidR="005811CD" w:rsidRPr="001D4898" w14:paraId="71EFBB29" w14:textId="77777777" w:rsidTr="00F45386">
        <w:tc>
          <w:tcPr>
            <w:tcW w:w="456" w:type="dxa"/>
            <w:vMerge/>
            <w:tcBorders>
              <w:bottom w:val="single" w:sz="4" w:space="0" w:color="auto"/>
            </w:tcBorders>
          </w:tcPr>
          <w:p w14:paraId="55E02567" w14:textId="77777777" w:rsidR="005811CD" w:rsidRPr="001D4898" w:rsidRDefault="005811CD" w:rsidP="002A46F5">
            <w:pPr>
              <w:spacing w:line="280" w:lineRule="exact"/>
              <w:ind w:left="180" w:hangingChars="100" w:hanging="180"/>
              <w:rPr>
                <w:sz w:val="18"/>
                <w:szCs w:val="18"/>
              </w:rPr>
            </w:pPr>
          </w:p>
        </w:tc>
        <w:tc>
          <w:tcPr>
            <w:tcW w:w="1807" w:type="dxa"/>
            <w:shd w:val="clear" w:color="auto" w:fill="auto"/>
          </w:tcPr>
          <w:p w14:paraId="250921B5" w14:textId="5505B165" w:rsidR="005811CD" w:rsidRPr="001D4898" w:rsidRDefault="005811CD" w:rsidP="002A46F5">
            <w:pPr>
              <w:spacing w:line="280" w:lineRule="exact"/>
              <w:ind w:left="180" w:hangingChars="100" w:hanging="180"/>
              <w:rPr>
                <w:sz w:val="18"/>
                <w:szCs w:val="18"/>
              </w:rPr>
            </w:pPr>
            <w:r w:rsidRPr="001D4898">
              <w:rPr>
                <w:rFonts w:hint="eastAsia"/>
                <w:sz w:val="18"/>
                <w:szCs w:val="18"/>
              </w:rPr>
              <w:t>問題（</w:t>
            </w:r>
            <w:r w:rsidR="000452DA">
              <w:rPr>
                <w:rFonts w:hint="eastAsia"/>
                <w:sz w:val="18"/>
                <w:szCs w:val="18"/>
              </w:rPr>
              <w:t>1</w:t>
            </w:r>
            <w:r w:rsidRPr="001D4898">
              <w:rPr>
                <w:rFonts w:hint="eastAsia"/>
                <w:sz w:val="18"/>
                <w:szCs w:val="18"/>
              </w:rPr>
              <w:t>）</w:t>
            </w:r>
          </w:p>
        </w:tc>
        <w:tc>
          <w:tcPr>
            <w:tcW w:w="454" w:type="dxa"/>
            <w:tcBorders>
              <w:top w:val="nil"/>
              <w:bottom w:val="nil"/>
            </w:tcBorders>
          </w:tcPr>
          <w:p w14:paraId="6A5ED300" w14:textId="77777777" w:rsidR="005811CD" w:rsidRPr="001D4898" w:rsidRDefault="005811CD" w:rsidP="002A46F5">
            <w:pPr>
              <w:spacing w:line="280" w:lineRule="exact"/>
              <w:ind w:left="175" w:hangingChars="97" w:hanging="175"/>
              <w:rPr>
                <w:sz w:val="18"/>
                <w:szCs w:val="18"/>
              </w:rPr>
            </w:pPr>
          </w:p>
        </w:tc>
        <w:tc>
          <w:tcPr>
            <w:tcW w:w="3232" w:type="dxa"/>
            <w:vMerge/>
            <w:shd w:val="clear" w:color="auto" w:fill="auto"/>
          </w:tcPr>
          <w:p w14:paraId="52D19452" w14:textId="77777777" w:rsidR="005811CD" w:rsidRPr="001D4898" w:rsidRDefault="005811CD" w:rsidP="002A46F5">
            <w:pPr>
              <w:spacing w:line="280" w:lineRule="exact"/>
              <w:ind w:left="175" w:hangingChars="97" w:hanging="175"/>
              <w:rPr>
                <w:sz w:val="18"/>
                <w:szCs w:val="18"/>
              </w:rPr>
            </w:pPr>
          </w:p>
        </w:tc>
        <w:tc>
          <w:tcPr>
            <w:tcW w:w="3163" w:type="dxa"/>
            <w:shd w:val="clear" w:color="auto" w:fill="auto"/>
          </w:tcPr>
          <w:p w14:paraId="4D33E827" w14:textId="77777777" w:rsidR="005811CD" w:rsidRPr="001D4898" w:rsidRDefault="005811CD" w:rsidP="002A46F5">
            <w:pPr>
              <w:spacing w:line="280" w:lineRule="exact"/>
              <w:ind w:left="175" w:hangingChars="97" w:hanging="175"/>
              <w:rPr>
                <w:sz w:val="18"/>
                <w:szCs w:val="18"/>
              </w:rPr>
            </w:pPr>
          </w:p>
        </w:tc>
        <w:tc>
          <w:tcPr>
            <w:tcW w:w="3163" w:type="dxa"/>
            <w:shd w:val="clear" w:color="auto" w:fill="auto"/>
          </w:tcPr>
          <w:p w14:paraId="5B5DFC41" w14:textId="77777777" w:rsidR="005811CD" w:rsidRPr="001D4898" w:rsidRDefault="005811CD" w:rsidP="002A46F5">
            <w:pPr>
              <w:spacing w:line="280" w:lineRule="exact"/>
              <w:ind w:left="175" w:hangingChars="97" w:hanging="175"/>
              <w:rPr>
                <w:sz w:val="18"/>
                <w:szCs w:val="18"/>
              </w:rPr>
            </w:pPr>
          </w:p>
        </w:tc>
        <w:tc>
          <w:tcPr>
            <w:tcW w:w="3163" w:type="dxa"/>
            <w:shd w:val="clear" w:color="auto" w:fill="auto"/>
          </w:tcPr>
          <w:p w14:paraId="3FA32C85" w14:textId="77777777" w:rsidR="005811CD" w:rsidRPr="001D4898" w:rsidRDefault="005811CD" w:rsidP="002A46F5">
            <w:pPr>
              <w:spacing w:line="280" w:lineRule="exact"/>
              <w:ind w:left="175" w:hangingChars="97" w:hanging="175"/>
              <w:rPr>
                <w:sz w:val="18"/>
                <w:szCs w:val="18"/>
              </w:rPr>
            </w:pPr>
          </w:p>
        </w:tc>
      </w:tr>
      <w:tr w:rsidR="002052B3" w:rsidRPr="001D4898" w14:paraId="50F6AD89" w14:textId="77777777" w:rsidTr="0036652E">
        <w:tc>
          <w:tcPr>
            <w:tcW w:w="456" w:type="dxa"/>
            <w:vMerge w:val="restart"/>
          </w:tcPr>
          <w:p w14:paraId="7D74C432" w14:textId="121C6129" w:rsidR="002052B3" w:rsidRPr="001D4898" w:rsidRDefault="002052B3" w:rsidP="002052B3">
            <w:pPr>
              <w:spacing w:line="280" w:lineRule="exact"/>
              <w:ind w:left="180" w:hangingChars="100" w:hanging="180"/>
              <w:rPr>
                <w:sz w:val="18"/>
                <w:szCs w:val="18"/>
              </w:rPr>
            </w:pPr>
            <w:r w:rsidRPr="001D4898">
              <w:rPr>
                <w:rFonts w:hint="eastAsia"/>
                <w:sz w:val="18"/>
                <w:szCs w:val="18"/>
              </w:rPr>
              <w:t>第</w:t>
            </w:r>
          </w:p>
          <w:p w14:paraId="0397B0A6" w14:textId="77777777" w:rsidR="002052B3" w:rsidRPr="001D4898" w:rsidRDefault="002052B3" w:rsidP="002052B3">
            <w:pPr>
              <w:spacing w:line="280" w:lineRule="exact"/>
              <w:ind w:left="180" w:hangingChars="100" w:hanging="180"/>
              <w:rPr>
                <w:sz w:val="18"/>
                <w:szCs w:val="18"/>
              </w:rPr>
            </w:pPr>
            <w:r w:rsidRPr="001D4898">
              <w:rPr>
                <w:rFonts w:hint="eastAsia"/>
                <w:sz w:val="18"/>
                <w:szCs w:val="18"/>
              </w:rPr>
              <w:t>２</w:t>
            </w:r>
          </w:p>
          <w:p w14:paraId="6D608BDF" w14:textId="77777777" w:rsidR="002052B3" w:rsidRPr="001D4898" w:rsidRDefault="002052B3" w:rsidP="002052B3">
            <w:pPr>
              <w:spacing w:line="280" w:lineRule="exact"/>
              <w:ind w:left="180" w:hangingChars="100" w:hanging="180"/>
              <w:rPr>
                <w:sz w:val="18"/>
                <w:szCs w:val="18"/>
              </w:rPr>
            </w:pPr>
            <w:r w:rsidRPr="001D4898">
              <w:rPr>
                <w:rFonts w:hint="eastAsia"/>
                <w:sz w:val="18"/>
                <w:szCs w:val="18"/>
              </w:rPr>
              <w:t>節</w:t>
            </w:r>
          </w:p>
          <w:p w14:paraId="2BE2D35D" w14:textId="77777777" w:rsidR="002052B3" w:rsidRPr="001D4898" w:rsidRDefault="002052B3" w:rsidP="002052B3">
            <w:pPr>
              <w:spacing w:line="280" w:lineRule="exact"/>
              <w:ind w:left="180" w:hangingChars="100" w:hanging="180"/>
              <w:rPr>
                <w:sz w:val="18"/>
                <w:szCs w:val="18"/>
              </w:rPr>
            </w:pPr>
          </w:p>
          <w:p w14:paraId="362E30C0" w14:textId="77777777" w:rsidR="00A23E86" w:rsidRDefault="00A23E86" w:rsidP="002052B3">
            <w:pPr>
              <w:spacing w:line="280" w:lineRule="exact"/>
              <w:ind w:left="180" w:hangingChars="100" w:hanging="180"/>
              <w:rPr>
                <w:sz w:val="18"/>
                <w:szCs w:val="18"/>
              </w:rPr>
            </w:pPr>
            <w:r>
              <w:rPr>
                <w:rFonts w:hint="eastAsia"/>
                <w:sz w:val="18"/>
                <w:szCs w:val="18"/>
              </w:rPr>
              <w:t>確</w:t>
            </w:r>
          </w:p>
          <w:p w14:paraId="2564EE4E" w14:textId="1B75DB2F" w:rsidR="002052B3" w:rsidRPr="001D4898" w:rsidRDefault="00A23E86" w:rsidP="00A23E86">
            <w:pPr>
              <w:spacing w:line="280" w:lineRule="exact"/>
              <w:ind w:left="180" w:hangingChars="100" w:hanging="180"/>
              <w:rPr>
                <w:sz w:val="18"/>
                <w:szCs w:val="18"/>
              </w:rPr>
            </w:pPr>
            <w:r>
              <w:rPr>
                <w:rFonts w:hint="eastAsia"/>
                <w:sz w:val="18"/>
                <w:szCs w:val="18"/>
              </w:rPr>
              <w:t>率</w:t>
            </w:r>
          </w:p>
        </w:tc>
        <w:tc>
          <w:tcPr>
            <w:tcW w:w="1807" w:type="dxa"/>
            <w:shd w:val="clear" w:color="auto" w:fill="auto"/>
          </w:tcPr>
          <w:p w14:paraId="2C16DFA8" w14:textId="661BA0CD" w:rsidR="002052B3" w:rsidRDefault="00A23E86" w:rsidP="002052B3">
            <w:pPr>
              <w:spacing w:line="280" w:lineRule="exact"/>
              <w:ind w:left="180" w:hangingChars="100" w:hanging="180"/>
              <w:rPr>
                <w:sz w:val="18"/>
                <w:szCs w:val="18"/>
              </w:rPr>
            </w:pPr>
            <w:r>
              <w:rPr>
                <w:rFonts w:hint="eastAsia"/>
                <w:sz w:val="18"/>
                <w:szCs w:val="18"/>
              </w:rPr>
              <w:t>５</w:t>
            </w:r>
            <w:r w:rsidR="002052B3" w:rsidRPr="001D4898">
              <w:rPr>
                <w:rFonts w:hint="eastAsia"/>
                <w:sz w:val="18"/>
                <w:szCs w:val="18"/>
              </w:rPr>
              <w:t>．</w:t>
            </w:r>
            <w:r>
              <w:rPr>
                <w:rFonts w:hint="eastAsia"/>
                <w:sz w:val="18"/>
                <w:szCs w:val="18"/>
              </w:rPr>
              <w:t>事象と確率</w:t>
            </w:r>
            <w:r w:rsidR="002052B3" w:rsidRPr="001D4898">
              <w:rPr>
                <w:rFonts w:hint="eastAsia"/>
                <w:sz w:val="18"/>
                <w:szCs w:val="18"/>
              </w:rPr>
              <w:t>（</w:t>
            </w:r>
            <w:r w:rsidR="000452DA">
              <w:rPr>
                <w:rFonts w:hint="eastAsia"/>
                <w:sz w:val="18"/>
                <w:szCs w:val="18"/>
              </w:rPr>
              <w:t>3</w:t>
            </w:r>
            <w:r w:rsidR="002052B3" w:rsidRPr="001D4898">
              <w:rPr>
                <w:rFonts w:hint="eastAsia"/>
                <w:sz w:val="18"/>
                <w:szCs w:val="18"/>
              </w:rPr>
              <w:t>）</w:t>
            </w:r>
          </w:p>
        </w:tc>
        <w:tc>
          <w:tcPr>
            <w:tcW w:w="454" w:type="dxa"/>
            <w:tcBorders>
              <w:top w:val="nil"/>
              <w:bottom w:val="nil"/>
            </w:tcBorders>
          </w:tcPr>
          <w:p w14:paraId="048F0827" w14:textId="3A8CA412" w:rsidR="002052B3" w:rsidRDefault="002052B3" w:rsidP="002052B3">
            <w:pPr>
              <w:spacing w:line="280" w:lineRule="exact"/>
              <w:ind w:left="175" w:hangingChars="97" w:hanging="175"/>
              <w:rPr>
                <w:sz w:val="18"/>
                <w:szCs w:val="18"/>
              </w:rPr>
            </w:pPr>
          </w:p>
        </w:tc>
        <w:tc>
          <w:tcPr>
            <w:tcW w:w="3232" w:type="dxa"/>
            <w:vMerge w:val="restart"/>
            <w:shd w:val="clear" w:color="auto" w:fill="auto"/>
          </w:tcPr>
          <w:p w14:paraId="7E3864A8" w14:textId="5399C77A" w:rsidR="002052B3" w:rsidRDefault="00A23E86" w:rsidP="00A23E86">
            <w:pPr>
              <w:spacing w:line="280" w:lineRule="exact"/>
              <w:rPr>
                <w:sz w:val="18"/>
                <w:szCs w:val="18"/>
              </w:rPr>
            </w:pPr>
            <w:r>
              <w:rPr>
                <w:rFonts w:hint="eastAsia"/>
                <w:sz w:val="18"/>
                <w:szCs w:val="18"/>
              </w:rPr>
              <w:t>確率の意味とその表し方や性質について理解し，場合の数の求め方を活用するなどして，様々な事象の確率を求められるようにする。また，試行の独立について理解を深め，反復試行の確率や条件付き確率を求められるようにする。さらに，期待値について理解し，それを求められるようにするとともに，様々な判断に用いるような姿勢を養う。</w:t>
            </w:r>
          </w:p>
        </w:tc>
        <w:tc>
          <w:tcPr>
            <w:tcW w:w="3163" w:type="dxa"/>
            <w:shd w:val="clear" w:color="auto" w:fill="auto"/>
          </w:tcPr>
          <w:p w14:paraId="2F4C9FEE" w14:textId="13D1BC9F" w:rsidR="000B24DC" w:rsidRDefault="000B24DC" w:rsidP="000B24DC">
            <w:pPr>
              <w:spacing w:line="280" w:lineRule="exact"/>
              <w:ind w:left="175" w:hangingChars="97" w:hanging="175"/>
              <w:rPr>
                <w:sz w:val="18"/>
                <w:szCs w:val="18"/>
              </w:rPr>
            </w:pPr>
            <w:r>
              <w:rPr>
                <w:rFonts w:hint="eastAsia"/>
                <w:sz w:val="18"/>
                <w:szCs w:val="18"/>
              </w:rPr>
              <w:t>◎試行の結果の割合が近づいていく値として確率の意味を理解している。</w:t>
            </w:r>
          </w:p>
          <w:p w14:paraId="01B7565D" w14:textId="52A38631" w:rsidR="000B24DC" w:rsidRDefault="000B24DC" w:rsidP="000B24D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p>
          <w:p w14:paraId="28E68689" w14:textId="249F23BA" w:rsidR="000B24DC" w:rsidRDefault="000B24DC" w:rsidP="000B24DC">
            <w:pPr>
              <w:spacing w:line="280" w:lineRule="exact"/>
              <w:ind w:left="175" w:hangingChars="97" w:hanging="175"/>
              <w:rPr>
                <w:sz w:val="18"/>
                <w:szCs w:val="18"/>
              </w:rPr>
            </w:pPr>
            <w:r>
              <w:rPr>
                <w:rFonts w:hint="eastAsia"/>
                <w:sz w:val="18"/>
                <w:szCs w:val="18"/>
              </w:rPr>
              <w:t>◎試行と事象について理解し，事象を集合で表すことができる。</w:t>
            </w:r>
          </w:p>
          <w:p w14:paraId="284AE76B" w14:textId="18412E03" w:rsidR="000B24DC" w:rsidRDefault="000B24DC" w:rsidP="000B24DC">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12</w:t>
            </w:r>
            <w:r w:rsidRPr="00F332D2">
              <w:rPr>
                <w:rFonts w:ascii="ＭＳ ゴシック" w:eastAsia="ＭＳ ゴシック" w:hAnsi="ＭＳ ゴシック" w:hint="eastAsia"/>
                <w:sz w:val="18"/>
                <w:szCs w:val="18"/>
              </w:rPr>
              <w:t>，練習</w:t>
            </w:r>
            <w:r>
              <w:rPr>
                <w:rFonts w:eastAsia="ＭＳ ゴシック" w:hint="eastAsia"/>
                <w:b/>
                <w:bCs/>
                <w:sz w:val="18"/>
                <w:szCs w:val="18"/>
              </w:rPr>
              <w:t>38</w:t>
            </w:r>
          </w:p>
          <w:p w14:paraId="7C51FF8F" w14:textId="1B886E25" w:rsidR="000B24DC" w:rsidRDefault="000B24DC" w:rsidP="000B24DC">
            <w:pPr>
              <w:spacing w:line="280" w:lineRule="exact"/>
              <w:ind w:left="175" w:hangingChars="97" w:hanging="175"/>
              <w:rPr>
                <w:sz w:val="18"/>
                <w:szCs w:val="18"/>
              </w:rPr>
            </w:pPr>
            <w:r>
              <w:rPr>
                <w:rFonts w:hint="eastAsia"/>
                <w:sz w:val="18"/>
                <w:szCs w:val="18"/>
              </w:rPr>
              <w:t>○確率の定義を用いて，簡単な確率を求めることができる。</w:t>
            </w:r>
          </w:p>
          <w:p w14:paraId="0BCAC0C5" w14:textId="5BF63E6F" w:rsidR="000B24DC" w:rsidRDefault="000B24DC" w:rsidP="000B24DC">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13</w:t>
            </w:r>
            <w:r w:rsidRPr="00F332D2">
              <w:rPr>
                <w:rFonts w:eastAsia="ＭＳ ゴシック"/>
                <w:sz w:val="18"/>
                <w:szCs w:val="18"/>
              </w:rPr>
              <w:t>～</w:t>
            </w:r>
            <w:r>
              <w:rPr>
                <w:rFonts w:eastAsia="ＭＳ ゴシック" w:hint="eastAsia"/>
                <w:b/>
                <w:bCs/>
                <w:sz w:val="18"/>
                <w:szCs w:val="18"/>
              </w:rPr>
              <w:t>14</w:t>
            </w:r>
            <w:r w:rsidRPr="00F332D2">
              <w:rPr>
                <w:rFonts w:ascii="ＭＳ ゴシック" w:eastAsia="ＭＳ ゴシック" w:hAnsi="ＭＳ ゴシック" w:hint="eastAsia"/>
                <w:sz w:val="18"/>
                <w:szCs w:val="18"/>
              </w:rPr>
              <w:t>，練習</w:t>
            </w:r>
            <w:r>
              <w:rPr>
                <w:rFonts w:eastAsia="ＭＳ ゴシック" w:hint="eastAsia"/>
                <w:b/>
                <w:bCs/>
                <w:sz w:val="18"/>
                <w:szCs w:val="18"/>
              </w:rPr>
              <w:t>39</w:t>
            </w:r>
            <w:r w:rsidRPr="00F332D2">
              <w:rPr>
                <w:rFonts w:eastAsia="ＭＳ ゴシック"/>
                <w:sz w:val="18"/>
                <w:szCs w:val="18"/>
              </w:rPr>
              <w:t>～</w:t>
            </w:r>
            <w:r>
              <w:rPr>
                <w:rFonts w:eastAsia="ＭＳ ゴシック" w:hint="eastAsia"/>
                <w:b/>
                <w:bCs/>
                <w:sz w:val="18"/>
                <w:szCs w:val="18"/>
              </w:rPr>
              <w:t>41</w:t>
            </w:r>
          </w:p>
          <w:p w14:paraId="403F24C7" w14:textId="66965FDA" w:rsidR="000B24DC" w:rsidRDefault="000B24DC" w:rsidP="000B24DC">
            <w:pPr>
              <w:spacing w:line="280" w:lineRule="exact"/>
              <w:ind w:left="175" w:hangingChars="97" w:hanging="175"/>
              <w:rPr>
                <w:sz w:val="18"/>
                <w:szCs w:val="18"/>
              </w:rPr>
            </w:pPr>
            <w:r>
              <w:rPr>
                <w:rFonts w:hint="eastAsia"/>
                <w:sz w:val="18"/>
                <w:szCs w:val="18"/>
              </w:rPr>
              <w:lastRenderedPageBreak/>
              <w:t>◎順列や組合せの総数を利用して，確率を求めることができる。</w:t>
            </w:r>
          </w:p>
          <w:p w14:paraId="547A6C7A" w14:textId="56A2C59D" w:rsidR="00DF1D06" w:rsidRDefault="000B24DC" w:rsidP="00AF48A4">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42</w:t>
            </w:r>
            <w:r w:rsidRPr="00F332D2">
              <w:rPr>
                <w:rFonts w:eastAsia="ＭＳ ゴシック"/>
                <w:sz w:val="18"/>
                <w:szCs w:val="18"/>
              </w:rPr>
              <w:t>～</w:t>
            </w:r>
            <w:r>
              <w:rPr>
                <w:rFonts w:eastAsia="ＭＳ ゴシック" w:hint="eastAsia"/>
                <w:b/>
                <w:bCs/>
                <w:sz w:val="18"/>
                <w:szCs w:val="18"/>
              </w:rPr>
              <w:t>43</w:t>
            </w:r>
          </w:p>
        </w:tc>
        <w:tc>
          <w:tcPr>
            <w:tcW w:w="3163" w:type="dxa"/>
            <w:shd w:val="clear" w:color="auto" w:fill="auto"/>
          </w:tcPr>
          <w:p w14:paraId="58249795" w14:textId="61F48C09" w:rsidR="000B24DC" w:rsidRDefault="000B24DC" w:rsidP="000B24DC">
            <w:pPr>
              <w:spacing w:line="280" w:lineRule="exact"/>
              <w:ind w:left="175" w:hangingChars="97" w:hanging="175"/>
              <w:rPr>
                <w:sz w:val="18"/>
                <w:szCs w:val="18"/>
              </w:rPr>
            </w:pPr>
            <w:r>
              <w:rPr>
                <w:rFonts w:hint="eastAsia"/>
                <w:sz w:val="18"/>
                <w:szCs w:val="18"/>
              </w:rPr>
              <w:lastRenderedPageBreak/>
              <w:t>○</w:t>
            </w:r>
            <w:r w:rsidR="00D11481">
              <w:rPr>
                <w:rFonts w:hint="eastAsia"/>
                <w:sz w:val="18"/>
                <w:szCs w:val="18"/>
              </w:rPr>
              <w:t>根元</w:t>
            </w:r>
            <w:r>
              <w:rPr>
                <w:rFonts w:hint="eastAsia"/>
                <w:sz w:val="18"/>
                <w:szCs w:val="18"/>
              </w:rPr>
              <w:t>事象が同様に確からしいことの意味を理解し，例えば</w:t>
            </w:r>
            <w:r>
              <w:rPr>
                <w:rFonts w:hint="eastAsia"/>
                <w:sz w:val="18"/>
                <w:szCs w:val="18"/>
              </w:rPr>
              <w:t>2</w:t>
            </w:r>
            <w:r>
              <w:rPr>
                <w:rFonts w:hint="eastAsia"/>
                <w:sz w:val="18"/>
                <w:szCs w:val="18"/>
              </w:rPr>
              <w:t>個のさいころを区別して確率を求めることなどの理由を説明することができる。</w:t>
            </w:r>
          </w:p>
          <w:p w14:paraId="77A07070" w14:textId="2EC75A80" w:rsidR="000965B3" w:rsidRPr="001D4898" w:rsidRDefault="00AF48A4" w:rsidP="00AF48A4">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47</w:t>
            </w:r>
            <w:r w:rsidRPr="00F332D2">
              <w:rPr>
                <w:rFonts w:eastAsia="ＭＳ ゴシック"/>
                <w:sz w:val="18"/>
                <w:szCs w:val="18"/>
              </w:rPr>
              <w:t>～</w:t>
            </w:r>
            <w:r>
              <w:rPr>
                <w:rFonts w:eastAsia="ＭＳ ゴシック" w:hint="eastAsia"/>
                <w:b/>
                <w:bCs/>
                <w:sz w:val="18"/>
                <w:szCs w:val="18"/>
              </w:rPr>
              <w:t>49</w:t>
            </w:r>
          </w:p>
        </w:tc>
        <w:tc>
          <w:tcPr>
            <w:tcW w:w="3163" w:type="dxa"/>
            <w:shd w:val="clear" w:color="auto" w:fill="auto"/>
          </w:tcPr>
          <w:p w14:paraId="01FDAD55" w14:textId="769B9ED5" w:rsidR="001B590E" w:rsidRDefault="001B590E" w:rsidP="001B590E">
            <w:pPr>
              <w:spacing w:line="280" w:lineRule="exact"/>
              <w:ind w:left="175" w:hangingChars="97" w:hanging="175"/>
              <w:rPr>
                <w:sz w:val="18"/>
                <w:szCs w:val="18"/>
              </w:rPr>
            </w:pPr>
            <w:r w:rsidRPr="001D4898">
              <w:rPr>
                <w:rFonts w:hint="eastAsia"/>
                <w:sz w:val="18"/>
                <w:szCs w:val="18"/>
              </w:rPr>
              <w:t>○</w:t>
            </w:r>
            <w:r>
              <w:rPr>
                <w:rFonts w:hint="eastAsia"/>
                <w:sz w:val="18"/>
                <w:szCs w:val="18"/>
              </w:rPr>
              <w:t>さいころを投げることを何回も繰り返す実験などを通して，統計的確率と数学的確率の違いに興味・関心をもつ。</w:t>
            </w:r>
          </w:p>
          <w:p w14:paraId="61067D02" w14:textId="713CE212" w:rsidR="000965B3" w:rsidRPr="001B590E" w:rsidRDefault="001B590E" w:rsidP="001B590E">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45</w:t>
            </w:r>
            <w:r w:rsidRPr="00F332D2">
              <w:rPr>
                <w:rFonts w:eastAsia="ＭＳ ゴシック"/>
                <w:sz w:val="18"/>
                <w:szCs w:val="18"/>
              </w:rPr>
              <w:t>～</w:t>
            </w:r>
            <w:r>
              <w:rPr>
                <w:rFonts w:eastAsia="ＭＳ ゴシック" w:hint="eastAsia"/>
                <w:b/>
                <w:bCs/>
                <w:sz w:val="18"/>
                <w:szCs w:val="18"/>
              </w:rPr>
              <w:t>48</w:t>
            </w:r>
          </w:p>
        </w:tc>
      </w:tr>
      <w:tr w:rsidR="002052B3" w:rsidRPr="001D4898" w14:paraId="6BCD75BF" w14:textId="77777777" w:rsidTr="0036652E">
        <w:tc>
          <w:tcPr>
            <w:tcW w:w="456" w:type="dxa"/>
            <w:vMerge/>
          </w:tcPr>
          <w:p w14:paraId="226C4B9F" w14:textId="77777777" w:rsidR="002052B3" w:rsidRPr="001D4898" w:rsidRDefault="002052B3" w:rsidP="002052B3">
            <w:pPr>
              <w:spacing w:line="280" w:lineRule="exact"/>
              <w:ind w:left="180" w:hangingChars="100" w:hanging="180"/>
              <w:rPr>
                <w:sz w:val="18"/>
                <w:szCs w:val="18"/>
              </w:rPr>
            </w:pPr>
          </w:p>
        </w:tc>
        <w:tc>
          <w:tcPr>
            <w:tcW w:w="1807" w:type="dxa"/>
            <w:shd w:val="clear" w:color="auto" w:fill="auto"/>
          </w:tcPr>
          <w:p w14:paraId="2F9DC6FD" w14:textId="5E8CDA69" w:rsidR="002052B3" w:rsidRDefault="00204E63" w:rsidP="002052B3">
            <w:pPr>
              <w:spacing w:line="280" w:lineRule="exact"/>
              <w:ind w:left="180" w:hangingChars="100" w:hanging="180"/>
              <w:rPr>
                <w:sz w:val="18"/>
                <w:szCs w:val="18"/>
              </w:rPr>
            </w:pPr>
            <w:r>
              <w:rPr>
                <w:rFonts w:hint="eastAsia"/>
                <w:sz w:val="18"/>
                <w:szCs w:val="18"/>
              </w:rPr>
              <w:t>６</w:t>
            </w:r>
            <w:r w:rsidR="002052B3" w:rsidRPr="001D4898">
              <w:rPr>
                <w:rFonts w:hint="eastAsia"/>
                <w:sz w:val="18"/>
                <w:szCs w:val="18"/>
              </w:rPr>
              <w:t>．</w:t>
            </w:r>
            <w:r>
              <w:rPr>
                <w:rFonts w:hint="eastAsia"/>
                <w:sz w:val="18"/>
                <w:szCs w:val="18"/>
              </w:rPr>
              <w:t>確率の基本性質</w:t>
            </w:r>
            <w:r w:rsidR="002052B3" w:rsidRPr="001D4898">
              <w:rPr>
                <w:rFonts w:hint="eastAsia"/>
                <w:sz w:val="18"/>
                <w:szCs w:val="18"/>
              </w:rPr>
              <w:t>（</w:t>
            </w:r>
            <w:r w:rsidR="000452DA">
              <w:rPr>
                <w:rFonts w:hint="eastAsia"/>
                <w:sz w:val="18"/>
                <w:szCs w:val="18"/>
              </w:rPr>
              <w:t>4</w:t>
            </w:r>
            <w:r w:rsidR="002052B3" w:rsidRPr="001D4898">
              <w:rPr>
                <w:rFonts w:hint="eastAsia"/>
                <w:sz w:val="18"/>
                <w:szCs w:val="18"/>
              </w:rPr>
              <w:t>）</w:t>
            </w:r>
          </w:p>
        </w:tc>
        <w:tc>
          <w:tcPr>
            <w:tcW w:w="454" w:type="dxa"/>
            <w:tcBorders>
              <w:top w:val="nil"/>
              <w:bottom w:val="nil"/>
            </w:tcBorders>
          </w:tcPr>
          <w:p w14:paraId="52E7A28A" w14:textId="030C5835" w:rsidR="002052B3" w:rsidRDefault="00F85810" w:rsidP="002052B3">
            <w:pPr>
              <w:spacing w:line="280" w:lineRule="exact"/>
              <w:ind w:left="175" w:hangingChars="97" w:hanging="175"/>
              <w:rPr>
                <w:sz w:val="18"/>
                <w:szCs w:val="18"/>
              </w:rPr>
            </w:pPr>
            <w:r>
              <w:rPr>
                <w:rFonts w:hint="eastAsia"/>
                <w:sz w:val="18"/>
                <w:szCs w:val="18"/>
              </w:rPr>
              <w:t>７</w:t>
            </w:r>
          </w:p>
        </w:tc>
        <w:tc>
          <w:tcPr>
            <w:tcW w:w="3232" w:type="dxa"/>
            <w:vMerge/>
            <w:shd w:val="clear" w:color="auto" w:fill="auto"/>
          </w:tcPr>
          <w:p w14:paraId="1B535EAD" w14:textId="77777777" w:rsidR="002052B3" w:rsidRDefault="002052B3" w:rsidP="002052B3">
            <w:pPr>
              <w:spacing w:line="280" w:lineRule="exact"/>
              <w:rPr>
                <w:sz w:val="18"/>
                <w:szCs w:val="18"/>
              </w:rPr>
            </w:pPr>
          </w:p>
        </w:tc>
        <w:tc>
          <w:tcPr>
            <w:tcW w:w="3163" w:type="dxa"/>
            <w:shd w:val="clear" w:color="auto" w:fill="auto"/>
          </w:tcPr>
          <w:p w14:paraId="4395C754" w14:textId="02987949" w:rsidR="00204E63" w:rsidRDefault="002052B3" w:rsidP="002052B3">
            <w:pPr>
              <w:spacing w:line="280" w:lineRule="exact"/>
              <w:ind w:left="175" w:hangingChars="97" w:hanging="175"/>
              <w:rPr>
                <w:sz w:val="18"/>
                <w:szCs w:val="18"/>
              </w:rPr>
            </w:pPr>
            <w:r>
              <w:rPr>
                <w:rFonts w:hint="eastAsia"/>
                <w:sz w:val="18"/>
                <w:szCs w:val="18"/>
              </w:rPr>
              <w:t>◎</w:t>
            </w:r>
            <w:r w:rsidR="00204E63" w:rsidRPr="000B5E55">
              <w:rPr>
                <w:rFonts w:hint="eastAsia"/>
                <w:sz w:val="18"/>
                <w:szCs w:val="18"/>
              </w:rPr>
              <w:t>積事象，和事象の定義</w:t>
            </w:r>
            <w:r w:rsidR="00204E63">
              <w:rPr>
                <w:rFonts w:hint="eastAsia"/>
                <w:sz w:val="18"/>
                <w:szCs w:val="18"/>
              </w:rPr>
              <w:t>および</w:t>
            </w:r>
            <w:r w:rsidR="00204E63">
              <w:rPr>
                <w:rFonts w:hint="eastAsia"/>
                <w:sz w:val="18"/>
                <w:szCs w:val="18"/>
              </w:rPr>
              <w:t>2</w:t>
            </w:r>
            <w:r w:rsidR="00204E63">
              <w:rPr>
                <w:rFonts w:hint="eastAsia"/>
                <w:sz w:val="18"/>
                <w:szCs w:val="18"/>
              </w:rPr>
              <w:t>つの事象が排反であることの定義を理解している。</w:t>
            </w:r>
          </w:p>
          <w:p w14:paraId="6738F90D" w14:textId="06B5905C" w:rsidR="00204E63" w:rsidRPr="00551D66" w:rsidRDefault="00551D66" w:rsidP="00551D66">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w:t>
            </w:r>
            <w:r w:rsidR="00204E63">
              <w:rPr>
                <w:rFonts w:eastAsia="ＭＳ ゴシック" w:hint="eastAsia"/>
                <w:b/>
                <w:bCs/>
                <w:sz w:val="18"/>
                <w:szCs w:val="18"/>
              </w:rPr>
              <w:t>5</w:t>
            </w:r>
            <w:r w:rsidRPr="00F332D2">
              <w:rPr>
                <w:rFonts w:ascii="ＭＳ ゴシック" w:eastAsia="ＭＳ ゴシック" w:hAnsi="ＭＳ ゴシック" w:hint="eastAsia"/>
                <w:sz w:val="18"/>
                <w:szCs w:val="18"/>
              </w:rPr>
              <w:t>，練習</w:t>
            </w:r>
            <w:r w:rsidR="00204E63">
              <w:rPr>
                <w:rFonts w:eastAsia="ＭＳ ゴシック" w:hint="eastAsia"/>
                <w:b/>
                <w:bCs/>
                <w:sz w:val="18"/>
                <w:szCs w:val="18"/>
              </w:rPr>
              <w:t>44</w:t>
            </w:r>
            <w:r w:rsidRPr="00F332D2">
              <w:rPr>
                <w:rFonts w:eastAsia="ＭＳ ゴシック"/>
                <w:sz w:val="18"/>
                <w:szCs w:val="18"/>
              </w:rPr>
              <w:t>～</w:t>
            </w:r>
            <w:r w:rsidR="00204E63">
              <w:rPr>
                <w:rFonts w:eastAsia="ＭＳ ゴシック" w:hint="eastAsia"/>
                <w:b/>
                <w:bCs/>
                <w:sz w:val="18"/>
                <w:szCs w:val="18"/>
              </w:rPr>
              <w:t>45</w:t>
            </w:r>
          </w:p>
          <w:p w14:paraId="237E94EF" w14:textId="4115B1E3" w:rsidR="00A54242" w:rsidRDefault="002052B3" w:rsidP="002052B3">
            <w:pPr>
              <w:spacing w:line="280" w:lineRule="exact"/>
              <w:ind w:left="175" w:hangingChars="97" w:hanging="175"/>
              <w:rPr>
                <w:sz w:val="18"/>
                <w:szCs w:val="18"/>
              </w:rPr>
            </w:pPr>
            <w:r>
              <w:rPr>
                <w:rFonts w:hint="eastAsia"/>
                <w:sz w:val="18"/>
                <w:szCs w:val="18"/>
              </w:rPr>
              <w:t>◎</w:t>
            </w:r>
            <w:r w:rsidR="00A54242">
              <w:rPr>
                <w:rFonts w:hint="eastAsia"/>
                <w:sz w:val="18"/>
                <w:szCs w:val="18"/>
              </w:rPr>
              <w:t>確率の加法定理を利用して，和事象の確率を求めることができる。</w:t>
            </w:r>
          </w:p>
          <w:p w14:paraId="4673C4E5" w14:textId="4FB92B97" w:rsidR="00551D66" w:rsidRDefault="00551D66" w:rsidP="00E21C4D">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・例</w:t>
            </w:r>
            <w:r w:rsidR="00E21C4D">
              <w:rPr>
                <w:rFonts w:eastAsia="ＭＳ ゴシック" w:hint="eastAsia"/>
                <w:b/>
                <w:bCs/>
                <w:sz w:val="18"/>
                <w:szCs w:val="18"/>
              </w:rPr>
              <w:t>16</w:t>
            </w:r>
            <w:r w:rsidRPr="00F332D2">
              <w:rPr>
                <w:rFonts w:ascii="ＭＳ ゴシック" w:eastAsia="ＭＳ ゴシック" w:hAnsi="ＭＳ ゴシック" w:hint="eastAsia"/>
                <w:sz w:val="18"/>
                <w:szCs w:val="18"/>
              </w:rPr>
              <w:t>，</w:t>
            </w:r>
            <w:r w:rsidR="00E21C4D">
              <w:rPr>
                <w:rFonts w:ascii="ＭＳ ゴシック" w:eastAsia="ＭＳ ゴシック" w:hAnsi="ＭＳ ゴシック" w:hint="eastAsia"/>
                <w:sz w:val="18"/>
                <w:szCs w:val="18"/>
              </w:rPr>
              <w:t>例題</w:t>
            </w:r>
            <w:r w:rsidR="00E21C4D">
              <w:rPr>
                <w:rFonts w:eastAsia="ＭＳ ゴシック" w:hint="eastAsia"/>
                <w:b/>
                <w:bCs/>
                <w:sz w:val="18"/>
                <w:szCs w:val="18"/>
              </w:rPr>
              <w:t>4</w:t>
            </w:r>
            <w:r w:rsidR="00E21C4D"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sidR="00E21C4D">
              <w:rPr>
                <w:rFonts w:eastAsia="ＭＳ ゴシック" w:hint="eastAsia"/>
                <w:b/>
                <w:bCs/>
                <w:sz w:val="18"/>
                <w:szCs w:val="18"/>
              </w:rPr>
              <w:t>6</w:t>
            </w:r>
            <w:r w:rsidRPr="00F332D2">
              <w:rPr>
                <w:rFonts w:eastAsia="ＭＳ ゴシック"/>
                <w:sz w:val="18"/>
                <w:szCs w:val="18"/>
              </w:rPr>
              <w:t>～</w:t>
            </w:r>
            <w:r>
              <w:rPr>
                <w:rFonts w:eastAsia="ＭＳ ゴシック" w:hint="eastAsia"/>
                <w:b/>
                <w:bCs/>
                <w:sz w:val="18"/>
                <w:szCs w:val="18"/>
              </w:rPr>
              <w:t>4</w:t>
            </w:r>
            <w:r w:rsidR="00E21C4D">
              <w:rPr>
                <w:rFonts w:eastAsia="ＭＳ ゴシック" w:hint="eastAsia"/>
                <w:b/>
                <w:bCs/>
                <w:sz w:val="18"/>
                <w:szCs w:val="18"/>
              </w:rPr>
              <w:t>7</w:t>
            </w:r>
          </w:p>
          <w:p w14:paraId="1C0C6190" w14:textId="3BBD80E5" w:rsidR="003B7D2C" w:rsidRDefault="003B7D2C" w:rsidP="003B7D2C">
            <w:pPr>
              <w:spacing w:line="280" w:lineRule="exact"/>
              <w:ind w:left="175" w:hangingChars="97" w:hanging="175"/>
              <w:rPr>
                <w:sz w:val="18"/>
                <w:szCs w:val="18"/>
              </w:rPr>
            </w:pPr>
            <w:r>
              <w:rPr>
                <w:rFonts w:hint="eastAsia"/>
                <w:sz w:val="18"/>
                <w:szCs w:val="18"/>
              </w:rPr>
              <w:t>◎一般の和事象の確率について，集合の要素の個数の公式と関連付けて理解し，確率を求めることができる。</w:t>
            </w:r>
          </w:p>
          <w:p w14:paraId="6863E4D1" w14:textId="007E3A8A" w:rsidR="00551D66" w:rsidRDefault="003B7D2C" w:rsidP="003B7D2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17</w:t>
            </w:r>
            <w:r w:rsidRPr="00F332D2">
              <w:rPr>
                <w:rFonts w:ascii="ＭＳ ゴシック" w:eastAsia="ＭＳ ゴシック" w:hAnsi="ＭＳ ゴシック" w:hint="eastAsia"/>
                <w:sz w:val="18"/>
                <w:szCs w:val="18"/>
              </w:rPr>
              <w:t>，練習</w:t>
            </w:r>
            <w:r>
              <w:rPr>
                <w:rFonts w:eastAsia="ＭＳ ゴシック" w:hint="eastAsia"/>
                <w:b/>
                <w:bCs/>
                <w:sz w:val="18"/>
                <w:szCs w:val="18"/>
              </w:rPr>
              <w:t>48</w:t>
            </w:r>
          </w:p>
        </w:tc>
        <w:tc>
          <w:tcPr>
            <w:tcW w:w="3163" w:type="dxa"/>
            <w:shd w:val="clear" w:color="auto" w:fill="auto"/>
          </w:tcPr>
          <w:p w14:paraId="284D08AD" w14:textId="5EE40060" w:rsidR="003B7D2C" w:rsidRDefault="003B7D2C" w:rsidP="003B7D2C">
            <w:pPr>
              <w:spacing w:line="280" w:lineRule="exact"/>
              <w:ind w:left="175" w:hangingChars="97" w:hanging="175"/>
              <w:rPr>
                <w:sz w:val="18"/>
                <w:szCs w:val="18"/>
              </w:rPr>
            </w:pPr>
            <w:r>
              <w:rPr>
                <w:rFonts w:hint="eastAsia"/>
                <w:sz w:val="18"/>
                <w:szCs w:val="18"/>
              </w:rPr>
              <w:t>◎確率を直接求めるか，余事象を用いて求めるか適切に判断して確率を求めることができる。</w:t>
            </w:r>
          </w:p>
          <w:p w14:paraId="5B4E1B30" w14:textId="40846809" w:rsidR="006E11AD" w:rsidRPr="001D4898" w:rsidRDefault="003B7D2C" w:rsidP="003B7D2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18</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49</w:t>
            </w:r>
            <w:r w:rsidRPr="00F332D2">
              <w:rPr>
                <w:rFonts w:eastAsia="ＭＳ ゴシック"/>
                <w:sz w:val="18"/>
                <w:szCs w:val="18"/>
              </w:rPr>
              <w:t>～</w:t>
            </w:r>
            <w:r>
              <w:rPr>
                <w:rFonts w:eastAsia="ＭＳ ゴシック" w:hint="eastAsia"/>
                <w:b/>
                <w:bCs/>
                <w:sz w:val="18"/>
                <w:szCs w:val="18"/>
              </w:rPr>
              <w:t>50</w:t>
            </w:r>
          </w:p>
        </w:tc>
        <w:tc>
          <w:tcPr>
            <w:tcW w:w="3163" w:type="dxa"/>
            <w:shd w:val="clear" w:color="auto" w:fill="auto"/>
          </w:tcPr>
          <w:p w14:paraId="470DB8A4" w14:textId="3EB1E37C" w:rsidR="002052B3" w:rsidRDefault="00204E63" w:rsidP="00204E63">
            <w:pPr>
              <w:spacing w:line="280" w:lineRule="exact"/>
              <w:ind w:left="175" w:hangingChars="97" w:hanging="175"/>
              <w:rPr>
                <w:sz w:val="18"/>
                <w:szCs w:val="18"/>
              </w:rPr>
            </w:pPr>
            <w:r>
              <w:rPr>
                <w:rFonts w:hint="eastAsia"/>
                <w:sz w:val="18"/>
                <w:szCs w:val="18"/>
              </w:rPr>
              <w:t>○</w:t>
            </w:r>
            <w:r w:rsidRPr="000B5E55">
              <w:rPr>
                <w:rFonts w:hint="eastAsia"/>
                <w:sz w:val="18"/>
                <w:szCs w:val="18"/>
              </w:rPr>
              <w:t>確率の性質</w:t>
            </w:r>
            <w:r w:rsidR="003B7D2C">
              <w:rPr>
                <w:rFonts w:hint="eastAsia"/>
                <w:sz w:val="18"/>
                <w:szCs w:val="18"/>
              </w:rPr>
              <w:t>や公式を導くときに，集合の性質を活用して</w:t>
            </w:r>
            <w:r w:rsidRPr="000B5E55">
              <w:rPr>
                <w:rFonts w:hint="eastAsia"/>
                <w:sz w:val="18"/>
                <w:szCs w:val="18"/>
              </w:rPr>
              <w:t>考察</w:t>
            </w:r>
            <w:r>
              <w:rPr>
                <w:rFonts w:hint="eastAsia"/>
                <w:sz w:val="18"/>
                <w:szCs w:val="18"/>
              </w:rPr>
              <w:t>しようとする。</w:t>
            </w:r>
          </w:p>
          <w:p w14:paraId="0D2A20E5" w14:textId="4C21825B" w:rsidR="00AB4EE0" w:rsidRDefault="003B7D2C" w:rsidP="00AB4EE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Pr>
                <w:rFonts w:eastAsia="ＭＳ ゴシック" w:hint="eastAsia"/>
                <w:sz w:val="18"/>
                <w:szCs w:val="18"/>
              </w:rPr>
              <w:t>，</w:t>
            </w:r>
            <w:r>
              <w:rPr>
                <w:rFonts w:eastAsia="ＭＳ ゴシック"/>
                <w:b/>
                <w:bCs/>
                <w:sz w:val="18"/>
                <w:szCs w:val="18"/>
              </w:rPr>
              <w:t>B</w:t>
            </w:r>
            <w:r>
              <w:rPr>
                <w:rFonts w:eastAsia="ＭＳ ゴシック" w:hint="eastAsia"/>
                <w:sz w:val="18"/>
                <w:szCs w:val="18"/>
              </w:rPr>
              <w:t>，</w:t>
            </w:r>
            <w:r>
              <w:rPr>
                <w:rFonts w:eastAsia="ＭＳ ゴシック" w:hint="eastAsia"/>
                <w:b/>
                <w:bCs/>
                <w:sz w:val="18"/>
                <w:szCs w:val="18"/>
              </w:rPr>
              <w:t>C</w:t>
            </w:r>
            <w:r>
              <w:rPr>
                <w:rFonts w:eastAsia="ＭＳ ゴシック" w:hint="eastAsia"/>
                <w:sz w:val="18"/>
                <w:szCs w:val="18"/>
              </w:rPr>
              <w:t>，</w:t>
            </w:r>
            <w:r>
              <w:rPr>
                <w:rFonts w:eastAsia="ＭＳ ゴシック" w:hint="eastAsia"/>
                <w:b/>
                <w:bCs/>
                <w:sz w:val="18"/>
                <w:szCs w:val="18"/>
              </w:rPr>
              <w:t>D</w:t>
            </w:r>
          </w:p>
          <w:p w14:paraId="77071596" w14:textId="0065EBCC" w:rsidR="003B7D2C" w:rsidRDefault="003B7D2C" w:rsidP="003B7D2C">
            <w:pPr>
              <w:spacing w:line="280" w:lineRule="exact"/>
              <w:ind w:left="175" w:hangingChars="97" w:hanging="175"/>
              <w:rPr>
                <w:sz w:val="18"/>
                <w:szCs w:val="18"/>
              </w:rPr>
            </w:pPr>
            <w:r>
              <w:rPr>
                <w:rFonts w:hint="eastAsia"/>
                <w:sz w:val="18"/>
                <w:szCs w:val="18"/>
              </w:rPr>
              <w:t>○確率を求めるとき，余事象が利用できないかを積極的に検討しようとする。</w:t>
            </w:r>
          </w:p>
          <w:p w14:paraId="5E75E48A" w14:textId="7D3ED8F5" w:rsidR="00AB4EE0" w:rsidRDefault="003B7D2C" w:rsidP="003B7D2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D</w:t>
            </w:r>
          </w:p>
        </w:tc>
      </w:tr>
      <w:tr w:rsidR="00C80A20" w:rsidRPr="001D4898" w14:paraId="586BD1DD" w14:textId="77777777" w:rsidTr="0036652E">
        <w:tc>
          <w:tcPr>
            <w:tcW w:w="456" w:type="dxa"/>
            <w:vMerge/>
          </w:tcPr>
          <w:p w14:paraId="5FC05BFD" w14:textId="77777777" w:rsidR="00C80A20" w:rsidRPr="001D4898" w:rsidRDefault="00C80A20" w:rsidP="002052B3">
            <w:pPr>
              <w:spacing w:line="280" w:lineRule="exact"/>
              <w:ind w:left="180" w:hangingChars="100" w:hanging="180"/>
              <w:rPr>
                <w:sz w:val="18"/>
                <w:szCs w:val="18"/>
              </w:rPr>
            </w:pPr>
          </w:p>
        </w:tc>
        <w:tc>
          <w:tcPr>
            <w:tcW w:w="1807" w:type="dxa"/>
            <w:shd w:val="clear" w:color="auto" w:fill="auto"/>
          </w:tcPr>
          <w:p w14:paraId="7195F0A5" w14:textId="5662AE26" w:rsidR="00C80A20" w:rsidRDefault="00720B9E" w:rsidP="002052B3">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独立な試行と確率</w:t>
            </w:r>
            <w:r w:rsidRPr="001D4898">
              <w:rPr>
                <w:rFonts w:hint="eastAsia"/>
                <w:sz w:val="18"/>
                <w:szCs w:val="18"/>
              </w:rPr>
              <w:t>（</w:t>
            </w:r>
            <w:r w:rsidR="000452DA">
              <w:rPr>
                <w:rFonts w:hint="eastAsia"/>
                <w:sz w:val="18"/>
                <w:szCs w:val="18"/>
              </w:rPr>
              <w:t>4</w:t>
            </w:r>
            <w:r w:rsidRPr="001D4898">
              <w:rPr>
                <w:rFonts w:hint="eastAsia"/>
                <w:sz w:val="18"/>
                <w:szCs w:val="18"/>
              </w:rPr>
              <w:t>）</w:t>
            </w:r>
          </w:p>
        </w:tc>
        <w:tc>
          <w:tcPr>
            <w:tcW w:w="454" w:type="dxa"/>
            <w:tcBorders>
              <w:top w:val="nil"/>
              <w:bottom w:val="nil"/>
            </w:tcBorders>
          </w:tcPr>
          <w:p w14:paraId="203DCDD3" w14:textId="524B81AD" w:rsidR="00C80A20" w:rsidRDefault="00F85810" w:rsidP="002052B3">
            <w:pPr>
              <w:spacing w:line="280" w:lineRule="exact"/>
              <w:ind w:left="175" w:hangingChars="97" w:hanging="175"/>
              <w:rPr>
                <w:sz w:val="18"/>
                <w:szCs w:val="18"/>
              </w:rPr>
            </w:pPr>
            <w:r>
              <w:rPr>
                <w:rFonts w:hint="eastAsia"/>
                <w:sz w:val="18"/>
                <w:szCs w:val="18"/>
              </w:rPr>
              <w:t>９</w:t>
            </w:r>
          </w:p>
        </w:tc>
        <w:tc>
          <w:tcPr>
            <w:tcW w:w="3232" w:type="dxa"/>
            <w:vMerge/>
            <w:shd w:val="clear" w:color="auto" w:fill="auto"/>
          </w:tcPr>
          <w:p w14:paraId="7E0DD012" w14:textId="77777777" w:rsidR="00C80A20" w:rsidRDefault="00C80A20" w:rsidP="002052B3">
            <w:pPr>
              <w:spacing w:line="280" w:lineRule="exact"/>
              <w:rPr>
                <w:sz w:val="18"/>
                <w:szCs w:val="18"/>
              </w:rPr>
            </w:pPr>
          </w:p>
        </w:tc>
        <w:tc>
          <w:tcPr>
            <w:tcW w:w="3163" w:type="dxa"/>
            <w:shd w:val="clear" w:color="auto" w:fill="auto"/>
          </w:tcPr>
          <w:p w14:paraId="105C8C3F" w14:textId="578C043E" w:rsidR="00CD742A" w:rsidRDefault="00CD742A" w:rsidP="00CD742A">
            <w:pPr>
              <w:spacing w:line="280" w:lineRule="exact"/>
              <w:ind w:left="175" w:hangingChars="97" w:hanging="175"/>
              <w:rPr>
                <w:sz w:val="18"/>
                <w:szCs w:val="18"/>
              </w:rPr>
            </w:pPr>
            <w:r>
              <w:rPr>
                <w:rFonts w:hint="eastAsia"/>
                <w:sz w:val="18"/>
                <w:szCs w:val="18"/>
              </w:rPr>
              <w:t>○試行が独立であることの定義を理解している。</w:t>
            </w:r>
          </w:p>
          <w:p w14:paraId="6A482FF8" w14:textId="27111A77" w:rsidR="00CD742A" w:rsidRDefault="00CD742A" w:rsidP="00CD742A">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19</w:t>
            </w:r>
          </w:p>
          <w:p w14:paraId="56311C6C" w14:textId="0062DA93" w:rsidR="00CD742A" w:rsidRDefault="00FA003A" w:rsidP="00FA003A">
            <w:pPr>
              <w:spacing w:line="280" w:lineRule="exact"/>
              <w:ind w:left="180" w:hangingChars="100" w:hanging="180"/>
              <w:rPr>
                <w:sz w:val="18"/>
                <w:szCs w:val="18"/>
              </w:rPr>
            </w:pPr>
            <w:r>
              <w:rPr>
                <w:rFonts w:hint="eastAsia"/>
                <w:sz w:val="18"/>
                <w:szCs w:val="18"/>
              </w:rPr>
              <w:t>○</w:t>
            </w:r>
            <w:r w:rsidRPr="000B5E55">
              <w:rPr>
                <w:rFonts w:hint="eastAsia"/>
                <w:sz w:val="18"/>
                <w:szCs w:val="18"/>
              </w:rPr>
              <w:t>独立な試行の確率を，公式を用いて求めることができる。</w:t>
            </w:r>
          </w:p>
          <w:p w14:paraId="0B80264B" w14:textId="3CDDB2FA" w:rsidR="00FA003A" w:rsidRPr="00551D66" w:rsidRDefault="00FA003A" w:rsidP="00FA003A">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20</w:t>
            </w:r>
            <w:r w:rsidRPr="00F332D2">
              <w:rPr>
                <w:rFonts w:ascii="ＭＳ ゴシック" w:eastAsia="ＭＳ ゴシック" w:hAnsi="ＭＳ ゴシック" w:hint="eastAsia"/>
                <w:sz w:val="18"/>
                <w:szCs w:val="18"/>
              </w:rPr>
              <w:t>，練習</w:t>
            </w:r>
            <w:r>
              <w:rPr>
                <w:rFonts w:eastAsia="ＭＳ ゴシック" w:hint="eastAsia"/>
                <w:b/>
                <w:bCs/>
                <w:sz w:val="18"/>
                <w:szCs w:val="18"/>
              </w:rPr>
              <w:t>51</w:t>
            </w:r>
            <w:r w:rsidR="0000150D" w:rsidRPr="00F332D2">
              <w:rPr>
                <w:rFonts w:eastAsia="ＭＳ ゴシック"/>
                <w:sz w:val="18"/>
                <w:szCs w:val="18"/>
              </w:rPr>
              <w:t>～</w:t>
            </w:r>
            <w:r w:rsidR="0000150D">
              <w:rPr>
                <w:rFonts w:eastAsia="ＭＳ ゴシック" w:hint="eastAsia"/>
                <w:b/>
                <w:bCs/>
                <w:sz w:val="18"/>
                <w:szCs w:val="18"/>
              </w:rPr>
              <w:t>52</w:t>
            </w:r>
          </w:p>
          <w:p w14:paraId="5ADDB7FB" w14:textId="2902C22E" w:rsidR="00DC0036" w:rsidRDefault="00DC0036" w:rsidP="00DC0036">
            <w:pPr>
              <w:spacing w:line="280" w:lineRule="exact"/>
              <w:ind w:left="180" w:hangingChars="100" w:hanging="180"/>
              <w:rPr>
                <w:sz w:val="18"/>
                <w:szCs w:val="18"/>
              </w:rPr>
            </w:pPr>
            <w:r>
              <w:rPr>
                <w:rFonts w:hint="eastAsia"/>
                <w:sz w:val="18"/>
                <w:szCs w:val="18"/>
              </w:rPr>
              <w:t>○公式を用いて，反復試行の確率を</w:t>
            </w:r>
            <w:r w:rsidRPr="000B5E55">
              <w:rPr>
                <w:rFonts w:hint="eastAsia"/>
                <w:sz w:val="18"/>
                <w:szCs w:val="18"/>
              </w:rPr>
              <w:t>求めることができる。</w:t>
            </w:r>
          </w:p>
          <w:p w14:paraId="72F43A1F" w14:textId="6CE86156" w:rsidR="00C80A20" w:rsidRDefault="00DC0036" w:rsidP="00DC0036">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21</w:t>
            </w:r>
            <w:r w:rsidRPr="00F332D2">
              <w:rPr>
                <w:rFonts w:ascii="ＭＳ ゴシック" w:eastAsia="ＭＳ ゴシック" w:hAnsi="ＭＳ ゴシック" w:hint="eastAsia"/>
                <w:sz w:val="18"/>
                <w:szCs w:val="18"/>
              </w:rPr>
              <w:t>，練習</w:t>
            </w:r>
            <w:r>
              <w:rPr>
                <w:rFonts w:eastAsia="ＭＳ ゴシック" w:hint="eastAsia"/>
                <w:b/>
                <w:bCs/>
                <w:sz w:val="18"/>
                <w:szCs w:val="18"/>
              </w:rPr>
              <w:t>54</w:t>
            </w:r>
          </w:p>
        </w:tc>
        <w:tc>
          <w:tcPr>
            <w:tcW w:w="3163" w:type="dxa"/>
            <w:shd w:val="clear" w:color="auto" w:fill="auto"/>
          </w:tcPr>
          <w:p w14:paraId="7B70C02F" w14:textId="653D47B3" w:rsidR="00372F1F" w:rsidRDefault="00372F1F" w:rsidP="00372F1F">
            <w:pPr>
              <w:spacing w:line="280" w:lineRule="exact"/>
              <w:ind w:left="175" w:hangingChars="97" w:hanging="175"/>
              <w:rPr>
                <w:sz w:val="18"/>
                <w:szCs w:val="18"/>
              </w:rPr>
            </w:pPr>
            <w:r>
              <w:rPr>
                <w:rFonts w:hint="eastAsia"/>
                <w:sz w:val="18"/>
                <w:szCs w:val="18"/>
              </w:rPr>
              <w:t>◎複雑な独立試行の確率を求めることができる。また，その求める過程について正確に理解し，説明することができる。</w:t>
            </w:r>
          </w:p>
          <w:p w14:paraId="1BBCE6B0" w14:textId="77777777" w:rsidR="00C80A20" w:rsidRDefault="00372F1F" w:rsidP="00372F1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53</w:t>
            </w:r>
          </w:p>
          <w:p w14:paraId="65DE9FE1" w14:textId="0CF7C87A" w:rsidR="00DC0036" w:rsidRDefault="00DC0036" w:rsidP="00DC0036">
            <w:pPr>
              <w:spacing w:line="280" w:lineRule="exact"/>
              <w:ind w:left="175" w:hangingChars="97" w:hanging="175"/>
              <w:rPr>
                <w:sz w:val="18"/>
                <w:szCs w:val="18"/>
              </w:rPr>
            </w:pPr>
            <w:r>
              <w:rPr>
                <w:rFonts w:hint="eastAsia"/>
                <w:sz w:val="18"/>
                <w:szCs w:val="18"/>
              </w:rPr>
              <w:t>◎反復試行の確率の公式を活用して，複雑な反復試行の確率について考察し，それを求めることができる。</w:t>
            </w:r>
          </w:p>
          <w:p w14:paraId="1E66B392" w14:textId="2BEFF297" w:rsidR="00DC0036" w:rsidRDefault="00DC0036" w:rsidP="00DC003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7</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55</w:t>
            </w:r>
            <w:r w:rsidRPr="00F332D2">
              <w:rPr>
                <w:rFonts w:eastAsia="ＭＳ ゴシック"/>
                <w:sz w:val="18"/>
                <w:szCs w:val="18"/>
              </w:rPr>
              <w:t>～</w:t>
            </w:r>
            <w:r>
              <w:rPr>
                <w:rFonts w:eastAsia="ＭＳ ゴシック" w:hint="eastAsia"/>
                <w:b/>
                <w:bCs/>
                <w:sz w:val="18"/>
                <w:szCs w:val="18"/>
              </w:rPr>
              <w:t>56</w:t>
            </w:r>
          </w:p>
        </w:tc>
        <w:tc>
          <w:tcPr>
            <w:tcW w:w="3163" w:type="dxa"/>
            <w:shd w:val="clear" w:color="auto" w:fill="auto"/>
          </w:tcPr>
          <w:p w14:paraId="40CFE6F0" w14:textId="77777777" w:rsidR="0000150D" w:rsidRDefault="0000150D" w:rsidP="0000150D">
            <w:pPr>
              <w:spacing w:line="280" w:lineRule="exact"/>
              <w:ind w:left="175" w:hangingChars="97" w:hanging="175"/>
              <w:rPr>
                <w:sz w:val="18"/>
                <w:szCs w:val="18"/>
              </w:rPr>
            </w:pPr>
            <w:r>
              <w:rPr>
                <w:rFonts w:hint="eastAsia"/>
                <w:sz w:val="18"/>
                <w:szCs w:val="18"/>
              </w:rPr>
              <w:t>○反復試行の確率を求める公式を，同じものを含む順列の公式と関連付けて導こうとする。</w:t>
            </w:r>
          </w:p>
          <w:p w14:paraId="6503A8B3" w14:textId="02DB536B" w:rsidR="00C80A20" w:rsidRDefault="0000150D" w:rsidP="0000150D">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60</w:t>
            </w:r>
          </w:p>
        </w:tc>
      </w:tr>
      <w:tr w:rsidR="00E86228" w:rsidRPr="001D4898" w14:paraId="505F8B6D" w14:textId="77777777" w:rsidTr="0036652E">
        <w:tc>
          <w:tcPr>
            <w:tcW w:w="456" w:type="dxa"/>
            <w:vMerge/>
          </w:tcPr>
          <w:p w14:paraId="290D0FFC" w14:textId="77777777" w:rsidR="00E86228" w:rsidRPr="001D4898" w:rsidRDefault="00E86228" w:rsidP="002052B3">
            <w:pPr>
              <w:spacing w:line="280" w:lineRule="exact"/>
              <w:ind w:left="180" w:hangingChars="100" w:hanging="180"/>
              <w:rPr>
                <w:sz w:val="18"/>
                <w:szCs w:val="18"/>
              </w:rPr>
            </w:pPr>
          </w:p>
        </w:tc>
        <w:tc>
          <w:tcPr>
            <w:tcW w:w="1807" w:type="dxa"/>
            <w:shd w:val="clear" w:color="auto" w:fill="auto"/>
          </w:tcPr>
          <w:p w14:paraId="752B0D3C" w14:textId="4EBFD99B" w:rsidR="00E86228" w:rsidRDefault="00A74D7E" w:rsidP="002052B3">
            <w:pPr>
              <w:spacing w:line="280" w:lineRule="exact"/>
              <w:ind w:left="180" w:hangingChars="100" w:hanging="180"/>
              <w:rPr>
                <w:sz w:val="18"/>
                <w:szCs w:val="18"/>
              </w:rPr>
            </w:pPr>
            <w:r>
              <w:rPr>
                <w:rFonts w:hint="eastAsia"/>
                <w:sz w:val="18"/>
                <w:szCs w:val="18"/>
              </w:rPr>
              <w:t>８</w:t>
            </w:r>
            <w:r w:rsidRPr="001D4898">
              <w:rPr>
                <w:rFonts w:hint="eastAsia"/>
                <w:sz w:val="18"/>
                <w:szCs w:val="18"/>
              </w:rPr>
              <w:t>．</w:t>
            </w:r>
            <w:r>
              <w:rPr>
                <w:rFonts w:hint="eastAsia"/>
                <w:sz w:val="18"/>
                <w:szCs w:val="18"/>
              </w:rPr>
              <w:t>条件付き確率</w:t>
            </w:r>
            <w:r w:rsidRPr="001D4898">
              <w:rPr>
                <w:rFonts w:hint="eastAsia"/>
                <w:sz w:val="18"/>
                <w:szCs w:val="18"/>
              </w:rPr>
              <w:t>（</w:t>
            </w:r>
            <w:r w:rsidR="000452DA">
              <w:rPr>
                <w:rFonts w:hint="eastAsia"/>
                <w:sz w:val="18"/>
                <w:szCs w:val="18"/>
              </w:rPr>
              <w:t>5</w:t>
            </w:r>
            <w:r w:rsidRPr="001D4898">
              <w:rPr>
                <w:rFonts w:hint="eastAsia"/>
                <w:sz w:val="18"/>
                <w:szCs w:val="18"/>
              </w:rPr>
              <w:t>）</w:t>
            </w:r>
          </w:p>
        </w:tc>
        <w:tc>
          <w:tcPr>
            <w:tcW w:w="454" w:type="dxa"/>
            <w:tcBorders>
              <w:top w:val="nil"/>
              <w:bottom w:val="nil"/>
            </w:tcBorders>
          </w:tcPr>
          <w:p w14:paraId="0FA7BD12" w14:textId="77777777" w:rsidR="00E86228" w:rsidRDefault="00E86228" w:rsidP="002052B3">
            <w:pPr>
              <w:spacing w:line="280" w:lineRule="exact"/>
              <w:ind w:left="175" w:hangingChars="97" w:hanging="175"/>
              <w:rPr>
                <w:sz w:val="18"/>
                <w:szCs w:val="18"/>
              </w:rPr>
            </w:pPr>
          </w:p>
        </w:tc>
        <w:tc>
          <w:tcPr>
            <w:tcW w:w="3232" w:type="dxa"/>
            <w:vMerge/>
            <w:shd w:val="clear" w:color="auto" w:fill="auto"/>
          </w:tcPr>
          <w:p w14:paraId="310D2233" w14:textId="77777777" w:rsidR="00E86228" w:rsidRDefault="00E86228" w:rsidP="002052B3">
            <w:pPr>
              <w:spacing w:line="280" w:lineRule="exact"/>
              <w:rPr>
                <w:sz w:val="18"/>
                <w:szCs w:val="18"/>
              </w:rPr>
            </w:pPr>
          </w:p>
        </w:tc>
        <w:tc>
          <w:tcPr>
            <w:tcW w:w="3163" w:type="dxa"/>
            <w:shd w:val="clear" w:color="auto" w:fill="auto"/>
          </w:tcPr>
          <w:p w14:paraId="4471CCEF" w14:textId="61C6E9CB" w:rsidR="005176B3" w:rsidRDefault="005176B3" w:rsidP="005176B3">
            <w:pPr>
              <w:spacing w:line="280" w:lineRule="exact"/>
              <w:ind w:left="175" w:hangingChars="97" w:hanging="175"/>
              <w:rPr>
                <w:sz w:val="18"/>
                <w:szCs w:val="18"/>
              </w:rPr>
            </w:pPr>
            <w:r>
              <w:rPr>
                <w:rFonts w:hint="eastAsia"/>
                <w:sz w:val="18"/>
                <w:szCs w:val="18"/>
              </w:rPr>
              <w:t>◎公式を利用して，条件付き確率を求めることができる。</w:t>
            </w:r>
          </w:p>
          <w:p w14:paraId="324ED5AD" w14:textId="77777777" w:rsidR="00E86228" w:rsidRDefault="005176B3" w:rsidP="005176B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58</w:t>
            </w:r>
          </w:p>
          <w:p w14:paraId="15681136" w14:textId="2C84D3C7" w:rsidR="005176B3" w:rsidRDefault="0000150D" w:rsidP="005176B3">
            <w:pPr>
              <w:spacing w:line="280" w:lineRule="exact"/>
              <w:ind w:left="175" w:hangingChars="97" w:hanging="175"/>
              <w:rPr>
                <w:sz w:val="18"/>
                <w:szCs w:val="18"/>
              </w:rPr>
            </w:pPr>
            <w:r>
              <w:rPr>
                <w:rFonts w:hint="eastAsia"/>
                <w:sz w:val="18"/>
                <w:szCs w:val="18"/>
              </w:rPr>
              <w:t>◎</w:t>
            </w:r>
            <w:r w:rsidR="005176B3">
              <w:rPr>
                <w:rFonts w:hint="eastAsia"/>
                <w:sz w:val="18"/>
                <w:szCs w:val="18"/>
              </w:rPr>
              <w:t>確率の乗法定理を利用して，確率を求めることができる。</w:t>
            </w:r>
          </w:p>
          <w:p w14:paraId="5FE5BD04" w14:textId="6F74A5ED" w:rsidR="0000150D" w:rsidRDefault="005176B3" w:rsidP="00E523E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23</w:t>
            </w:r>
            <w:r w:rsidRPr="00F332D2">
              <w:rPr>
                <w:rFonts w:ascii="ＭＳ ゴシック" w:eastAsia="ＭＳ ゴシック" w:hAnsi="ＭＳ ゴシック" w:hint="eastAsia"/>
                <w:sz w:val="18"/>
                <w:szCs w:val="18"/>
              </w:rPr>
              <w:t>，</w:t>
            </w:r>
            <w:r w:rsidR="0000150D">
              <w:rPr>
                <w:rFonts w:ascii="ＭＳ ゴシック" w:eastAsia="ＭＳ ゴシック" w:hAnsi="ＭＳ ゴシック" w:hint="eastAsia"/>
                <w:sz w:val="18"/>
                <w:szCs w:val="18"/>
              </w:rPr>
              <w:t>例題</w:t>
            </w:r>
            <w:r w:rsidR="0000150D">
              <w:rPr>
                <w:rFonts w:eastAsia="ＭＳ ゴシック" w:hint="eastAsia"/>
                <w:b/>
                <w:bCs/>
                <w:sz w:val="18"/>
                <w:szCs w:val="18"/>
              </w:rPr>
              <w:t>9</w:t>
            </w:r>
            <w:r w:rsidR="0000150D"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60</w:t>
            </w:r>
            <w:r w:rsidR="0000150D" w:rsidRPr="00F332D2">
              <w:rPr>
                <w:rFonts w:eastAsia="ＭＳ ゴシック"/>
                <w:sz w:val="18"/>
                <w:szCs w:val="18"/>
              </w:rPr>
              <w:t>～</w:t>
            </w:r>
            <w:r w:rsidR="0000150D">
              <w:rPr>
                <w:rFonts w:eastAsia="ＭＳ ゴシック" w:hint="eastAsia"/>
                <w:b/>
                <w:bCs/>
                <w:sz w:val="18"/>
                <w:szCs w:val="18"/>
              </w:rPr>
              <w:t>61</w:t>
            </w:r>
          </w:p>
        </w:tc>
        <w:tc>
          <w:tcPr>
            <w:tcW w:w="3163" w:type="dxa"/>
            <w:shd w:val="clear" w:color="auto" w:fill="auto"/>
          </w:tcPr>
          <w:p w14:paraId="1E2B8CA1" w14:textId="1E08010F" w:rsidR="00D36A45" w:rsidRDefault="00D36A45" w:rsidP="00D36A45">
            <w:pPr>
              <w:spacing w:line="280" w:lineRule="exact"/>
              <w:ind w:left="180" w:hangingChars="100" w:hanging="180"/>
              <w:rPr>
                <w:sz w:val="18"/>
                <w:szCs w:val="18"/>
              </w:rPr>
            </w:pPr>
            <w:r>
              <w:rPr>
                <w:rFonts w:hint="eastAsia"/>
                <w:sz w:val="18"/>
                <w:szCs w:val="18"/>
              </w:rPr>
              <w:t>○条件付き確率の定義を理解し，記号で正確に表現したり，記号で表された条件付き確率について，言葉で正確に表現したりできる。</w:t>
            </w:r>
          </w:p>
          <w:p w14:paraId="2EB557A5" w14:textId="153A44EC" w:rsidR="00D36A45" w:rsidRPr="00551D66" w:rsidRDefault="00D36A45" w:rsidP="00D36A45">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22</w:t>
            </w:r>
            <w:r w:rsidRPr="00F332D2">
              <w:rPr>
                <w:rFonts w:ascii="ＭＳ ゴシック" w:eastAsia="ＭＳ ゴシック" w:hAnsi="ＭＳ ゴシック" w:hint="eastAsia"/>
                <w:sz w:val="18"/>
                <w:szCs w:val="18"/>
              </w:rPr>
              <w:t>，練習</w:t>
            </w:r>
            <w:r>
              <w:rPr>
                <w:rFonts w:eastAsia="ＭＳ ゴシック" w:hint="eastAsia"/>
                <w:b/>
                <w:bCs/>
                <w:sz w:val="18"/>
                <w:szCs w:val="18"/>
              </w:rPr>
              <w:t>57</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64</w:t>
            </w:r>
            <w:r>
              <w:rPr>
                <w:rFonts w:eastAsia="ＭＳ ゴシック"/>
                <w:sz w:val="18"/>
                <w:szCs w:val="18"/>
              </w:rPr>
              <w:t xml:space="preserve"> </w:t>
            </w:r>
            <w:r>
              <w:rPr>
                <w:rFonts w:ascii="ＭＳ ゴシック" w:eastAsia="ＭＳ ゴシック" w:hAnsi="ＭＳ ゴシック" w:hint="eastAsia"/>
                <w:sz w:val="18"/>
                <w:szCs w:val="18"/>
              </w:rPr>
              <w:t>Ex</w:t>
            </w:r>
            <w:r>
              <w:rPr>
                <w:rFonts w:ascii="ＭＳ ゴシック" w:eastAsia="ＭＳ ゴシック" w:hAnsi="ＭＳ ゴシック"/>
                <w:sz w:val="18"/>
                <w:szCs w:val="18"/>
              </w:rPr>
              <w:t>press</w:t>
            </w:r>
            <w:r>
              <w:rPr>
                <w:rFonts w:ascii="ＭＳ ゴシック" w:eastAsia="ＭＳ ゴシック" w:hAnsi="ＭＳ ゴシック" w:hint="eastAsia"/>
                <w:sz w:val="18"/>
                <w:szCs w:val="18"/>
              </w:rPr>
              <w:t>ion</w:t>
            </w:r>
          </w:p>
          <w:p w14:paraId="6170A749" w14:textId="47CAC455" w:rsidR="00F62203" w:rsidRDefault="00F62203" w:rsidP="00F62203">
            <w:pPr>
              <w:spacing w:line="280" w:lineRule="exact"/>
              <w:ind w:left="175" w:hangingChars="97" w:hanging="175"/>
              <w:rPr>
                <w:sz w:val="18"/>
                <w:szCs w:val="18"/>
              </w:rPr>
            </w:pPr>
            <w:r>
              <w:rPr>
                <w:rFonts w:hint="eastAsia"/>
                <w:sz w:val="18"/>
                <w:szCs w:val="18"/>
              </w:rPr>
              <w:t>◎様々な事象の確率について，状況を正しく判断し，適切な方法で確率を求めることができる。</w:t>
            </w:r>
          </w:p>
          <w:p w14:paraId="0B912F07" w14:textId="05C5CEBD" w:rsidR="00E86228" w:rsidRDefault="00F62203" w:rsidP="00F62203">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62</w:t>
            </w:r>
            <w:r w:rsidRPr="00F332D2">
              <w:rPr>
                <w:rFonts w:eastAsia="ＭＳ ゴシック"/>
                <w:sz w:val="18"/>
                <w:szCs w:val="18"/>
              </w:rPr>
              <w:t>～</w:t>
            </w:r>
            <w:r>
              <w:rPr>
                <w:rFonts w:eastAsia="ＭＳ ゴシック" w:hint="eastAsia"/>
                <w:b/>
                <w:bCs/>
                <w:sz w:val="18"/>
                <w:szCs w:val="18"/>
              </w:rPr>
              <w:t>63</w:t>
            </w:r>
          </w:p>
        </w:tc>
        <w:tc>
          <w:tcPr>
            <w:tcW w:w="3163" w:type="dxa"/>
            <w:shd w:val="clear" w:color="auto" w:fill="auto"/>
          </w:tcPr>
          <w:p w14:paraId="6996F0EC" w14:textId="349D859F" w:rsidR="0000150D" w:rsidRDefault="0000150D" w:rsidP="0000150D">
            <w:pPr>
              <w:spacing w:line="280" w:lineRule="exact"/>
              <w:ind w:left="175" w:hangingChars="97" w:hanging="175"/>
              <w:rPr>
                <w:sz w:val="18"/>
                <w:szCs w:val="18"/>
              </w:rPr>
            </w:pPr>
            <w:r>
              <w:rPr>
                <w:rFonts w:hint="eastAsia"/>
                <w:sz w:val="18"/>
                <w:szCs w:val="18"/>
              </w:rPr>
              <w:t>○公式を用いずに条件付き確率が求められる場合があることを理解し，その確率を，公式から求める方法と関連させて考察しようとする。</w:t>
            </w:r>
          </w:p>
          <w:p w14:paraId="7A4A328D" w14:textId="4F184388" w:rsidR="0000150D" w:rsidRDefault="0000150D" w:rsidP="00CD513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080732">
              <w:rPr>
                <w:rFonts w:ascii="ＭＳ ゴシック" w:eastAsia="ＭＳ ゴシック" w:hAnsi="ＭＳ ゴシック" w:hint="eastAsia"/>
                <w:sz w:val="18"/>
                <w:szCs w:val="18"/>
              </w:rPr>
              <w:t>例</w:t>
            </w:r>
            <w:r w:rsidR="00080732">
              <w:rPr>
                <w:rFonts w:eastAsia="ＭＳ ゴシック" w:hint="eastAsia"/>
                <w:b/>
                <w:bCs/>
                <w:sz w:val="18"/>
                <w:szCs w:val="18"/>
              </w:rPr>
              <w:t>23</w:t>
            </w:r>
            <w:r w:rsidR="00080732"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59</w:t>
            </w:r>
          </w:p>
          <w:p w14:paraId="4E051BD0" w14:textId="77777777" w:rsidR="0000150D" w:rsidRDefault="0000150D" w:rsidP="0000150D">
            <w:pPr>
              <w:spacing w:line="280" w:lineRule="exact"/>
              <w:ind w:left="175" w:hangingChars="97" w:hanging="175"/>
              <w:rPr>
                <w:sz w:val="18"/>
                <w:szCs w:val="18"/>
              </w:rPr>
            </w:pPr>
            <w:r>
              <w:rPr>
                <w:rFonts w:hint="eastAsia"/>
                <w:sz w:val="18"/>
                <w:szCs w:val="18"/>
              </w:rPr>
              <w:t>○くじ引きで当たる確率が，くじを引く順番によらないことに興味をもち，そのことについて考察しようとする。</w:t>
            </w:r>
          </w:p>
          <w:p w14:paraId="20075482" w14:textId="70E386DA" w:rsidR="0000150D" w:rsidRDefault="0000150D" w:rsidP="0000150D">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9</w:t>
            </w:r>
            <w:r>
              <w:rPr>
                <w:rFonts w:ascii="ＭＳ ゴシック" w:eastAsia="ＭＳ ゴシック" w:hAnsi="ＭＳ ゴシック" w:hint="eastAsia"/>
                <w:sz w:val="18"/>
                <w:szCs w:val="18"/>
              </w:rPr>
              <w:t>【？】</w:t>
            </w:r>
          </w:p>
          <w:p w14:paraId="63B96037" w14:textId="77777777" w:rsidR="00080732" w:rsidRDefault="00080732" w:rsidP="0000150D">
            <w:pPr>
              <w:spacing w:line="280" w:lineRule="exact"/>
              <w:ind w:left="175"/>
              <w:rPr>
                <w:sz w:val="18"/>
                <w:szCs w:val="18"/>
              </w:rPr>
            </w:pPr>
          </w:p>
          <w:p w14:paraId="31BCF53E" w14:textId="726B220D" w:rsidR="00CD5134" w:rsidRDefault="00CD5134" w:rsidP="00CD5134">
            <w:pPr>
              <w:spacing w:line="280" w:lineRule="exact"/>
              <w:ind w:left="175" w:hangingChars="97" w:hanging="175"/>
              <w:rPr>
                <w:sz w:val="18"/>
                <w:szCs w:val="18"/>
              </w:rPr>
            </w:pPr>
            <w:r>
              <w:rPr>
                <w:rFonts w:hint="eastAsia"/>
                <w:sz w:val="18"/>
                <w:szCs w:val="18"/>
              </w:rPr>
              <w:lastRenderedPageBreak/>
              <w:t>○条件付き確率に関連して原因の確率が求められることに興味をもち，事象についてその原因を考察しようとする。</w:t>
            </w:r>
          </w:p>
          <w:p w14:paraId="5BC5DA96" w14:textId="7DF3DDBF" w:rsidR="0000150D" w:rsidRDefault="008A27CF" w:rsidP="00CD5134">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69</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684F35" w:rsidRPr="001D4898" w14:paraId="09C58CE4" w14:textId="77777777" w:rsidTr="0036652E">
        <w:tc>
          <w:tcPr>
            <w:tcW w:w="456" w:type="dxa"/>
            <w:vMerge/>
          </w:tcPr>
          <w:p w14:paraId="03248763" w14:textId="77777777" w:rsidR="00684F35" w:rsidRPr="001D4898" w:rsidRDefault="00684F35" w:rsidP="002052B3">
            <w:pPr>
              <w:spacing w:line="280" w:lineRule="exact"/>
              <w:ind w:left="180" w:hangingChars="100" w:hanging="180"/>
              <w:rPr>
                <w:sz w:val="18"/>
                <w:szCs w:val="18"/>
              </w:rPr>
            </w:pPr>
          </w:p>
        </w:tc>
        <w:tc>
          <w:tcPr>
            <w:tcW w:w="1807" w:type="dxa"/>
            <w:shd w:val="clear" w:color="auto" w:fill="auto"/>
          </w:tcPr>
          <w:p w14:paraId="2B6A82AF" w14:textId="06A926CE" w:rsidR="00684F35" w:rsidRDefault="00E523EC" w:rsidP="002052B3">
            <w:pPr>
              <w:spacing w:line="280" w:lineRule="exact"/>
              <w:ind w:left="180" w:hangingChars="100" w:hanging="180"/>
              <w:rPr>
                <w:sz w:val="18"/>
                <w:szCs w:val="18"/>
              </w:rPr>
            </w:pPr>
            <w:r>
              <w:rPr>
                <w:rFonts w:hint="eastAsia"/>
                <w:sz w:val="18"/>
                <w:szCs w:val="18"/>
              </w:rPr>
              <w:t>９</w:t>
            </w:r>
            <w:r w:rsidRPr="001D4898">
              <w:rPr>
                <w:rFonts w:hint="eastAsia"/>
                <w:sz w:val="18"/>
                <w:szCs w:val="18"/>
              </w:rPr>
              <w:t>．</w:t>
            </w:r>
            <w:r>
              <w:rPr>
                <w:rFonts w:hint="eastAsia"/>
                <w:sz w:val="18"/>
                <w:szCs w:val="18"/>
              </w:rPr>
              <w:t>期待値</w:t>
            </w:r>
            <w:r w:rsidRPr="001D4898">
              <w:rPr>
                <w:rFonts w:hint="eastAsia"/>
                <w:sz w:val="18"/>
                <w:szCs w:val="18"/>
              </w:rPr>
              <w:t>（</w:t>
            </w:r>
            <w:r w:rsidR="000452DA">
              <w:rPr>
                <w:rFonts w:hint="eastAsia"/>
                <w:sz w:val="18"/>
                <w:szCs w:val="18"/>
              </w:rPr>
              <w:t>2</w:t>
            </w:r>
            <w:r w:rsidRPr="001D4898">
              <w:rPr>
                <w:rFonts w:hint="eastAsia"/>
                <w:sz w:val="18"/>
                <w:szCs w:val="18"/>
              </w:rPr>
              <w:t>）</w:t>
            </w:r>
          </w:p>
        </w:tc>
        <w:tc>
          <w:tcPr>
            <w:tcW w:w="454" w:type="dxa"/>
            <w:tcBorders>
              <w:top w:val="nil"/>
              <w:bottom w:val="nil"/>
            </w:tcBorders>
          </w:tcPr>
          <w:p w14:paraId="30244360" w14:textId="1B689B75" w:rsidR="00684F35" w:rsidRDefault="00F85810" w:rsidP="002052B3">
            <w:pPr>
              <w:spacing w:line="280" w:lineRule="exact"/>
              <w:ind w:left="175" w:hangingChars="97" w:hanging="175"/>
              <w:rPr>
                <w:sz w:val="18"/>
                <w:szCs w:val="18"/>
              </w:rPr>
            </w:pPr>
            <w:r>
              <w:rPr>
                <w:rFonts w:hint="eastAsia"/>
                <w:sz w:val="18"/>
                <w:szCs w:val="18"/>
              </w:rPr>
              <w:t>10</w:t>
            </w:r>
          </w:p>
        </w:tc>
        <w:tc>
          <w:tcPr>
            <w:tcW w:w="3232" w:type="dxa"/>
            <w:vMerge/>
            <w:shd w:val="clear" w:color="auto" w:fill="auto"/>
          </w:tcPr>
          <w:p w14:paraId="7A399582" w14:textId="77777777" w:rsidR="00684F35" w:rsidRDefault="00684F35" w:rsidP="002052B3">
            <w:pPr>
              <w:spacing w:line="280" w:lineRule="exact"/>
              <w:rPr>
                <w:sz w:val="18"/>
                <w:szCs w:val="18"/>
              </w:rPr>
            </w:pPr>
          </w:p>
        </w:tc>
        <w:tc>
          <w:tcPr>
            <w:tcW w:w="3163" w:type="dxa"/>
            <w:shd w:val="clear" w:color="auto" w:fill="auto"/>
          </w:tcPr>
          <w:p w14:paraId="04E5B1EA" w14:textId="1CA10E93" w:rsidR="00E523EC" w:rsidRDefault="00E523EC" w:rsidP="00E523EC">
            <w:pPr>
              <w:spacing w:line="280" w:lineRule="exact"/>
              <w:ind w:left="175" w:hangingChars="97" w:hanging="175"/>
              <w:rPr>
                <w:sz w:val="18"/>
                <w:szCs w:val="18"/>
              </w:rPr>
            </w:pPr>
            <w:r>
              <w:rPr>
                <w:rFonts w:hint="eastAsia"/>
                <w:sz w:val="18"/>
                <w:szCs w:val="18"/>
              </w:rPr>
              <w:t>◎定義にしたがって期待値を求めることができる。</w:t>
            </w:r>
          </w:p>
          <w:p w14:paraId="0E29A20D" w14:textId="58D727E2" w:rsidR="00684F35" w:rsidRDefault="00E523EC" w:rsidP="00E523E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24</w:t>
            </w:r>
            <w:r w:rsidRPr="00F332D2">
              <w:rPr>
                <w:rFonts w:ascii="ＭＳ ゴシック" w:eastAsia="ＭＳ ゴシック" w:hAnsi="ＭＳ ゴシック" w:hint="eastAsia"/>
                <w:sz w:val="18"/>
                <w:szCs w:val="18"/>
              </w:rPr>
              <w:t>，練習</w:t>
            </w:r>
            <w:r>
              <w:rPr>
                <w:rFonts w:eastAsia="ＭＳ ゴシック" w:hint="eastAsia"/>
                <w:b/>
                <w:bCs/>
                <w:sz w:val="18"/>
                <w:szCs w:val="18"/>
              </w:rPr>
              <w:t>64</w:t>
            </w:r>
          </w:p>
        </w:tc>
        <w:tc>
          <w:tcPr>
            <w:tcW w:w="3163" w:type="dxa"/>
            <w:shd w:val="clear" w:color="auto" w:fill="auto"/>
          </w:tcPr>
          <w:p w14:paraId="68E0448E" w14:textId="3AEC1F2D" w:rsidR="00E523EC" w:rsidRDefault="00E523EC" w:rsidP="00E523EC">
            <w:pPr>
              <w:spacing w:line="280" w:lineRule="exact"/>
              <w:ind w:left="175" w:hangingChars="97" w:hanging="175"/>
              <w:rPr>
                <w:sz w:val="18"/>
                <w:szCs w:val="18"/>
              </w:rPr>
            </w:pPr>
            <w:r>
              <w:rPr>
                <w:rFonts w:hint="eastAsia"/>
                <w:sz w:val="18"/>
                <w:szCs w:val="18"/>
              </w:rPr>
              <w:t>◎期待値を用いて損得や</w:t>
            </w:r>
            <w:r w:rsidR="00917583">
              <w:rPr>
                <w:rFonts w:hint="eastAsia"/>
                <w:sz w:val="18"/>
                <w:szCs w:val="18"/>
              </w:rPr>
              <w:t>有利</w:t>
            </w:r>
            <w:r>
              <w:rPr>
                <w:rFonts w:hint="eastAsia"/>
                <w:sz w:val="18"/>
                <w:szCs w:val="18"/>
              </w:rPr>
              <w:t>，不利の判断ができる。</w:t>
            </w:r>
          </w:p>
          <w:p w14:paraId="6E3A9015" w14:textId="36C476AB" w:rsidR="00684F35" w:rsidRDefault="00E523EC" w:rsidP="00E523EC">
            <w:pPr>
              <w:spacing w:line="280" w:lineRule="exact"/>
              <w:ind w:leftChars="100" w:left="21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25</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9</w:t>
            </w:r>
            <w:r w:rsidRPr="00F332D2">
              <w:rPr>
                <w:rFonts w:ascii="ＭＳ ゴシック" w:eastAsia="ＭＳ ゴシック" w:hAnsi="ＭＳ ゴシック" w:hint="eastAsia"/>
                <w:sz w:val="18"/>
                <w:szCs w:val="18"/>
              </w:rPr>
              <w:t>，練習</w:t>
            </w:r>
            <w:r>
              <w:rPr>
                <w:rFonts w:eastAsia="ＭＳ ゴシック" w:hint="eastAsia"/>
                <w:b/>
                <w:bCs/>
                <w:sz w:val="18"/>
                <w:szCs w:val="18"/>
              </w:rPr>
              <w:t>65</w:t>
            </w:r>
            <w:r w:rsidRPr="00F332D2">
              <w:rPr>
                <w:rFonts w:eastAsia="ＭＳ ゴシック"/>
                <w:sz w:val="18"/>
                <w:szCs w:val="18"/>
              </w:rPr>
              <w:t>～</w:t>
            </w:r>
            <w:r>
              <w:rPr>
                <w:rFonts w:eastAsia="ＭＳ ゴシック" w:hint="eastAsia"/>
                <w:b/>
                <w:bCs/>
                <w:sz w:val="18"/>
                <w:szCs w:val="18"/>
              </w:rPr>
              <w:t>66</w:t>
            </w:r>
          </w:p>
        </w:tc>
        <w:tc>
          <w:tcPr>
            <w:tcW w:w="3163" w:type="dxa"/>
            <w:shd w:val="clear" w:color="auto" w:fill="auto"/>
          </w:tcPr>
          <w:p w14:paraId="3F69606E" w14:textId="172D16B0" w:rsidR="00E523EC" w:rsidRDefault="00E523EC" w:rsidP="00E523EC">
            <w:pPr>
              <w:spacing w:line="280" w:lineRule="exact"/>
              <w:ind w:left="175" w:hangingChars="97" w:hanging="175"/>
              <w:rPr>
                <w:sz w:val="18"/>
                <w:szCs w:val="18"/>
              </w:rPr>
            </w:pPr>
            <w:r>
              <w:rPr>
                <w:rFonts w:hint="eastAsia"/>
                <w:sz w:val="18"/>
                <w:szCs w:val="18"/>
              </w:rPr>
              <w:t>○期待値を考える意義を理解し，それに興味をもつ。</w:t>
            </w:r>
          </w:p>
          <w:p w14:paraId="3542BE50" w14:textId="77777777" w:rsidR="00684F35" w:rsidRDefault="00E523EC" w:rsidP="00E523EC">
            <w:pPr>
              <w:spacing w:line="280" w:lineRule="exact"/>
              <w:ind w:left="175"/>
              <w:rPr>
                <w:rFonts w:eastAsia="ＭＳ ゴシック"/>
                <w:b/>
                <w:bCs/>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70</w:t>
            </w:r>
            <w:r w:rsidRPr="00F332D2">
              <w:rPr>
                <w:rFonts w:eastAsia="ＭＳ ゴシック"/>
                <w:sz w:val="18"/>
                <w:szCs w:val="18"/>
              </w:rPr>
              <w:t>～</w:t>
            </w:r>
            <w:r>
              <w:rPr>
                <w:rFonts w:eastAsia="ＭＳ ゴシック" w:hint="eastAsia"/>
                <w:b/>
                <w:bCs/>
                <w:sz w:val="18"/>
                <w:szCs w:val="18"/>
              </w:rPr>
              <w:t>71</w:t>
            </w:r>
          </w:p>
          <w:p w14:paraId="73193CF9" w14:textId="77777777" w:rsidR="00E523EC" w:rsidRDefault="00E523EC" w:rsidP="00E523EC">
            <w:pPr>
              <w:spacing w:line="280" w:lineRule="exact"/>
              <w:ind w:left="175" w:hangingChars="97" w:hanging="175"/>
              <w:rPr>
                <w:sz w:val="18"/>
                <w:szCs w:val="18"/>
              </w:rPr>
            </w:pPr>
            <w:r>
              <w:rPr>
                <w:rFonts w:hint="eastAsia"/>
                <w:sz w:val="18"/>
                <w:szCs w:val="18"/>
              </w:rPr>
              <w:t>○日常生活で様々な判断をする際，期待値を積極的に活用しようとする。</w:t>
            </w:r>
          </w:p>
          <w:p w14:paraId="57B65AC8" w14:textId="70353F01" w:rsidR="00E523EC" w:rsidRDefault="00E523EC" w:rsidP="00E523E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B</w:t>
            </w:r>
          </w:p>
        </w:tc>
      </w:tr>
      <w:tr w:rsidR="002052B3" w:rsidRPr="001D4898" w14:paraId="1EB779A8" w14:textId="77777777" w:rsidTr="0036652E">
        <w:tc>
          <w:tcPr>
            <w:tcW w:w="456" w:type="dxa"/>
            <w:vMerge/>
          </w:tcPr>
          <w:p w14:paraId="6FF696AB" w14:textId="77777777" w:rsidR="002052B3" w:rsidRPr="001D4898" w:rsidRDefault="002052B3" w:rsidP="002052B3">
            <w:pPr>
              <w:spacing w:line="280" w:lineRule="exact"/>
              <w:ind w:left="180" w:hangingChars="100" w:hanging="180"/>
              <w:rPr>
                <w:sz w:val="18"/>
                <w:szCs w:val="18"/>
              </w:rPr>
            </w:pPr>
          </w:p>
        </w:tc>
        <w:tc>
          <w:tcPr>
            <w:tcW w:w="1807" w:type="dxa"/>
            <w:shd w:val="clear" w:color="auto" w:fill="auto"/>
          </w:tcPr>
          <w:p w14:paraId="61FF0359" w14:textId="5D3F545C" w:rsidR="002052B3" w:rsidRDefault="002052B3" w:rsidP="002052B3">
            <w:pPr>
              <w:spacing w:line="280" w:lineRule="exact"/>
              <w:ind w:left="180" w:hangingChars="100" w:hanging="180"/>
              <w:rPr>
                <w:sz w:val="18"/>
                <w:szCs w:val="18"/>
              </w:rPr>
            </w:pPr>
            <w:r w:rsidRPr="001D4898">
              <w:rPr>
                <w:rFonts w:hint="eastAsia"/>
                <w:sz w:val="18"/>
                <w:szCs w:val="18"/>
              </w:rPr>
              <w:t>問題（</w:t>
            </w:r>
            <w:r w:rsidR="000452DA">
              <w:rPr>
                <w:rFonts w:hint="eastAsia"/>
                <w:sz w:val="18"/>
                <w:szCs w:val="18"/>
              </w:rPr>
              <w:t>1</w:t>
            </w:r>
            <w:r w:rsidRPr="001D4898">
              <w:rPr>
                <w:rFonts w:hint="eastAsia"/>
                <w:sz w:val="18"/>
                <w:szCs w:val="18"/>
              </w:rPr>
              <w:t>）</w:t>
            </w:r>
          </w:p>
        </w:tc>
        <w:tc>
          <w:tcPr>
            <w:tcW w:w="454" w:type="dxa"/>
            <w:tcBorders>
              <w:top w:val="nil"/>
              <w:bottom w:val="nil"/>
            </w:tcBorders>
          </w:tcPr>
          <w:p w14:paraId="0F305676" w14:textId="77777777" w:rsidR="002052B3" w:rsidRDefault="002052B3" w:rsidP="002052B3">
            <w:pPr>
              <w:spacing w:line="280" w:lineRule="exact"/>
              <w:ind w:left="175" w:hangingChars="97" w:hanging="175"/>
              <w:rPr>
                <w:sz w:val="18"/>
                <w:szCs w:val="18"/>
              </w:rPr>
            </w:pPr>
          </w:p>
        </w:tc>
        <w:tc>
          <w:tcPr>
            <w:tcW w:w="3232" w:type="dxa"/>
            <w:vMerge/>
            <w:shd w:val="clear" w:color="auto" w:fill="auto"/>
          </w:tcPr>
          <w:p w14:paraId="4C719A46" w14:textId="77777777" w:rsidR="002052B3" w:rsidRDefault="002052B3" w:rsidP="002052B3">
            <w:pPr>
              <w:spacing w:line="280" w:lineRule="exact"/>
              <w:rPr>
                <w:sz w:val="18"/>
                <w:szCs w:val="18"/>
              </w:rPr>
            </w:pPr>
          </w:p>
        </w:tc>
        <w:tc>
          <w:tcPr>
            <w:tcW w:w="3163" w:type="dxa"/>
            <w:shd w:val="clear" w:color="auto" w:fill="auto"/>
          </w:tcPr>
          <w:p w14:paraId="3D384C1E" w14:textId="55FB30C3" w:rsidR="002052B3" w:rsidRDefault="002052B3" w:rsidP="002052B3">
            <w:pPr>
              <w:spacing w:line="280" w:lineRule="exact"/>
              <w:ind w:left="175" w:hangingChars="97" w:hanging="175"/>
              <w:rPr>
                <w:sz w:val="18"/>
                <w:szCs w:val="18"/>
              </w:rPr>
            </w:pPr>
          </w:p>
        </w:tc>
        <w:tc>
          <w:tcPr>
            <w:tcW w:w="3163" w:type="dxa"/>
            <w:shd w:val="clear" w:color="auto" w:fill="auto"/>
          </w:tcPr>
          <w:p w14:paraId="33CCE8D3" w14:textId="77777777" w:rsidR="002052B3" w:rsidRPr="001D4898" w:rsidRDefault="002052B3" w:rsidP="002052B3">
            <w:pPr>
              <w:spacing w:line="280" w:lineRule="exact"/>
              <w:ind w:left="175" w:hangingChars="97" w:hanging="175"/>
              <w:rPr>
                <w:sz w:val="18"/>
                <w:szCs w:val="18"/>
              </w:rPr>
            </w:pPr>
          </w:p>
        </w:tc>
        <w:tc>
          <w:tcPr>
            <w:tcW w:w="3163" w:type="dxa"/>
            <w:shd w:val="clear" w:color="auto" w:fill="auto"/>
          </w:tcPr>
          <w:p w14:paraId="570CBCE5" w14:textId="77777777" w:rsidR="002052B3" w:rsidRDefault="002052B3" w:rsidP="002052B3">
            <w:pPr>
              <w:spacing w:line="280" w:lineRule="exact"/>
              <w:ind w:left="175" w:hangingChars="97" w:hanging="175"/>
              <w:rPr>
                <w:sz w:val="18"/>
                <w:szCs w:val="18"/>
              </w:rPr>
            </w:pPr>
          </w:p>
        </w:tc>
      </w:tr>
      <w:tr w:rsidR="002052B3" w:rsidRPr="001D4898" w14:paraId="09137EC6" w14:textId="77777777" w:rsidTr="00BA7A1D">
        <w:tc>
          <w:tcPr>
            <w:tcW w:w="456" w:type="dxa"/>
          </w:tcPr>
          <w:p w14:paraId="787D80D9" w14:textId="77777777" w:rsidR="002052B3" w:rsidRPr="001D4898" w:rsidRDefault="002052B3" w:rsidP="002052B3">
            <w:pPr>
              <w:spacing w:line="280" w:lineRule="exact"/>
              <w:ind w:left="180" w:hangingChars="100" w:hanging="180"/>
              <w:rPr>
                <w:sz w:val="18"/>
                <w:szCs w:val="18"/>
              </w:rPr>
            </w:pPr>
          </w:p>
        </w:tc>
        <w:tc>
          <w:tcPr>
            <w:tcW w:w="1807" w:type="dxa"/>
            <w:shd w:val="clear" w:color="auto" w:fill="auto"/>
          </w:tcPr>
          <w:p w14:paraId="01C4F90D" w14:textId="1B84E4F4" w:rsidR="002052B3" w:rsidRPr="001D4898" w:rsidRDefault="005A4FE1" w:rsidP="002052B3">
            <w:pPr>
              <w:spacing w:line="280" w:lineRule="exact"/>
              <w:ind w:left="180" w:hangingChars="100" w:hanging="180"/>
              <w:rPr>
                <w:sz w:val="18"/>
                <w:szCs w:val="18"/>
              </w:rPr>
            </w:pPr>
            <w:r>
              <w:rPr>
                <w:rFonts w:hint="eastAsia"/>
                <w:sz w:val="18"/>
                <w:szCs w:val="18"/>
              </w:rPr>
              <w:t>章末</w:t>
            </w:r>
            <w:r w:rsidR="002052B3" w:rsidRPr="001D4898">
              <w:rPr>
                <w:rFonts w:hint="eastAsia"/>
                <w:sz w:val="18"/>
                <w:szCs w:val="18"/>
              </w:rPr>
              <w:t>問題（</w:t>
            </w:r>
            <w:r w:rsidR="000452DA">
              <w:rPr>
                <w:rFonts w:hint="eastAsia"/>
                <w:sz w:val="18"/>
                <w:szCs w:val="18"/>
              </w:rPr>
              <w:t>2</w:t>
            </w:r>
            <w:r w:rsidR="002052B3" w:rsidRPr="001D4898">
              <w:rPr>
                <w:rFonts w:hint="eastAsia"/>
                <w:sz w:val="18"/>
                <w:szCs w:val="18"/>
              </w:rPr>
              <w:t>）</w:t>
            </w:r>
          </w:p>
        </w:tc>
        <w:tc>
          <w:tcPr>
            <w:tcW w:w="454" w:type="dxa"/>
            <w:tcBorders>
              <w:top w:val="nil"/>
            </w:tcBorders>
          </w:tcPr>
          <w:p w14:paraId="7C9310B4" w14:textId="77777777" w:rsidR="002052B3" w:rsidRPr="001D4898" w:rsidRDefault="002052B3" w:rsidP="002052B3">
            <w:pPr>
              <w:spacing w:line="280" w:lineRule="exact"/>
              <w:ind w:left="175" w:hangingChars="97" w:hanging="175"/>
              <w:rPr>
                <w:sz w:val="18"/>
                <w:szCs w:val="18"/>
              </w:rPr>
            </w:pPr>
          </w:p>
        </w:tc>
        <w:tc>
          <w:tcPr>
            <w:tcW w:w="3232" w:type="dxa"/>
            <w:shd w:val="clear" w:color="auto" w:fill="auto"/>
          </w:tcPr>
          <w:p w14:paraId="30F4D74F" w14:textId="77777777" w:rsidR="002052B3" w:rsidRPr="001D4898" w:rsidRDefault="002052B3" w:rsidP="002052B3">
            <w:pPr>
              <w:spacing w:line="280" w:lineRule="exact"/>
              <w:ind w:left="175" w:hangingChars="97" w:hanging="175"/>
              <w:rPr>
                <w:sz w:val="18"/>
                <w:szCs w:val="18"/>
              </w:rPr>
            </w:pPr>
          </w:p>
        </w:tc>
        <w:tc>
          <w:tcPr>
            <w:tcW w:w="3163" w:type="dxa"/>
            <w:shd w:val="clear" w:color="auto" w:fill="auto"/>
          </w:tcPr>
          <w:p w14:paraId="3BF4BD4D" w14:textId="77777777" w:rsidR="002052B3" w:rsidRPr="001D4898" w:rsidRDefault="002052B3" w:rsidP="002052B3">
            <w:pPr>
              <w:spacing w:line="280" w:lineRule="exact"/>
              <w:ind w:left="175" w:hangingChars="97" w:hanging="175"/>
              <w:rPr>
                <w:sz w:val="18"/>
                <w:szCs w:val="18"/>
              </w:rPr>
            </w:pPr>
          </w:p>
        </w:tc>
        <w:tc>
          <w:tcPr>
            <w:tcW w:w="3163" w:type="dxa"/>
            <w:shd w:val="clear" w:color="auto" w:fill="auto"/>
          </w:tcPr>
          <w:p w14:paraId="370F1761" w14:textId="77777777" w:rsidR="002052B3" w:rsidRPr="001D4898" w:rsidRDefault="002052B3" w:rsidP="002052B3">
            <w:pPr>
              <w:spacing w:line="280" w:lineRule="exact"/>
              <w:ind w:left="175" w:hangingChars="97" w:hanging="175"/>
              <w:rPr>
                <w:sz w:val="18"/>
                <w:szCs w:val="18"/>
              </w:rPr>
            </w:pPr>
          </w:p>
        </w:tc>
        <w:tc>
          <w:tcPr>
            <w:tcW w:w="3163" w:type="dxa"/>
            <w:shd w:val="clear" w:color="auto" w:fill="auto"/>
          </w:tcPr>
          <w:p w14:paraId="5900A700" w14:textId="77777777" w:rsidR="002052B3" w:rsidRPr="001D4898" w:rsidRDefault="002052B3" w:rsidP="002052B3">
            <w:pPr>
              <w:spacing w:line="280" w:lineRule="exact"/>
              <w:ind w:left="175" w:hangingChars="97" w:hanging="175"/>
              <w:rPr>
                <w:sz w:val="18"/>
                <w:szCs w:val="18"/>
              </w:rPr>
            </w:pPr>
          </w:p>
        </w:tc>
      </w:tr>
    </w:tbl>
    <w:p w14:paraId="79AE1D1E" w14:textId="7C5E1320" w:rsidR="007D2145" w:rsidRDefault="007D2145">
      <w:pPr>
        <w:widowControl/>
        <w:jc w:val="left"/>
      </w:pPr>
    </w:p>
    <w:p w14:paraId="09AA52AF" w14:textId="6632CB47" w:rsidR="0001121E" w:rsidRDefault="0001121E">
      <w:pPr>
        <w:widowControl/>
        <w:jc w:val="left"/>
      </w:pPr>
    </w:p>
    <w:p w14:paraId="45AD5C7A" w14:textId="77777777" w:rsidR="0001121E" w:rsidRDefault="0001121E">
      <w:pPr>
        <w:widowControl/>
        <w:jc w:val="left"/>
      </w:pPr>
    </w:p>
    <w:p w14:paraId="2F109D24" w14:textId="77777777" w:rsidR="0045692B" w:rsidRDefault="0045692B">
      <w:pPr>
        <w:widowControl/>
        <w:jc w:val="left"/>
      </w:pPr>
    </w:p>
    <w:p w14:paraId="7022A3C1" w14:textId="4D62D2A7" w:rsidR="001E32A7" w:rsidRDefault="001E32A7" w:rsidP="001E32A7">
      <w:pPr>
        <w:outlineLvl w:val="0"/>
        <w:rPr>
          <w:rFonts w:ascii="ＭＳ ゴシック" w:eastAsia="ＭＳ ゴシック" w:hAnsi="ＭＳ ゴシック"/>
          <w:b/>
        </w:rPr>
      </w:pPr>
      <w:r>
        <w:rPr>
          <w:rFonts w:ascii="ＭＳ ゴシック" w:eastAsia="ＭＳ ゴシック" w:hAnsi="ＭＳ ゴシック" w:hint="eastAsia"/>
          <w:b/>
        </w:rPr>
        <w:t xml:space="preserve">第２章 </w:t>
      </w:r>
      <w:r w:rsidR="00E523EC">
        <w:rPr>
          <w:rFonts w:ascii="ＭＳ ゴシック" w:eastAsia="ＭＳ ゴシック" w:hAnsi="ＭＳ ゴシック" w:hint="eastAsia"/>
          <w:b/>
        </w:rPr>
        <w:t>図形の性質</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1D0E82" w:rsidRPr="00C8478D" w14:paraId="04FA990F" w14:textId="77777777" w:rsidTr="005272F3">
        <w:tc>
          <w:tcPr>
            <w:tcW w:w="2263" w:type="dxa"/>
            <w:gridSpan w:val="2"/>
            <w:vMerge w:val="restart"/>
            <w:tcBorders>
              <w:left w:val="single" w:sz="4" w:space="0" w:color="auto"/>
              <w:right w:val="single" w:sz="4" w:space="0" w:color="auto"/>
            </w:tcBorders>
            <w:shd w:val="clear" w:color="auto" w:fill="7F7F7F"/>
          </w:tcPr>
          <w:p w14:paraId="5F1FE145" w14:textId="77777777" w:rsidR="001D0E82" w:rsidRDefault="001D0E82" w:rsidP="005272F3">
            <w:pPr>
              <w:jc w:val="center"/>
              <w:rPr>
                <w:sz w:val="18"/>
                <w:szCs w:val="18"/>
              </w:rPr>
            </w:pPr>
            <w:r>
              <w:rPr>
                <w:rFonts w:ascii="BIZ UDゴシック" w:eastAsia="BIZ UDゴシック" w:hAnsi="BIZ UDゴシック" w:hint="eastAsia"/>
                <w:b/>
                <w:bCs/>
                <w:color w:val="FFFFFF"/>
                <w:sz w:val="20"/>
                <w:szCs w:val="20"/>
              </w:rPr>
              <w:t>学習内容</w:t>
            </w:r>
          </w:p>
          <w:p w14:paraId="651202CF" w14:textId="77777777" w:rsidR="001D0E82" w:rsidRPr="00DB154B" w:rsidRDefault="001D0E82" w:rsidP="005272F3">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F02AADE" w14:textId="77777777" w:rsidR="001D0E82" w:rsidRDefault="001D0E82" w:rsidP="005272F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24620787" w14:textId="77777777" w:rsidR="001D0E82" w:rsidRPr="00294AB4" w:rsidRDefault="001D0E82" w:rsidP="005272F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FC789B4" w14:textId="77777777" w:rsidR="001D0E82" w:rsidRPr="00294AB4" w:rsidRDefault="001D0E82" w:rsidP="005272F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1D0E82" w:rsidRPr="00C8478D" w14:paraId="61A82D45" w14:textId="77777777" w:rsidTr="005272F3">
        <w:tc>
          <w:tcPr>
            <w:tcW w:w="2263" w:type="dxa"/>
            <w:gridSpan w:val="2"/>
            <w:vMerge/>
            <w:tcBorders>
              <w:left w:val="single" w:sz="4" w:space="0" w:color="auto"/>
              <w:right w:val="single" w:sz="4" w:space="0" w:color="auto"/>
            </w:tcBorders>
            <w:shd w:val="clear" w:color="auto" w:fill="7F7F7F"/>
          </w:tcPr>
          <w:p w14:paraId="1CCE7FAF" w14:textId="77777777" w:rsidR="001D0E82" w:rsidRPr="00294AB4" w:rsidRDefault="001D0E82" w:rsidP="005272F3">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39052EFF" w14:textId="77777777" w:rsidR="001D0E82" w:rsidRPr="00294AB4" w:rsidRDefault="001D0E82" w:rsidP="005272F3">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16E8BEFC" w14:textId="77777777" w:rsidR="001D0E82" w:rsidRPr="00294AB4" w:rsidRDefault="001D0E82" w:rsidP="005272F3">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79F394EC" w14:textId="77777777" w:rsidR="001D0E82" w:rsidRPr="00294AB4" w:rsidRDefault="001D0E82" w:rsidP="005272F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10A5179A" w14:textId="275B4C39" w:rsidR="001D0E82" w:rsidRPr="00294AB4" w:rsidRDefault="00A803D3" w:rsidP="005272F3">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288717C8" w14:textId="77777777" w:rsidR="001D0E82" w:rsidRPr="00294AB4" w:rsidRDefault="001D0E82" w:rsidP="005272F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1D0E82" w:rsidRPr="001D4898" w14:paraId="7708C1EA" w14:textId="77777777" w:rsidTr="005272F3">
        <w:tc>
          <w:tcPr>
            <w:tcW w:w="456" w:type="dxa"/>
            <w:vMerge w:val="restart"/>
          </w:tcPr>
          <w:p w14:paraId="0BDD9333" w14:textId="77777777" w:rsidR="001D0E82" w:rsidRPr="001D4898" w:rsidRDefault="001D0E82" w:rsidP="005272F3">
            <w:pPr>
              <w:spacing w:line="280" w:lineRule="exact"/>
              <w:ind w:left="180" w:hangingChars="100" w:hanging="180"/>
              <w:rPr>
                <w:sz w:val="18"/>
                <w:szCs w:val="18"/>
              </w:rPr>
            </w:pPr>
            <w:r w:rsidRPr="001D4898">
              <w:rPr>
                <w:rFonts w:hint="eastAsia"/>
                <w:sz w:val="18"/>
                <w:szCs w:val="18"/>
              </w:rPr>
              <w:t>第</w:t>
            </w:r>
          </w:p>
          <w:p w14:paraId="4E64CAEB" w14:textId="77777777" w:rsidR="001D0E82" w:rsidRPr="001D4898" w:rsidRDefault="001D0E82" w:rsidP="005272F3">
            <w:pPr>
              <w:spacing w:line="280" w:lineRule="exact"/>
              <w:ind w:left="180" w:hangingChars="100" w:hanging="180"/>
              <w:rPr>
                <w:sz w:val="18"/>
                <w:szCs w:val="18"/>
              </w:rPr>
            </w:pPr>
            <w:r w:rsidRPr="001D4898">
              <w:rPr>
                <w:rFonts w:hint="eastAsia"/>
                <w:sz w:val="18"/>
                <w:szCs w:val="18"/>
              </w:rPr>
              <w:t>１</w:t>
            </w:r>
          </w:p>
          <w:p w14:paraId="0BC9667A" w14:textId="77777777" w:rsidR="001D0E82" w:rsidRDefault="001D0E82" w:rsidP="005272F3">
            <w:pPr>
              <w:spacing w:line="280" w:lineRule="exact"/>
              <w:ind w:left="180" w:hangingChars="100" w:hanging="180"/>
              <w:rPr>
                <w:sz w:val="18"/>
                <w:szCs w:val="18"/>
              </w:rPr>
            </w:pPr>
            <w:r w:rsidRPr="001D4898">
              <w:rPr>
                <w:rFonts w:hint="eastAsia"/>
                <w:sz w:val="18"/>
                <w:szCs w:val="18"/>
              </w:rPr>
              <w:t>節</w:t>
            </w:r>
          </w:p>
          <w:p w14:paraId="486D0646" w14:textId="77777777" w:rsidR="001D0E82" w:rsidRPr="001D4898" w:rsidRDefault="001D0E82" w:rsidP="005272F3">
            <w:pPr>
              <w:spacing w:line="280" w:lineRule="exact"/>
              <w:ind w:left="180" w:hangingChars="100" w:hanging="180"/>
              <w:rPr>
                <w:sz w:val="18"/>
                <w:szCs w:val="18"/>
              </w:rPr>
            </w:pPr>
          </w:p>
          <w:p w14:paraId="304187B1" w14:textId="77777777" w:rsidR="001D0E82" w:rsidRDefault="001D0E82" w:rsidP="005272F3">
            <w:pPr>
              <w:spacing w:line="280" w:lineRule="exact"/>
              <w:ind w:left="180" w:hangingChars="100" w:hanging="180"/>
              <w:rPr>
                <w:sz w:val="18"/>
                <w:szCs w:val="18"/>
              </w:rPr>
            </w:pPr>
            <w:r>
              <w:rPr>
                <w:rFonts w:hint="eastAsia"/>
                <w:sz w:val="18"/>
                <w:szCs w:val="18"/>
              </w:rPr>
              <w:t>平</w:t>
            </w:r>
          </w:p>
          <w:p w14:paraId="4ACA17C3" w14:textId="77777777" w:rsidR="001D0E82" w:rsidRDefault="001D0E82" w:rsidP="005272F3">
            <w:pPr>
              <w:spacing w:line="280" w:lineRule="exact"/>
              <w:ind w:left="180" w:hangingChars="100" w:hanging="180"/>
              <w:rPr>
                <w:sz w:val="18"/>
                <w:szCs w:val="18"/>
              </w:rPr>
            </w:pPr>
            <w:r>
              <w:rPr>
                <w:rFonts w:hint="eastAsia"/>
                <w:sz w:val="18"/>
                <w:szCs w:val="18"/>
              </w:rPr>
              <w:t>面</w:t>
            </w:r>
          </w:p>
          <w:p w14:paraId="4E240DFA" w14:textId="77777777" w:rsidR="001D0E82" w:rsidRDefault="001D0E82" w:rsidP="005272F3">
            <w:pPr>
              <w:spacing w:line="280" w:lineRule="exact"/>
              <w:ind w:left="180" w:hangingChars="100" w:hanging="180"/>
              <w:rPr>
                <w:sz w:val="18"/>
                <w:szCs w:val="18"/>
              </w:rPr>
            </w:pPr>
            <w:r>
              <w:rPr>
                <w:rFonts w:hint="eastAsia"/>
                <w:sz w:val="18"/>
                <w:szCs w:val="18"/>
              </w:rPr>
              <w:t>図</w:t>
            </w:r>
          </w:p>
          <w:p w14:paraId="2842D7E7" w14:textId="612FF438" w:rsidR="001D0E82" w:rsidRPr="001D4898" w:rsidRDefault="001D0E82" w:rsidP="001D0E82">
            <w:pPr>
              <w:spacing w:line="280" w:lineRule="exact"/>
              <w:ind w:left="180" w:hangingChars="100" w:hanging="180"/>
              <w:rPr>
                <w:sz w:val="18"/>
                <w:szCs w:val="18"/>
              </w:rPr>
            </w:pPr>
            <w:r>
              <w:rPr>
                <w:rFonts w:hint="eastAsia"/>
                <w:sz w:val="18"/>
                <w:szCs w:val="18"/>
              </w:rPr>
              <w:t>形</w:t>
            </w:r>
          </w:p>
        </w:tc>
        <w:tc>
          <w:tcPr>
            <w:tcW w:w="1807" w:type="dxa"/>
            <w:shd w:val="clear" w:color="auto" w:fill="auto"/>
          </w:tcPr>
          <w:p w14:paraId="27618E43" w14:textId="0E20D8FB" w:rsidR="001D0E82" w:rsidRPr="001D4898" w:rsidRDefault="001D0E82" w:rsidP="005272F3">
            <w:pPr>
              <w:spacing w:line="280" w:lineRule="exact"/>
              <w:ind w:left="180" w:hangingChars="100" w:hanging="180"/>
              <w:rPr>
                <w:sz w:val="18"/>
                <w:szCs w:val="18"/>
              </w:rPr>
            </w:pPr>
            <w:r w:rsidRPr="001D4898">
              <w:rPr>
                <w:rFonts w:hint="eastAsia"/>
                <w:sz w:val="18"/>
                <w:szCs w:val="18"/>
              </w:rPr>
              <w:t>１．</w:t>
            </w:r>
            <w:r>
              <w:rPr>
                <w:rFonts w:hint="eastAsia"/>
                <w:sz w:val="18"/>
                <w:szCs w:val="18"/>
              </w:rPr>
              <w:t>三角形の角の二等分線と辺の比</w:t>
            </w:r>
            <w:r w:rsidRPr="001D4898">
              <w:rPr>
                <w:rFonts w:hint="eastAsia"/>
                <w:sz w:val="18"/>
                <w:szCs w:val="18"/>
              </w:rPr>
              <w:t>（</w:t>
            </w:r>
            <w:r w:rsidR="000452DA">
              <w:rPr>
                <w:rFonts w:hint="eastAsia"/>
                <w:sz w:val="18"/>
                <w:szCs w:val="18"/>
              </w:rPr>
              <w:t>1.5</w:t>
            </w:r>
            <w:r w:rsidRPr="001D4898">
              <w:rPr>
                <w:rFonts w:hint="eastAsia"/>
                <w:sz w:val="18"/>
                <w:szCs w:val="18"/>
              </w:rPr>
              <w:t>）</w:t>
            </w:r>
          </w:p>
          <w:p w14:paraId="649B75E8" w14:textId="77777777" w:rsidR="001D0E82" w:rsidRPr="001D4898" w:rsidRDefault="001D0E82" w:rsidP="005272F3">
            <w:pPr>
              <w:spacing w:line="280" w:lineRule="exact"/>
              <w:jc w:val="right"/>
              <w:rPr>
                <w:sz w:val="18"/>
                <w:szCs w:val="18"/>
              </w:rPr>
            </w:pPr>
          </w:p>
        </w:tc>
        <w:tc>
          <w:tcPr>
            <w:tcW w:w="454" w:type="dxa"/>
            <w:tcBorders>
              <w:bottom w:val="nil"/>
            </w:tcBorders>
          </w:tcPr>
          <w:p w14:paraId="3B072FC1" w14:textId="1720885C" w:rsidR="001D0E82" w:rsidRPr="001D4898" w:rsidRDefault="001D0E82" w:rsidP="005272F3">
            <w:pPr>
              <w:spacing w:line="280" w:lineRule="exact"/>
              <w:ind w:left="175" w:hangingChars="97" w:hanging="175"/>
              <w:rPr>
                <w:sz w:val="18"/>
                <w:szCs w:val="18"/>
              </w:rPr>
            </w:pPr>
          </w:p>
        </w:tc>
        <w:tc>
          <w:tcPr>
            <w:tcW w:w="3232" w:type="dxa"/>
            <w:vMerge w:val="restart"/>
            <w:shd w:val="clear" w:color="auto" w:fill="auto"/>
          </w:tcPr>
          <w:p w14:paraId="1DBFDD3A" w14:textId="3C9B7E0C" w:rsidR="001D0E82" w:rsidRPr="001D4898" w:rsidRDefault="0067107F" w:rsidP="0067107F">
            <w:pPr>
              <w:spacing w:line="280" w:lineRule="exact"/>
              <w:rPr>
                <w:sz w:val="18"/>
                <w:szCs w:val="18"/>
              </w:rPr>
            </w:pPr>
            <w:r>
              <w:rPr>
                <w:rFonts w:hint="eastAsia"/>
                <w:sz w:val="18"/>
                <w:szCs w:val="18"/>
              </w:rPr>
              <w:t>平面図形の様々な性質について，その証明を含めて理解し，それを様々な事象の考察や，新たな性質の証明などに活用できるような力を培う。</w:t>
            </w:r>
          </w:p>
        </w:tc>
        <w:tc>
          <w:tcPr>
            <w:tcW w:w="3163" w:type="dxa"/>
            <w:shd w:val="clear" w:color="auto" w:fill="auto"/>
          </w:tcPr>
          <w:p w14:paraId="2A2D486E" w14:textId="237EC9BC" w:rsidR="00773934" w:rsidRDefault="00773934" w:rsidP="005272F3">
            <w:pPr>
              <w:spacing w:line="280" w:lineRule="exact"/>
              <w:ind w:left="175" w:hangingChars="97" w:hanging="175"/>
              <w:rPr>
                <w:sz w:val="18"/>
                <w:szCs w:val="18"/>
              </w:rPr>
            </w:pPr>
            <w:r>
              <w:rPr>
                <w:rFonts w:hint="eastAsia"/>
                <w:sz w:val="18"/>
                <w:szCs w:val="18"/>
              </w:rPr>
              <w:t>○線分の内分，外分の定義を理解している。</w:t>
            </w:r>
          </w:p>
          <w:p w14:paraId="7A40F462" w14:textId="77777777" w:rsidR="00394569" w:rsidRDefault="00394569" w:rsidP="0039456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sidRPr="00F332D2">
              <w:rPr>
                <w:rFonts w:eastAsia="ＭＳ ゴシック"/>
                <w:b/>
                <w:bCs/>
                <w:sz w:val="18"/>
                <w:szCs w:val="18"/>
              </w:rPr>
              <w:t>1</w:t>
            </w:r>
          </w:p>
          <w:p w14:paraId="245FCB78" w14:textId="7A7B8FF1" w:rsidR="00773934" w:rsidRDefault="001D0E82" w:rsidP="005272F3">
            <w:pPr>
              <w:spacing w:line="280" w:lineRule="exact"/>
              <w:ind w:left="175" w:hangingChars="97" w:hanging="175"/>
              <w:rPr>
                <w:sz w:val="18"/>
                <w:szCs w:val="18"/>
              </w:rPr>
            </w:pPr>
            <w:r>
              <w:rPr>
                <w:rFonts w:hint="eastAsia"/>
                <w:sz w:val="18"/>
                <w:szCs w:val="18"/>
              </w:rPr>
              <w:t>◎</w:t>
            </w:r>
            <w:r w:rsidR="00773934">
              <w:rPr>
                <w:rFonts w:hint="eastAsia"/>
                <w:sz w:val="18"/>
                <w:szCs w:val="18"/>
              </w:rPr>
              <w:t>三角形の内角，外角の二等分線について，線分の比や長さを求めることができる。</w:t>
            </w:r>
          </w:p>
          <w:p w14:paraId="045B9C39" w14:textId="6CEE1F5F" w:rsidR="001D0E82" w:rsidRPr="00813F45" w:rsidRDefault="001D0E82" w:rsidP="005272F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sidRPr="00F332D2">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773934" w:rsidRPr="00F332D2">
              <w:rPr>
                <w:rFonts w:ascii="ＭＳ ゴシック" w:eastAsia="ＭＳ ゴシック" w:hAnsi="ＭＳ ゴシック" w:hint="eastAsia"/>
                <w:sz w:val="18"/>
                <w:szCs w:val="18"/>
              </w:rPr>
              <w:t>，</w:t>
            </w:r>
            <w:r w:rsidR="00773934">
              <w:rPr>
                <w:rFonts w:eastAsia="ＭＳ ゴシック" w:hint="eastAsia"/>
                <w:b/>
                <w:bCs/>
                <w:sz w:val="18"/>
                <w:szCs w:val="18"/>
              </w:rPr>
              <w:t>4</w:t>
            </w:r>
          </w:p>
        </w:tc>
        <w:tc>
          <w:tcPr>
            <w:tcW w:w="3163" w:type="dxa"/>
            <w:shd w:val="clear" w:color="auto" w:fill="auto"/>
          </w:tcPr>
          <w:p w14:paraId="71AC39CC" w14:textId="14F904DD" w:rsidR="00773934" w:rsidRDefault="001D0E82" w:rsidP="005272F3">
            <w:pPr>
              <w:spacing w:line="280" w:lineRule="exact"/>
              <w:ind w:left="175" w:hangingChars="97" w:hanging="175"/>
              <w:rPr>
                <w:sz w:val="18"/>
                <w:szCs w:val="18"/>
              </w:rPr>
            </w:pPr>
            <w:r>
              <w:rPr>
                <w:rFonts w:hint="eastAsia"/>
                <w:sz w:val="18"/>
                <w:szCs w:val="18"/>
              </w:rPr>
              <w:t>○</w:t>
            </w:r>
            <w:r w:rsidR="00773934">
              <w:rPr>
                <w:rFonts w:hint="eastAsia"/>
                <w:sz w:val="18"/>
                <w:szCs w:val="18"/>
              </w:rPr>
              <w:t>内角の二等分線についての証明を正確に読み取り，それを参考に外角の場合の証明ができる。</w:t>
            </w:r>
          </w:p>
          <w:p w14:paraId="023840E2" w14:textId="573727CC" w:rsidR="001D0E82" w:rsidRPr="001D4898" w:rsidRDefault="00773934" w:rsidP="00773934">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w:t>
            </w:r>
          </w:p>
        </w:tc>
        <w:tc>
          <w:tcPr>
            <w:tcW w:w="3163" w:type="dxa"/>
            <w:shd w:val="clear" w:color="auto" w:fill="auto"/>
          </w:tcPr>
          <w:p w14:paraId="6843405B" w14:textId="13702BD1" w:rsidR="001D0E82" w:rsidRPr="001D4898" w:rsidRDefault="001D0E82" w:rsidP="005272F3">
            <w:pPr>
              <w:spacing w:line="280" w:lineRule="exact"/>
              <w:ind w:left="175"/>
              <w:rPr>
                <w:sz w:val="18"/>
                <w:szCs w:val="18"/>
              </w:rPr>
            </w:pPr>
          </w:p>
        </w:tc>
      </w:tr>
      <w:tr w:rsidR="001D0E82" w:rsidRPr="00C36E00" w14:paraId="19211024" w14:textId="77777777" w:rsidTr="005272F3">
        <w:tc>
          <w:tcPr>
            <w:tcW w:w="456" w:type="dxa"/>
            <w:vMerge/>
          </w:tcPr>
          <w:p w14:paraId="26042C90" w14:textId="77777777" w:rsidR="001D0E82" w:rsidRPr="001D4898" w:rsidRDefault="001D0E82" w:rsidP="005272F3">
            <w:pPr>
              <w:spacing w:line="280" w:lineRule="exact"/>
              <w:ind w:left="180" w:hangingChars="100" w:hanging="180"/>
              <w:rPr>
                <w:sz w:val="18"/>
                <w:szCs w:val="18"/>
              </w:rPr>
            </w:pPr>
          </w:p>
        </w:tc>
        <w:tc>
          <w:tcPr>
            <w:tcW w:w="1807" w:type="dxa"/>
            <w:shd w:val="clear" w:color="auto" w:fill="auto"/>
          </w:tcPr>
          <w:p w14:paraId="092E6236" w14:textId="51847A87" w:rsidR="001D0E82" w:rsidRPr="001D4898" w:rsidRDefault="001D0E82" w:rsidP="005272F3">
            <w:pPr>
              <w:spacing w:line="280" w:lineRule="exact"/>
              <w:ind w:left="180" w:hangingChars="100" w:hanging="180"/>
              <w:rPr>
                <w:sz w:val="18"/>
                <w:szCs w:val="18"/>
              </w:rPr>
            </w:pPr>
            <w:r w:rsidRPr="001D4898">
              <w:rPr>
                <w:rFonts w:hint="eastAsia"/>
                <w:sz w:val="18"/>
                <w:szCs w:val="18"/>
              </w:rPr>
              <w:t>２．</w:t>
            </w:r>
            <w:r>
              <w:rPr>
                <w:rFonts w:hint="eastAsia"/>
                <w:sz w:val="18"/>
                <w:szCs w:val="18"/>
              </w:rPr>
              <w:t>三角形の外心・内心・重心</w:t>
            </w:r>
            <w:r w:rsidRPr="001D4898">
              <w:rPr>
                <w:rFonts w:hint="eastAsia"/>
                <w:sz w:val="18"/>
                <w:szCs w:val="18"/>
              </w:rPr>
              <w:t>（</w:t>
            </w:r>
            <w:r w:rsidR="000452DA">
              <w:rPr>
                <w:rFonts w:hint="eastAsia"/>
                <w:sz w:val="18"/>
                <w:szCs w:val="18"/>
              </w:rPr>
              <w:t>2.5</w:t>
            </w:r>
            <w:r w:rsidRPr="001D4898">
              <w:rPr>
                <w:rFonts w:hint="eastAsia"/>
                <w:sz w:val="18"/>
                <w:szCs w:val="18"/>
              </w:rPr>
              <w:t>）</w:t>
            </w:r>
          </w:p>
        </w:tc>
        <w:tc>
          <w:tcPr>
            <w:tcW w:w="454" w:type="dxa"/>
            <w:tcBorders>
              <w:top w:val="nil"/>
              <w:bottom w:val="nil"/>
            </w:tcBorders>
          </w:tcPr>
          <w:p w14:paraId="537A798C" w14:textId="782BCDA6" w:rsidR="001D0E82" w:rsidRPr="001D4898" w:rsidRDefault="00F85810" w:rsidP="005272F3">
            <w:pPr>
              <w:spacing w:line="280" w:lineRule="exact"/>
              <w:ind w:left="175" w:hangingChars="97" w:hanging="175"/>
              <w:rPr>
                <w:sz w:val="18"/>
                <w:szCs w:val="18"/>
              </w:rPr>
            </w:pPr>
            <w:r>
              <w:rPr>
                <w:rFonts w:hint="eastAsia"/>
                <w:sz w:val="18"/>
                <w:szCs w:val="18"/>
              </w:rPr>
              <w:t>11</w:t>
            </w:r>
          </w:p>
        </w:tc>
        <w:tc>
          <w:tcPr>
            <w:tcW w:w="3232" w:type="dxa"/>
            <w:vMerge/>
            <w:shd w:val="clear" w:color="auto" w:fill="auto"/>
          </w:tcPr>
          <w:p w14:paraId="1C95D816" w14:textId="77777777" w:rsidR="001D0E82" w:rsidRPr="001D4898" w:rsidRDefault="001D0E82" w:rsidP="005272F3">
            <w:pPr>
              <w:spacing w:line="280" w:lineRule="exact"/>
              <w:ind w:left="175" w:hangingChars="97" w:hanging="175"/>
              <w:rPr>
                <w:sz w:val="18"/>
                <w:szCs w:val="18"/>
              </w:rPr>
            </w:pPr>
          </w:p>
        </w:tc>
        <w:tc>
          <w:tcPr>
            <w:tcW w:w="3163" w:type="dxa"/>
            <w:shd w:val="clear" w:color="auto" w:fill="auto"/>
          </w:tcPr>
          <w:p w14:paraId="45A71BAF" w14:textId="1BD6F1D2" w:rsidR="00394569" w:rsidRDefault="001D0E82" w:rsidP="005272F3">
            <w:pPr>
              <w:spacing w:line="280" w:lineRule="exact"/>
              <w:ind w:left="175" w:hangingChars="97" w:hanging="175"/>
              <w:rPr>
                <w:sz w:val="18"/>
                <w:szCs w:val="18"/>
              </w:rPr>
            </w:pPr>
            <w:r>
              <w:rPr>
                <w:rFonts w:hint="eastAsia"/>
                <w:sz w:val="18"/>
                <w:szCs w:val="18"/>
              </w:rPr>
              <w:t>◎</w:t>
            </w:r>
            <w:r w:rsidR="00394569">
              <w:rPr>
                <w:rFonts w:hint="eastAsia"/>
                <w:sz w:val="18"/>
                <w:szCs w:val="18"/>
              </w:rPr>
              <w:t>三角形の外心について理解し，角の大きさを求めることができる。</w:t>
            </w:r>
          </w:p>
          <w:p w14:paraId="73DA6248" w14:textId="547089AA" w:rsidR="00284C38" w:rsidRDefault="001D0E82" w:rsidP="005272F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sidR="00394569">
              <w:rPr>
                <w:rFonts w:eastAsia="ＭＳ ゴシック" w:hint="eastAsia"/>
                <w:b/>
                <w:bCs/>
                <w:sz w:val="18"/>
                <w:szCs w:val="18"/>
              </w:rPr>
              <w:t>2</w:t>
            </w:r>
            <w:r w:rsidRPr="00F332D2">
              <w:rPr>
                <w:rFonts w:ascii="ＭＳ ゴシック" w:eastAsia="ＭＳ ゴシック" w:hAnsi="ＭＳ ゴシック" w:hint="eastAsia"/>
                <w:sz w:val="18"/>
                <w:szCs w:val="18"/>
              </w:rPr>
              <w:t>，練習</w:t>
            </w:r>
            <w:r w:rsidR="00394569">
              <w:rPr>
                <w:rFonts w:eastAsia="ＭＳ ゴシック" w:hint="eastAsia"/>
                <w:b/>
                <w:bCs/>
                <w:sz w:val="18"/>
                <w:szCs w:val="18"/>
              </w:rPr>
              <w:t>7</w:t>
            </w:r>
          </w:p>
          <w:p w14:paraId="4EF6E4EA" w14:textId="70FD2FF0" w:rsidR="00284C38" w:rsidRDefault="00284C38" w:rsidP="00284C38">
            <w:pPr>
              <w:spacing w:line="280" w:lineRule="exact"/>
              <w:ind w:left="175" w:hangingChars="97" w:hanging="175"/>
              <w:rPr>
                <w:sz w:val="18"/>
                <w:szCs w:val="18"/>
              </w:rPr>
            </w:pPr>
            <w:r>
              <w:rPr>
                <w:rFonts w:hint="eastAsia"/>
                <w:sz w:val="18"/>
                <w:szCs w:val="18"/>
              </w:rPr>
              <w:t>◎三角形の内心について理解し，角の大きさを求めることができる。</w:t>
            </w:r>
          </w:p>
          <w:p w14:paraId="70B8C177" w14:textId="26C18D90" w:rsidR="00284C38" w:rsidRDefault="00284C38" w:rsidP="00284C38">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8</w:t>
            </w:r>
          </w:p>
          <w:p w14:paraId="6A608D99" w14:textId="77777777" w:rsidR="0001121E" w:rsidRDefault="0001121E" w:rsidP="00284C38">
            <w:pPr>
              <w:spacing w:line="280" w:lineRule="exact"/>
              <w:ind w:firstLineChars="100" w:firstLine="181"/>
              <w:rPr>
                <w:rFonts w:eastAsia="ＭＳ ゴシック"/>
                <w:b/>
                <w:bCs/>
                <w:sz w:val="18"/>
                <w:szCs w:val="18"/>
              </w:rPr>
            </w:pPr>
          </w:p>
          <w:p w14:paraId="065A4F6E" w14:textId="787C809B" w:rsidR="00284C38" w:rsidRDefault="00284C38" w:rsidP="00284C38">
            <w:pPr>
              <w:spacing w:line="280" w:lineRule="exact"/>
              <w:ind w:left="175" w:hangingChars="97" w:hanging="175"/>
              <w:rPr>
                <w:sz w:val="18"/>
                <w:szCs w:val="18"/>
              </w:rPr>
            </w:pPr>
            <w:r>
              <w:rPr>
                <w:rFonts w:hint="eastAsia"/>
                <w:sz w:val="18"/>
                <w:szCs w:val="18"/>
              </w:rPr>
              <w:lastRenderedPageBreak/>
              <w:t>◎三角形の重心について理解し，線分の比や長さ，面積比などを求めることができる。</w:t>
            </w:r>
          </w:p>
          <w:p w14:paraId="67E44861" w14:textId="4F4ABF57" w:rsidR="001D0E82" w:rsidRPr="001D4898" w:rsidRDefault="00284C38" w:rsidP="00284C38">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9</w:t>
            </w:r>
            <w:r w:rsidRPr="00F332D2">
              <w:rPr>
                <w:rFonts w:eastAsia="ＭＳ ゴシック"/>
                <w:sz w:val="18"/>
                <w:szCs w:val="18"/>
              </w:rPr>
              <w:t>～</w:t>
            </w:r>
            <w:r>
              <w:rPr>
                <w:rFonts w:eastAsia="ＭＳ ゴシック" w:hint="eastAsia"/>
                <w:b/>
                <w:bCs/>
                <w:sz w:val="18"/>
                <w:szCs w:val="18"/>
              </w:rPr>
              <w:t>10</w:t>
            </w:r>
          </w:p>
        </w:tc>
        <w:tc>
          <w:tcPr>
            <w:tcW w:w="3163" w:type="dxa"/>
            <w:shd w:val="clear" w:color="auto" w:fill="auto"/>
          </w:tcPr>
          <w:p w14:paraId="040D0F75" w14:textId="272C035A" w:rsidR="006C40C8" w:rsidRDefault="00394569" w:rsidP="005272F3">
            <w:pPr>
              <w:spacing w:line="280" w:lineRule="exact"/>
              <w:ind w:left="175" w:hangingChars="97" w:hanging="175"/>
              <w:rPr>
                <w:sz w:val="18"/>
                <w:szCs w:val="18"/>
              </w:rPr>
            </w:pPr>
            <w:r>
              <w:rPr>
                <w:rFonts w:hint="eastAsia"/>
                <w:sz w:val="18"/>
                <w:szCs w:val="18"/>
              </w:rPr>
              <w:lastRenderedPageBreak/>
              <w:t>○定理の証明を正確に読み取り，</w:t>
            </w:r>
            <w:r w:rsidR="0001121E">
              <w:rPr>
                <w:rFonts w:hint="eastAsia"/>
                <w:sz w:val="18"/>
                <w:szCs w:val="18"/>
              </w:rPr>
              <w:t>論理展開を正しく説明</w:t>
            </w:r>
            <w:r>
              <w:rPr>
                <w:rFonts w:hint="eastAsia"/>
                <w:sz w:val="18"/>
                <w:szCs w:val="18"/>
              </w:rPr>
              <w:t>できる。</w:t>
            </w:r>
          </w:p>
          <w:p w14:paraId="28EC530E" w14:textId="1A054145" w:rsidR="00394569" w:rsidRDefault="00394569" w:rsidP="0039456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5</w:t>
            </w:r>
          </w:p>
          <w:p w14:paraId="303BDA24" w14:textId="77777777" w:rsidR="00284C38" w:rsidRDefault="00284C38" w:rsidP="00284C38">
            <w:pPr>
              <w:spacing w:line="280" w:lineRule="exact"/>
              <w:ind w:left="175" w:hangingChars="97" w:hanging="175"/>
              <w:rPr>
                <w:sz w:val="18"/>
                <w:szCs w:val="18"/>
              </w:rPr>
            </w:pPr>
            <w:r>
              <w:rPr>
                <w:rFonts w:hint="eastAsia"/>
                <w:sz w:val="18"/>
                <w:szCs w:val="18"/>
              </w:rPr>
              <w:t>○同一法による証明が理解できる。</w:t>
            </w:r>
          </w:p>
          <w:p w14:paraId="1798D143" w14:textId="152520F1" w:rsidR="00284C38" w:rsidRDefault="00284C38" w:rsidP="00284C3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88</w:t>
            </w:r>
          </w:p>
          <w:p w14:paraId="4C6D88C7" w14:textId="21252239" w:rsidR="0001121E" w:rsidRDefault="0001121E" w:rsidP="00284C38">
            <w:pPr>
              <w:spacing w:line="280" w:lineRule="exact"/>
              <w:ind w:left="175"/>
              <w:rPr>
                <w:rFonts w:eastAsia="ＭＳ ゴシック"/>
                <w:b/>
                <w:bCs/>
                <w:sz w:val="18"/>
                <w:szCs w:val="18"/>
              </w:rPr>
            </w:pPr>
          </w:p>
          <w:p w14:paraId="289E95B6" w14:textId="77777777" w:rsidR="0001121E" w:rsidRDefault="0001121E" w:rsidP="00284C38">
            <w:pPr>
              <w:spacing w:line="280" w:lineRule="exact"/>
              <w:ind w:left="175"/>
              <w:rPr>
                <w:rFonts w:eastAsia="ＭＳ ゴシック"/>
                <w:b/>
                <w:bCs/>
                <w:sz w:val="18"/>
                <w:szCs w:val="18"/>
              </w:rPr>
            </w:pPr>
          </w:p>
          <w:p w14:paraId="33DF9782" w14:textId="7C8B6352" w:rsidR="00394569" w:rsidRDefault="00284C38" w:rsidP="005272F3">
            <w:pPr>
              <w:spacing w:line="280" w:lineRule="exact"/>
              <w:ind w:left="175" w:hangingChars="97" w:hanging="175"/>
              <w:rPr>
                <w:sz w:val="18"/>
                <w:szCs w:val="18"/>
              </w:rPr>
            </w:pPr>
            <w:r>
              <w:rPr>
                <w:rFonts w:hint="eastAsia"/>
                <w:sz w:val="18"/>
                <w:szCs w:val="18"/>
              </w:rPr>
              <w:lastRenderedPageBreak/>
              <w:t>○三角形の内心，外心，重心の性質を，それらの違いや関係も含めて理解し，条件からどのような点であるか判断できる。</w:t>
            </w:r>
          </w:p>
          <w:p w14:paraId="5C54FF2E" w14:textId="35DD4A6C" w:rsidR="001D0E82" w:rsidRPr="001D4898" w:rsidRDefault="001D0E82" w:rsidP="005272F3">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284C38">
              <w:rPr>
                <w:rFonts w:eastAsia="ＭＳ ゴシック" w:hint="eastAsia"/>
                <w:b/>
                <w:bCs/>
                <w:sz w:val="18"/>
                <w:szCs w:val="18"/>
              </w:rPr>
              <w:t>1</w:t>
            </w:r>
          </w:p>
        </w:tc>
        <w:tc>
          <w:tcPr>
            <w:tcW w:w="3163" w:type="dxa"/>
            <w:shd w:val="clear" w:color="auto" w:fill="auto"/>
          </w:tcPr>
          <w:p w14:paraId="3604E0DF" w14:textId="6873BFDA" w:rsidR="006C40C8" w:rsidRDefault="001D0E82" w:rsidP="005272F3">
            <w:pPr>
              <w:spacing w:line="280" w:lineRule="exact"/>
              <w:ind w:left="175" w:hangingChars="97" w:hanging="175"/>
              <w:rPr>
                <w:sz w:val="18"/>
                <w:szCs w:val="18"/>
              </w:rPr>
            </w:pPr>
            <w:r w:rsidRPr="001D4898">
              <w:rPr>
                <w:rFonts w:hint="eastAsia"/>
                <w:sz w:val="18"/>
                <w:szCs w:val="18"/>
              </w:rPr>
              <w:lastRenderedPageBreak/>
              <w:t>○</w:t>
            </w:r>
            <w:r w:rsidR="006C40C8">
              <w:rPr>
                <w:rFonts w:hint="eastAsia"/>
                <w:sz w:val="18"/>
                <w:szCs w:val="18"/>
              </w:rPr>
              <w:t>様々な形の三角形について，垂直二等分線，角の二等分線，中線を引いてみることで，外心，内心，重心を見出そうとする。</w:t>
            </w:r>
          </w:p>
          <w:p w14:paraId="37C00A55" w14:textId="66E23903" w:rsidR="006C40C8" w:rsidRDefault="006C40C8" w:rsidP="006C40C8">
            <w:pPr>
              <w:spacing w:line="280" w:lineRule="exact"/>
              <w:ind w:left="175"/>
              <w:rPr>
                <w:rFonts w:eastAsia="ＭＳ ゴシック"/>
                <w:b/>
                <w:bCs/>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83</w:t>
            </w:r>
            <w:r w:rsidRPr="00F332D2">
              <w:rPr>
                <w:rFonts w:ascii="ＭＳ ゴシック" w:eastAsia="ＭＳ ゴシック" w:hAnsi="ＭＳ ゴシック" w:hint="eastAsia"/>
                <w:sz w:val="18"/>
                <w:szCs w:val="18"/>
              </w:rPr>
              <w:t>，</w:t>
            </w:r>
            <w:r>
              <w:rPr>
                <w:rFonts w:eastAsia="ＭＳ ゴシック" w:hint="eastAsia"/>
                <w:b/>
                <w:bCs/>
                <w:sz w:val="18"/>
                <w:szCs w:val="18"/>
              </w:rPr>
              <w:t>85</w:t>
            </w:r>
            <w:r w:rsidRPr="00F332D2">
              <w:rPr>
                <w:rFonts w:ascii="ＭＳ ゴシック" w:eastAsia="ＭＳ ゴシック" w:hAnsi="ＭＳ ゴシック" w:hint="eastAsia"/>
                <w:sz w:val="18"/>
                <w:szCs w:val="18"/>
              </w:rPr>
              <w:t>，</w:t>
            </w:r>
            <w:r>
              <w:rPr>
                <w:rFonts w:eastAsia="ＭＳ ゴシック" w:hint="eastAsia"/>
                <w:b/>
                <w:bCs/>
                <w:sz w:val="18"/>
                <w:szCs w:val="18"/>
              </w:rPr>
              <w:t>87</w:t>
            </w:r>
          </w:p>
          <w:p w14:paraId="0FB21663" w14:textId="3E1195D4" w:rsidR="0001121E" w:rsidRDefault="0001121E" w:rsidP="006C40C8">
            <w:pPr>
              <w:spacing w:line="280" w:lineRule="exact"/>
              <w:ind w:left="175"/>
              <w:rPr>
                <w:rFonts w:eastAsia="ＭＳ ゴシック"/>
                <w:b/>
                <w:bCs/>
                <w:sz w:val="18"/>
                <w:szCs w:val="18"/>
              </w:rPr>
            </w:pPr>
          </w:p>
          <w:p w14:paraId="43ADB2E4" w14:textId="77777777" w:rsidR="0001121E" w:rsidRDefault="0001121E" w:rsidP="006C40C8">
            <w:pPr>
              <w:spacing w:line="280" w:lineRule="exact"/>
              <w:ind w:left="175"/>
              <w:rPr>
                <w:rFonts w:eastAsia="ＭＳ ゴシック"/>
                <w:b/>
                <w:bCs/>
                <w:sz w:val="18"/>
                <w:szCs w:val="18"/>
              </w:rPr>
            </w:pPr>
          </w:p>
          <w:p w14:paraId="09EA2242" w14:textId="6CE51782" w:rsidR="00394569" w:rsidRDefault="00394569" w:rsidP="00394569">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三角形の外心について，鋭角三角形だけでなく鈍角三角形や直角三角形でも考え，より一般的な図形の性質を考察</w:t>
            </w:r>
            <w:r w:rsidR="001300DE">
              <w:rPr>
                <w:rFonts w:hint="eastAsia"/>
                <w:sz w:val="18"/>
                <w:szCs w:val="18"/>
              </w:rPr>
              <w:t>しようとする</w:t>
            </w:r>
            <w:r>
              <w:rPr>
                <w:rFonts w:hint="eastAsia"/>
                <w:sz w:val="18"/>
                <w:szCs w:val="18"/>
              </w:rPr>
              <w:t>。</w:t>
            </w:r>
          </w:p>
          <w:p w14:paraId="6252AF6F" w14:textId="028F0277" w:rsidR="001D0E82" w:rsidRPr="001D4898" w:rsidRDefault="00394569" w:rsidP="00284C38">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6</w:t>
            </w:r>
          </w:p>
        </w:tc>
      </w:tr>
      <w:tr w:rsidR="001D0E82" w:rsidRPr="001D4898" w14:paraId="1F4567F3" w14:textId="77777777" w:rsidTr="005272F3">
        <w:tc>
          <w:tcPr>
            <w:tcW w:w="456" w:type="dxa"/>
            <w:vMerge/>
          </w:tcPr>
          <w:p w14:paraId="2474EE40" w14:textId="77777777" w:rsidR="001D0E82" w:rsidRPr="001D4898" w:rsidRDefault="001D0E82" w:rsidP="005272F3">
            <w:pPr>
              <w:spacing w:line="280" w:lineRule="exact"/>
              <w:ind w:left="180" w:hangingChars="100" w:hanging="180"/>
              <w:rPr>
                <w:sz w:val="18"/>
                <w:szCs w:val="18"/>
              </w:rPr>
            </w:pPr>
          </w:p>
        </w:tc>
        <w:tc>
          <w:tcPr>
            <w:tcW w:w="1807" w:type="dxa"/>
            <w:shd w:val="clear" w:color="auto" w:fill="auto"/>
          </w:tcPr>
          <w:p w14:paraId="34E4D76E" w14:textId="0AAE442D" w:rsidR="001D0E82" w:rsidRPr="001D4898" w:rsidRDefault="001D0E82" w:rsidP="005272F3">
            <w:pPr>
              <w:spacing w:line="280" w:lineRule="exact"/>
              <w:ind w:left="180" w:hangingChars="100" w:hanging="180"/>
              <w:rPr>
                <w:sz w:val="18"/>
                <w:szCs w:val="18"/>
              </w:rPr>
            </w:pPr>
            <w:r w:rsidRPr="001D4898">
              <w:rPr>
                <w:rFonts w:hint="eastAsia"/>
                <w:sz w:val="18"/>
                <w:szCs w:val="18"/>
              </w:rPr>
              <w:t>３．</w:t>
            </w:r>
            <w:r>
              <w:rPr>
                <w:rFonts w:hint="eastAsia"/>
                <w:sz w:val="18"/>
                <w:szCs w:val="18"/>
              </w:rPr>
              <w:t>チェバの定理・メネラウスの定理</w:t>
            </w:r>
            <w:r w:rsidRPr="001D4898">
              <w:rPr>
                <w:rFonts w:hint="eastAsia"/>
                <w:sz w:val="18"/>
                <w:szCs w:val="18"/>
              </w:rPr>
              <w:t>（</w:t>
            </w:r>
            <w:r w:rsidR="000452DA">
              <w:rPr>
                <w:rFonts w:hint="eastAsia"/>
                <w:sz w:val="18"/>
                <w:szCs w:val="18"/>
              </w:rPr>
              <w:t>5</w:t>
            </w:r>
            <w:r w:rsidRPr="001D4898">
              <w:rPr>
                <w:rFonts w:hint="eastAsia"/>
                <w:sz w:val="18"/>
                <w:szCs w:val="18"/>
              </w:rPr>
              <w:t>）</w:t>
            </w:r>
          </w:p>
        </w:tc>
        <w:tc>
          <w:tcPr>
            <w:tcW w:w="454" w:type="dxa"/>
            <w:tcBorders>
              <w:top w:val="nil"/>
              <w:bottom w:val="nil"/>
            </w:tcBorders>
          </w:tcPr>
          <w:p w14:paraId="4A296A0E" w14:textId="437D455A" w:rsidR="001D0E82" w:rsidRPr="001D4898" w:rsidRDefault="001D0E82" w:rsidP="005272F3">
            <w:pPr>
              <w:spacing w:line="280" w:lineRule="exact"/>
              <w:ind w:left="175" w:hangingChars="97" w:hanging="175"/>
              <w:rPr>
                <w:sz w:val="18"/>
                <w:szCs w:val="18"/>
              </w:rPr>
            </w:pPr>
          </w:p>
        </w:tc>
        <w:tc>
          <w:tcPr>
            <w:tcW w:w="3232" w:type="dxa"/>
            <w:vMerge/>
            <w:shd w:val="clear" w:color="auto" w:fill="auto"/>
          </w:tcPr>
          <w:p w14:paraId="31D685C9" w14:textId="77777777" w:rsidR="001D0E82" w:rsidRPr="001D4898" w:rsidRDefault="001D0E82" w:rsidP="005272F3">
            <w:pPr>
              <w:spacing w:line="280" w:lineRule="exact"/>
              <w:ind w:left="175" w:hangingChars="97" w:hanging="175"/>
              <w:rPr>
                <w:sz w:val="18"/>
                <w:szCs w:val="18"/>
              </w:rPr>
            </w:pPr>
          </w:p>
        </w:tc>
        <w:tc>
          <w:tcPr>
            <w:tcW w:w="3163" w:type="dxa"/>
            <w:shd w:val="clear" w:color="auto" w:fill="auto"/>
          </w:tcPr>
          <w:p w14:paraId="7BE91AE8" w14:textId="47F11059" w:rsidR="00630C72" w:rsidRDefault="001D0E82" w:rsidP="005272F3">
            <w:pPr>
              <w:spacing w:line="280" w:lineRule="exact"/>
              <w:ind w:left="175" w:hangingChars="97" w:hanging="175"/>
              <w:rPr>
                <w:sz w:val="18"/>
                <w:szCs w:val="18"/>
              </w:rPr>
            </w:pPr>
            <w:r>
              <w:rPr>
                <w:rFonts w:hint="eastAsia"/>
                <w:sz w:val="18"/>
                <w:szCs w:val="18"/>
              </w:rPr>
              <w:t>◎</w:t>
            </w:r>
            <w:r w:rsidR="00630C72">
              <w:rPr>
                <w:rFonts w:hint="eastAsia"/>
                <w:sz w:val="18"/>
                <w:szCs w:val="18"/>
              </w:rPr>
              <w:t>チェバの定理について理解し，線分の比を求めることができる。</w:t>
            </w:r>
          </w:p>
          <w:p w14:paraId="153F655C" w14:textId="5794919A" w:rsidR="001D0E82" w:rsidRDefault="001D0E82" w:rsidP="005272F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sidR="00630C72">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630C72">
              <w:rPr>
                <w:rFonts w:eastAsia="ＭＳ ゴシック" w:hint="eastAsia"/>
                <w:b/>
                <w:bCs/>
                <w:sz w:val="18"/>
                <w:szCs w:val="18"/>
              </w:rPr>
              <w:t>3</w:t>
            </w:r>
          </w:p>
          <w:p w14:paraId="3F4C6D66" w14:textId="1DB10E96" w:rsidR="00630C72" w:rsidRDefault="00630C72" w:rsidP="00630C72">
            <w:pPr>
              <w:spacing w:line="280" w:lineRule="exact"/>
              <w:ind w:left="175" w:hangingChars="97" w:hanging="175"/>
              <w:rPr>
                <w:sz w:val="18"/>
                <w:szCs w:val="18"/>
              </w:rPr>
            </w:pPr>
            <w:r>
              <w:rPr>
                <w:rFonts w:hint="eastAsia"/>
                <w:sz w:val="18"/>
                <w:szCs w:val="18"/>
              </w:rPr>
              <w:t>○メネラウスの定理について理解し，線分の比を求めることができる。</w:t>
            </w:r>
          </w:p>
          <w:p w14:paraId="3D9579BE" w14:textId="77777777" w:rsidR="00653C03" w:rsidRDefault="00653C03" w:rsidP="00653C0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15</w:t>
            </w:r>
            <w:r w:rsidRPr="00F332D2">
              <w:rPr>
                <w:rFonts w:eastAsia="ＭＳ ゴシック"/>
                <w:sz w:val="18"/>
                <w:szCs w:val="18"/>
              </w:rPr>
              <w:t>～</w:t>
            </w:r>
            <w:r>
              <w:rPr>
                <w:rFonts w:eastAsia="ＭＳ ゴシック" w:hint="eastAsia"/>
                <w:b/>
                <w:bCs/>
                <w:sz w:val="18"/>
                <w:szCs w:val="18"/>
              </w:rPr>
              <w:t>16</w:t>
            </w:r>
          </w:p>
          <w:p w14:paraId="4D99FBA9" w14:textId="5D4E537F" w:rsidR="005E69CC" w:rsidRDefault="005E69CC" w:rsidP="005E69CC">
            <w:pPr>
              <w:spacing w:line="280" w:lineRule="exact"/>
              <w:ind w:left="175" w:hangingChars="97" w:hanging="175"/>
              <w:rPr>
                <w:sz w:val="18"/>
                <w:szCs w:val="18"/>
              </w:rPr>
            </w:pPr>
            <w:r>
              <w:rPr>
                <w:rFonts w:hint="eastAsia"/>
                <w:sz w:val="18"/>
                <w:szCs w:val="18"/>
              </w:rPr>
              <w:t>○三角形の存在条件について理解している。</w:t>
            </w:r>
          </w:p>
          <w:p w14:paraId="34046FB8" w14:textId="073B6DE4" w:rsidR="005E69CC" w:rsidRDefault="005E69CC" w:rsidP="005E69CC">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96</w:t>
            </w:r>
            <w:r>
              <w:rPr>
                <w:rFonts w:eastAsia="ＭＳ ゴシック"/>
                <w:sz w:val="18"/>
                <w:szCs w:val="18"/>
              </w:rPr>
              <w:t xml:space="preserve"> </w:t>
            </w:r>
            <w:r>
              <w:rPr>
                <w:rFonts w:ascii="ＭＳ ゴシック" w:eastAsia="ＭＳ ゴシック" w:hAnsi="ＭＳ ゴシック" w:hint="eastAsia"/>
                <w:sz w:val="18"/>
                <w:szCs w:val="18"/>
              </w:rPr>
              <w:t>研究</w:t>
            </w:r>
          </w:p>
          <w:p w14:paraId="2D60BC70" w14:textId="5224E01F" w:rsidR="005E69CC" w:rsidRDefault="005E69CC" w:rsidP="005E69CC">
            <w:pPr>
              <w:spacing w:line="280" w:lineRule="exact"/>
              <w:ind w:left="175" w:hangingChars="97" w:hanging="175"/>
              <w:rPr>
                <w:sz w:val="18"/>
                <w:szCs w:val="18"/>
              </w:rPr>
            </w:pPr>
            <w:r>
              <w:rPr>
                <w:rFonts w:hint="eastAsia"/>
                <w:sz w:val="18"/>
                <w:szCs w:val="18"/>
              </w:rPr>
              <w:t>○三角形の辺と角の大小関係について理解している。</w:t>
            </w:r>
          </w:p>
          <w:p w14:paraId="02E3E38D" w14:textId="634DE960" w:rsidR="001D0E82" w:rsidRPr="009E1F5B" w:rsidRDefault="005E69CC" w:rsidP="005E69CC">
            <w:pPr>
              <w:spacing w:line="280" w:lineRule="exact"/>
              <w:ind w:left="175"/>
              <w:rPr>
                <w:rFonts w:eastAsia="ＭＳ ゴシック"/>
                <w:b/>
                <w:bCs/>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97</w:t>
            </w:r>
            <w:r>
              <w:rPr>
                <w:rFonts w:eastAsia="ＭＳ ゴシック"/>
                <w:sz w:val="18"/>
                <w:szCs w:val="18"/>
              </w:rPr>
              <w:t xml:space="preserve"> </w:t>
            </w:r>
            <w:r>
              <w:rPr>
                <w:rFonts w:ascii="ＭＳ ゴシック" w:eastAsia="ＭＳ ゴシック" w:hAnsi="ＭＳ ゴシック" w:hint="eastAsia"/>
                <w:sz w:val="18"/>
                <w:szCs w:val="18"/>
              </w:rPr>
              <w:t>研究</w:t>
            </w:r>
          </w:p>
        </w:tc>
        <w:tc>
          <w:tcPr>
            <w:tcW w:w="3163" w:type="dxa"/>
            <w:shd w:val="clear" w:color="auto" w:fill="auto"/>
          </w:tcPr>
          <w:p w14:paraId="778E5BF6" w14:textId="77777777" w:rsidR="001639DA" w:rsidRDefault="001639DA" w:rsidP="001639DA">
            <w:pPr>
              <w:spacing w:line="280" w:lineRule="exact"/>
              <w:ind w:left="175" w:hangingChars="97" w:hanging="175"/>
              <w:rPr>
                <w:sz w:val="18"/>
                <w:szCs w:val="18"/>
              </w:rPr>
            </w:pPr>
            <w:r>
              <w:rPr>
                <w:rFonts w:hint="eastAsia"/>
                <w:sz w:val="18"/>
                <w:szCs w:val="18"/>
              </w:rPr>
              <w:t>◎チェバの定理とメネラウスの定理について，どちらの定理を用いるか適切に判断して，辺の比などを求めることができる。</w:t>
            </w:r>
          </w:p>
          <w:p w14:paraId="2B6AF111" w14:textId="77777777" w:rsidR="001639DA" w:rsidRDefault="001639DA" w:rsidP="001639DA">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17</w:t>
            </w:r>
          </w:p>
          <w:p w14:paraId="01358823" w14:textId="52BDF286" w:rsidR="008A27CF" w:rsidRDefault="008A27CF" w:rsidP="008A27CF">
            <w:pPr>
              <w:spacing w:line="280" w:lineRule="exact"/>
              <w:ind w:left="175" w:hangingChars="97" w:hanging="175"/>
              <w:rPr>
                <w:sz w:val="18"/>
                <w:szCs w:val="18"/>
              </w:rPr>
            </w:pPr>
            <w:r>
              <w:rPr>
                <w:rFonts w:hint="eastAsia"/>
                <w:sz w:val="18"/>
                <w:szCs w:val="18"/>
              </w:rPr>
              <w:t>○チェバの定理，メネラウスの定理の逆について理解し，それを活用して図形の証明ができる。</w:t>
            </w:r>
          </w:p>
          <w:p w14:paraId="7ABCC6E3" w14:textId="513D70E2" w:rsidR="001D0E82" w:rsidRPr="001D4898" w:rsidRDefault="008A27CF" w:rsidP="005E69CC">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95</w:t>
            </w:r>
            <w:r>
              <w:rPr>
                <w:rFonts w:eastAsia="ＭＳ ゴシック"/>
                <w:sz w:val="18"/>
                <w:szCs w:val="18"/>
              </w:rPr>
              <w:t xml:space="preserve"> </w:t>
            </w:r>
            <w:r>
              <w:rPr>
                <w:rFonts w:ascii="ＭＳ ゴシック" w:eastAsia="ＭＳ ゴシック" w:hAnsi="ＭＳ ゴシック" w:hint="eastAsia"/>
                <w:sz w:val="18"/>
                <w:szCs w:val="18"/>
              </w:rPr>
              <w:t>研究</w:t>
            </w:r>
          </w:p>
        </w:tc>
        <w:tc>
          <w:tcPr>
            <w:tcW w:w="3163" w:type="dxa"/>
            <w:shd w:val="clear" w:color="auto" w:fill="auto"/>
          </w:tcPr>
          <w:p w14:paraId="7A53EC8C" w14:textId="5091D2D5" w:rsidR="00630C72" w:rsidRDefault="00630C72" w:rsidP="005272F3">
            <w:pPr>
              <w:spacing w:line="280" w:lineRule="exact"/>
              <w:ind w:left="175" w:hangingChars="97" w:hanging="175"/>
              <w:rPr>
                <w:sz w:val="18"/>
                <w:szCs w:val="18"/>
              </w:rPr>
            </w:pPr>
            <w:r>
              <w:rPr>
                <w:rFonts w:hint="eastAsia"/>
                <w:sz w:val="18"/>
                <w:szCs w:val="18"/>
              </w:rPr>
              <w:t>○チェバの定理，メネラウスの定理の証明において，点や直線が様々な位置にある場合の証明になっていることを理解し，より一般的な図形の性質を考察</w:t>
            </w:r>
            <w:r w:rsidR="001300DE">
              <w:rPr>
                <w:rFonts w:hint="eastAsia"/>
                <w:sz w:val="18"/>
                <w:szCs w:val="18"/>
              </w:rPr>
              <w:t>しようとする</w:t>
            </w:r>
            <w:r>
              <w:rPr>
                <w:rFonts w:hint="eastAsia"/>
                <w:sz w:val="18"/>
                <w:szCs w:val="18"/>
              </w:rPr>
              <w:t>。</w:t>
            </w:r>
          </w:p>
          <w:p w14:paraId="185380C5" w14:textId="3FCA6EB4" w:rsidR="00630C72" w:rsidRPr="00630C72" w:rsidRDefault="00630C72" w:rsidP="00630C72">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12</w:t>
            </w:r>
            <w:r w:rsidRPr="00F332D2">
              <w:rPr>
                <w:rFonts w:ascii="ＭＳ ゴシック" w:eastAsia="ＭＳ ゴシック" w:hAnsi="ＭＳ ゴシック" w:hint="eastAsia"/>
                <w:sz w:val="18"/>
                <w:szCs w:val="18"/>
              </w:rPr>
              <w:t>，</w:t>
            </w:r>
            <w:r>
              <w:rPr>
                <w:rFonts w:eastAsia="ＭＳ ゴシック" w:hint="eastAsia"/>
                <w:b/>
                <w:bCs/>
                <w:sz w:val="18"/>
                <w:szCs w:val="18"/>
              </w:rPr>
              <w:t>14</w:t>
            </w:r>
          </w:p>
          <w:p w14:paraId="5EA5D396" w14:textId="63927F35" w:rsidR="005E69CC" w:rsidRDefault="005E69CC" w:rsidP="005E69CC">
            <w:pPr>
              <w:spacing w:line="280" w:lineRule="exact"/>
              <w:ind w:left="175" w:hangingChars="97" w:hanging="175"/>
              <w:rPr>
                <w:sz w:val="18"/>
                <w:szCs w:val="18"/>
              </w:rPr>
            </w:pPr>
            <w:r>
              <w:rPr>
                <w:rFonts w:hint="eastAsia"/>
                <w:sz w:val="18"/>
                <w:szCs w:val="18"/>
              </w:rPr>
              <w:t>○三角形の</w:t>
            </w:r>
            <w:r>
              <w:rPr>
                <w:sz w:val="18"/>
                <w:szCs w:val="18"/>
              </w:rPr>
              <w:t>辺と角の大小関係という明らかに見える性質を</w:t>
            </w:r>
            <w:r>
              <w:rPr>
                <w:rFonts w:hint="eastAsia"/>
                <w:sz w:val="18"/>
                <w:szCs w:val="18"/>
              </w:rPr>
              <w:t>，</w:t>
            </w:r>
            <w:r>
              <w:rPr>
                <w:sz w:val="18"/>
                <w:szCs w:val="18"/>
              </w:rPr>
              <w:t>論理的に</w:t>
            </w:r>
            <w:r>
              <w:rPr>
                <w:rFonts w:hint="eastAsia"/>
                <w:sz w:val="18"/>
                <w:szCs w:val="18"/>
              </w:rPr>
              <w:t>証明し，考察しようとする。</w:t>
            </w:r>
          </w:p>
          <w:p w14:paraId="4823C4E5" w14:textId="2F73956A" w:rsidR="001D0E82" w:rsidRPr="0096749E" w:rsidRDefault="005E69CC" w:rsidP="005E69CC">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97</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1D0E82" w:rsidRPr="001D4898" w14:paraId="6A36BDC2" w14:textId="77777777" w:rsidTr="005272F3">
        <w:tc>
          <w:tcPr>
            <w:tcW w:w="456" w:type="dxa"/>
            <w:vMerge/>
          </w:tcPr>
          <w:p w14:paraId="44B19830" w14:textId="77777777" w:rsidR="001D0E82" w:rsidRPr="001D4898" w:rsidRDefault="001D0E82" w:rsidP="005272F3">
            <w:pPr>
              <w:spacing w:line="280" w:lineRule="exact"/>
              <w:ind w:left="180" w:hangingChars="100" w:hanging="180"/>
              <w:rPr>
                <w:sz w:val="18"/>
                <w:szCs w:val="18"/>
              </w:rPr>
            </w:pPr>
          </w:p>
        </w:tc>
        <w:tc>
          <w:tcPr>
            <w:tcW w:w="1807" w:type="dxa"/>
            <w:shd w:val="clear" w:color="auto" w:fill="auto"/>
          </w:tcPr>
          <w:p w14:paraId="6C284B24" w14:textId="0BC2AEC5" w:rsidR="001D0E82" w:rsidRPr="001D4898" w:rsidRDefault="001D0E82" w:rsidP="005272F3">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円に内接する四角形</w:t>
            </w:r>
            <w:r w:rsidRPr="001D4898">
              <w:rPr>
                <w:rFonts w:hint="eastAsia"/>
                <w:sz w:val="18"/>
                <w:szCs w:val="18"/>
              </w:rPr>
              <w:t>（</w:t>
            </w:r>
            <w:r w:rsidR="000452DA">
              <w:rPr>
                <w:rFonts w:hint="eastAsia"/>
                <w:sz w:val="18"/>
                <w:szCs w:val="18"/>
              </w:rPr>
              <w:t>2</w:t>
            </w:r>
            <w:r w:rsidRPr="001D4898">
              <w:rPr>
                <w:rFonts w:hint="eastAsia"/>
                <w:sz w:val="18"/>
                <w:szCs w:val="18"/>
              </w:rPr>
              <w:t>）</w:t>
            </w:r>
          </w:p>
        </w:tc>
        <w:tc>
          <w:tcPr>
            <w:tcW w:w="454" w:type="dxa"/>
            <w:tcBorders>
              <w:top w:val="nil"/>
              <w:bottom w:val="nil"/>
            </w:tcBorders>
          </w:tcPr>
          <w:p w14:paraId="60D79EE2" w14:textId="384CAB43" w:rsidR="001D0E82" w:rsidRPr="001D4898" w:rsidRDefault="00F85810" w:rsidP="005272F3">
            <w:pPr>
              <w:spacing w:line="280" w:lineRule="exact"/>
              <w:ind w:left="175" w:hangingChars="97" w:hanging="175"/>
              <w:rPr>
                <w:sz w:val="18"/>
                <w:szCs w:val="18"/>
              </w:rPr>
            </w:pPr>
            <w:r>
              <w:rPr>
                <w:rFonts w:hint="eastAsia"/>
                <w:sz w:val="18"/>
                <w:szCs w:val="18"/>
              </w:rPr>
              <w:t>12</w:t>
            </w:r>
          </w:p>
        </w:tc>
        <w:tc>
          <w:tcPr>
            <w:tcW w:w="3232" w:type="dxa"/>
            <w:vMerge/>
            <w:shd w:val="clear" w:color="auto" w:fill="auto"/>
          </w:tcPr>
          <w:p w14:paraId="4AF73937" w14:textId="77777777" w:rsidR="001D0E82" w:rsidRPr="001D4898" w:rsidRDefault="001D0E82" w:rsidP="005272F3">
            <w:pPr>
              <w:spacing w:line="280" w:lineRule="exact"/>
              <w:ind w:left="175" w:hangingChars="97" w:hanging="175"/>
              <w:rPr>
                <w:sz w:val="18"/>
                <w:szCs w:val="18"/>
              </w:rPr>
            </w:pPr>
          </w:p>
        </w:tc>
        <w:tc>
          <w:tcPr>
            <w:tcW w:w="3163" w:type="dxa"/>
            <w:shd w:val="clear" w:color="auto" w:fill="auto"/>
          </w:tcPr>
          <w:p w14:paraId="095AC927" w14:textId="591A3987" w:rsidR="001D0E82" w:rsidRDefault="001D0E82" w:rsidP="00F933CB">
            <w:pPr>
              <w:spacing w:line="280" w:lineRule="exact"/>
              <w:ind w:left="175" w:hangingChars="97" w:hanging="175"/>
              <w:rPr>
                <w:sz w:val="18"/>
                <w:szCs w:val="18"/>
              </w:rPr>
            </w:pPr>
            <w:r>
              <w:rPr>
                <w:rFonts w:hint="eastAsia"/>
                <w:sz w:val="18"/>
                <w:szCs w:val="18"/>
              </w:rPr>
              <w:t>◎</w:t>
            </w:r>
            <w:r w:rsidR="00F933CB" w:rsidRPr="000B5E55">
              <w:rPr>
                <w:rFonts w:hint="eastAsia"/>
                <w:sz w:val="18"/>
                <w:szCs w:val="18"/>
              </w:rPr>
              <w:t>円周角の定理と円周角の定理の逆</w:t>
            </w:r>
            <w:r w:rsidR="00F933CB">
              <w:rPr>
                <w:rFonts w:hint="eastAsia"/>
                <w:sz w:val="18"/>
                <w:szCs w:val="18"/>
              </w:rPr>
              <w:t>について</w:t>
            </w:r>
            <w:r w:rsidR="00F933CB" w:rsidRPr="000B5E55">
              <w:rPr>
                <w:rFonts w:hint="eastAsia"/>
                <w:sz w:val="18"/>
                <w:szCs w:val="18"/>
              </w:rPr>
              <w:t>理解している。</w:t>
            </w:r>
          </w:p>
          <w:p w14:paraId="7AE38C4B" w14:textId="6A949DAE" w:rsidR="001D0E82" w:rsidRDefault="001D0E82" w:rsidP="005272F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sidR="00F933CB">
              <w:rPr>
                <w:rFonts w:eastAsia="ＭＳ ゴシック" w:hint="eastAsia"/>
                <w:b/>
                <w:bCs/>
                <w:sz w:val="18"/>
                <w:szCs w:val="18"/>
              </w:rPr>
              <w:t>18</w:t>
            </w:r>
            <w:r w:rsidRPr="00F332D2">
              <w:rPr>
                <w:rFonts w:eastAsia="ＭＳ ゴシック"/>
                <w:sz w:val="18"/>
                <w:szCs w:val="18"/>
              </w:rPr>
              <w:t>～</w:t>
            </w:r>
            <w:r w:rsidR="00F933CB">
              <w:rPr>
                <w:rFonts w:eastAsia="ＭＳ ゴシック" w:hint="eastAsia"/>
                <w:b/>
                <w:bCs/>
                <w:sz w:val="18"/>
                <w:szCs w:val="18"/>
              </w:rPr>
              <w:t>19</w:t>
            </w:r>
          </w:p>
          <w:p w14:paraId="62721E23" w14:textId="00D628D8" w:rsidR="00F933CB" w:rsidRDefault="003C14F1" w:rsidP="003C14F1">
            <w:pPr>
              <w:spacing w:line="280" w:lineRule="exact"/>
              <w:ind w:left="180" w:hangingChars="100" w:hanging="180"/>
              <w:rPr>
                <w:rFonts w:eastAsia="ＭＳ ゴシック"/>
                <w:b/>
                <w:bCs/>
                <w:sz w:val="18"/>
                <w:szCs w:val="18"/>
              </w:rPr>
            </w:pPr>
            <w:r>
              <w:rPr>
                <w:rFonts w:hint="eastAsia"/>
                <w:sz w:val="18"/>
                <w:szCs w:val="18"/>
              </w:rPr>
              <w:t>○</w:t>
            </w:r>
            <w:r w:rsidRPr="000B5E55">
              <w:rPr>
                <w:rFonts w:hint="eastAsia"/>
                <w:sz w:val="18"/>
                <w:szCs w:val="18"/>
              </w:rPr>
              <w:t>円に内接する四角形の性質を利用して，角</w:t>
            </w:r>
            <w:r>
              <w:rPr>
                <w:rFonts w:hint="eastAsia"/>
                <w:sz w:val="18"/>
                <w:szCs w:val="18"/>
              </w:rPr>
              <w:t>の大きさ</w:t>
            </w:r>
            <w:r w:rsidRPr="000B5E55">
              <w:rPr>
                <w:rFonts w:hint="eastAsia"/>
                <w:sz w:val="18"/>
                <w:szCs w:val="18"/>
              </w:rPr>
              <w:t>を求めることができる。</w:t>
            </w:r>
          </w:p>
          <w:p w14:paraId="7C71F1C3" w14:textId="1F152F67" w:rsidR="001D0E82" w:rsidRDefault="001D0E82" w:rsidP="005272F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3C14F1">
              <w:rPr>
                <w:rFonts w:eastAsia="ＭＳ ゴシック" w:hint="eastAsia"/>
                <w:b/>
                <w:bCs/>
                <w:sz w:val="18"/>
                <w:szCs w:val="18"/>
              </w:rPr>
              <w:t>0</w:t>
            </w:r>
          </w:p>
          <w:p w14:paraId="67B22AB2" w14:textId="714A87D1" w:rsidR="003C14F1" w:rsidRDefault="003C14F1" w:rsidP="003C14F1">
            <w:pPr>
              <w:spacing w:line="280" w:lineRule="exact"/>
              <w:ind w:left="180" w:hangingChars="100" w:hanging="180"/>
              <w:rPr>
                <w:rFonts w:eastAsia="ＭＳ ゴシック"/>
                <w:b/>
                <w:bCs/>
                <w:sz w:val="18"/>
                <w:szCs w:val="18"/>
              </w:rPr>
            </w:pPr>
            <w:r>
              <w:rPr>
                <w:rFonts w:hint="eastAsia"/>
                <w:sz w:val="18"/>
                <w:szCs w:val="18"/>
              </w:rPr>
              <w:t>○四角形が</w:t>
            </w:r>
            <w:r w:rsidRPr="000B5E55">
              <w:rPr>
                <w:rFonts w:hint="eastAsia"/>
                <w:sz w:val="18"/>
                <w:szCs w:val="18"/>
              </w:rPr>
              <w:t>円に内接する</w:t>
            </w:r>
            <w:r>
              <w:rPr>
                <w:rFonts w:hint="eastAsia"/>
                <w:sz w:val="18"/>
                <w:szCs w:val="18"/>
              </w:rPr>
              <w:t>ための条件を理解している。</w:t>
            </w:r>
          </w:p>
          <w:p w14:paraId="2D24832F" w14:textId="0E9153C9" w:rsidR="001D0E82" w:rsidRPr="009E1F5B" w:rsidRDefault="003C14F1" w:rsidP="003C14F1">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21</w:t>
            </w:r>
          </w:p>
        </w:tc>
        <w:tc>
          <w:tcPr>
            <w:tcW w:w="3163" w:type="dxa"/>
            <w:shd w:val="clear" w:color="auto" w:fill="auto"/>
          </w:tcPr>
          <w:p w14:paraId="240482AA" w14:textId="689A968F" w:rsidR="00F933CB" w:rsidRDefault="003C14F1" w:rsidP="005272F3">
            <w:pPr>
              <w:spacing w:line="280" w:lineRule="exact"/>
              <w:ind w:left="175" w:hangingChars="97" w:hanging="175"/>
              <w:rPr>
                <w:sz w:val="18"/>
                <w:szCs w:val="18"/>
              </w:rPr>
            </w:pPr>
            <w:r>
              <w:rPr>
                <w:rFonts w:hint="eastAsia"/>
                <w:sz w:val="18"/>
                <w:szCs w:val="18"/>
              </w:rPr>
              <w:t>○四角形が円に内接することを，主語と目的語を明確にして正確に表現することができる。</w:t>
            </w:r>
          </w:p>
          <w:p w14:paraId="2BEFA0A0" w14:textId="7E1BC607" w:rsidR="003C14F1" w:rsidRDefault="003C14F1" w:rsidP="003C14F1">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101</w:t>
            </w:r>
            <w:r>
              <w:rPr>
                <w:rFonts w:eastAsia="ＭＳ ゴシック"/>
                <w:sz w:val="18"/>
                <w:szCs w:val="18"/>
              </w:rPr>
              <w:t xml:space="preserve"> </w:t>
            </w:r>
            <w:r>
              <w:rPr>
                <w:rFonts w:ascii="ＭＳ ゴシック" w:eastAsia="ＭＳ ゴシック" w:hAnsi="ＭＳ ゴシック" w:hint="eastAsia"/>
                <w:sz w:val="18"/>
                <w:szCs w:val="18"/>
              </w:rPr>
              <w:t>Ex</w:t>
            </w:r>
            <w:r>
              <w:rPr>
                <w:rFonts w:ascii="ＭＳ ゴシック" w:eastAsia="ＭＳ ゴシック" w:hAnsi="ＭＳ ゴシック"/>
                <w:sz w:val="18"/>
                <w:szCs w:val="18"/>
              </w:rPr>
              <w:t>press</w:t>
            </w:r>
            <w:r>
              <w:rPr>
                <w:rFonts w:ascii="ＭＳ ゴシック" w:eastAsia="ＭＳ ゴシック" w:hAnsi="ＭＳ ゴシック" w:hint="eastAsia"/>
                <w:sz w:val="18"/>
                <w:szCs w:val="18"/>
              </w:rPr>
              <w:t>ion</w:t>
            </w:r>
          </w:p>
          <w:p w14:paraId="36CD208B" w14:textId="24A4BC29" w:rsidR="003C14F1" w:rsidRDefault="003C14F1" w:rsidP="005272F3">
            <w:pPr>
              <w:spacing w:line="280" w:lineRule="exact"/>
              <w:ind w:left="175" w:hangingChars="97" w:hanging="175"/>
              <w:rPr>
                <w:sz w:val="18"/>
                <w:szCs w:val="18"/>
              </w:rPr>
            </w:pPr>
            <w:r>
              <w:rPr>
                <w:rFonts w:hint="eastAsia"/>
                <w:sz w:val="18"/>
                <w:szCs w:val="18"/>
              </w:rPr>
              <w:t>◎</w:t>
            </w:r>
            <w:r w:rsidRPr="000B5E55">
              <w:rPr>
                <w:rFonts w:hint="eastAsia"/>
                <w:sz w:val="18"/>
                <w:szCs w:val="18"/>
              </w:rPr>
              <w:t>四角形が円に内接するための条件を利用して，図形の性質を</w:t>
            </w:r>
            <w:r>
              <w:rPr>
                <w:rFonts w:hint="eastAsia"/>
                <w:sz w:val="18"/>
                <w:szCs w:val="18"/>
              </w:rPr>
              <w:t>正しく</w:t>
            </w:r>
            <w:r w:rsidRPr="000B5E55">
              <w:rPr>
                <w:rFonts w:hint="eastAsia"/>
                <w:sz w:val="18"/>
                <w:szCs w:val="18"/>
              </w:rPr>
              <w:t>証明</w:t>
            </w:r>
            <w:r>
              <w:rPr>
                <w:rFonts w:hint="eastAsia"/>
                <w:sz w:val="18"/>
                <w:szCs w:val="18"/>
              </w:rPr>
              <w:t>することが</w:t>
            </w:r>
            <w:r w:rsidRPr="000B5E55">
              <w:rPr>
                <w:rFonts w:hint="eastAsia"/>
                <w:sz w:val="18"/>
                <w:szCs w:val="18"/>
              </w:rPr>
              <w:t>できる。</w:t>
            </w:r>
            <w:r w:rsidR="00847DFC">
              <w:rPr>
                <w:rFonts w:hint="eastAsia"/>
                <w:sz w:val="18"/>
                <w:szCs w:val="18"/>
              </w:rPr>
              <w:t>また，その証明について正しく理解し，説明できる。</w:t>
            </w:r>
          </w:p>
          <w:p w14:paraId="667D911D" w14:textId="1EFBD2EC" w:rsidR="001D0E82" w:rsidRPr="003E0E2F" w:rsidRDefault="001D0E82" w:rsidP="003C14F1">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3C14F1">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3C14F1">
              <w:rPr>
                <w:rFonts w:eastAsia="ＭＳ ゴシック" w:hint="eastAsia"/>
                <w:b/>
                <w:bCs/>
                <w:sz w:val="18"/>
                <w:szCs w:val="18"/>
              </w:rPr>
              <w:t>22</w:t>
            </w:r>
          </w:p>
        </w:tc>
        <w:tc>
          <w:tcPr>
            <w:tcW w:w="3163" w:type="dxa"/>
            <w:shd w:val="clear" w:color="auto" w:fill="auto"/>
          </w:tcPr>
          <w:p w14:paraId="24794D32" w14:textId="67669492" w:rsidR="00F933CB" w:rsidRDefault="003C14F1" w:rsidP="005272F3">
            <w:pPr>
              <w:spacing w:line="280" w:lineRule="exact"/>
              <w:ind w:left="175" w:hangingChars="97" w:hanging="175"/>
              <w:rPr>
                <w:sz w:val="18"/>
                <w:szCs w:val="18"/>
              </w:rPr>
            </w:pPr>
            <w:r>
              <w:rPr>
                <w:rFonts w:hint="eastAsia"/>
                <w:sz w:val="18"/>
                <w:szCs w:val="18"/>
              </w:rPr>
              <w:t>○</w:t>
            </w:r>
            <w:r w:rsidRPr="000B5E55">
              <w:rPr>
                <w:rFonts w:hint="eastAsia"/>
                <w:sz w:val="18"/>
                <w:szCs w:val="18"/>
              </w:rPr>
              <w:t>三角形の外接円は必ず存在するが，三角形以外の場合は必ずしも存在しないこと</w:t>
            </w:r>
            <w:r>
              <w:rPr>
                <w:rFonts w:hint="eastAsia"/>
                <w:sz w:val="18"/>
                <w:szCs w:val="18"/>
              </w:rPr>
              <w:t>から</w:t>
            </w:r>
            <w:r w:rsidRPr="000B5E55">
              <w:rPr>
                <w:rFonts w:hint="eastAsia"/>
                <w:sz w:val="18"/>
                <w:szCs w:val="18"/>
              </w:rPr>
              <w:t>，四角形が円に内接する条件を考察しようとする。</w:t>
            </w:r>
          </w:p>
          <w:p w14:paraId="6ED7DC99" w14:textId="0DA71487" w:rsidR="001D0E82" w:rsidRDefault="001D0E82" w:rsidP="003C14F1">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3C14F1">
              <w:rPr>
                <w:rFonts w:eastAsia="ＭＳ ゴシック" w:hint="eastAsia"/>
                <w:b/>
                <w:bCs/>
                <w:sz w:val="18"/>
                <w:szCs w:val="18"/>
              </w:rPr>
              <w:t>99</w:t>
            </w:r>
            <w:r w:rsidRPr="00F332D2">
              <w:rPr>
                <w:rFonts w:eastAsia="ＭＳ ゴシック"/>
                <w:sz w:val="18"/>
                <w:szCs w:val="18"/>
              </w:rPr>
              <w:t>～</w:t>
            </w:r>
            <w:r w:rsidR="003C14F1">
              <w:rPr>
                <w:rFonts w:eastAsia="ＭＳ ゴシック" w:hint="eastAsia"/>
                <w:b/>
                <w:bCs/>
                <w:sz w:val="18"/>
                <w:szCs w:val="18"/>
              </w:rPr>
              <w:t>101</w:t>
            </w:r>
          </w:p>
        </w:tc>
      </w:tr>
      <w:tr w:rsidR="001D0E82" w:rsidRPr="001D4898" w14:paraId="23695650" w14:textId="77777777" w:rsidTr="005272F3">
        <w:tc>
          <w:tcPr>
            <w:tcW w:w="456" w:type="dxa"/>
            <w:vMerge/>
          </w:tcPr>
          <w:p w14:paraId="42A3C6E1" w14:textId="77777777" w:rsidR="001D0E82" w:rsidRPr="001D4898" w:rsidRDefault="001D0E82" w:rsidP="005272F3">
            <w:pPr>
              <w:spacing w:line="280" w:lineRule="exact"/>
              <w:ind w:left="180" w:hangingChars="100" w:hanging="180"/>
              <w:rPr>
                <w:sz w:val="18"/>
                <w:szCs w:val="18"/>
              </w:rPr>
            </w:pPr>
          </w:p>
        </w:tc>
        <w:tc>
          <w:tcPr>
            <w:tcW w:w="1807" w:type="dxa"/>
            <w:shd w:val="clear" w:color="auto" w:fill="auto"/>
          </w:tcPr>
          <w:p w14:paraId="20116C79" w14:textId="7EACBF9C" w:rsidR="001D0E82" w:rsidRDefault="001D0E82" w:rsidP="005272F3">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円と直線</w:t>
            </w:r>
            <w:r w:rsidRPr="001D4898">
              <w:rPr>
                <w:rFonts w:hint="eastAsia"/>
                <w:sz w:val="18"/>
                <w:szCs w:val="18"/>
              </w:rPr>
              <w:t>（</w:t>
            </w:r>
            <w:r w:rsidR="000452DA">
              <w:rPr>
                <w:rFonts w:hint="eastAsia"/>
                <w:sz w:val="18"/>
                <w:szCs w:val="18"/>
              </w:rPr>
              <w:t>3.5</w:t>
            </w:r>
            <w:r w:rsidRPr="001D4898">
              <w:rPr>
                <w:rFonts w:hint="eastAsia"/>
                <w:sz w:val="18"/>
                <w:szCs w:val="18"/>
              </w:rPr>
              <w:t>）</w:t>
            </w:r>
          </w:p>
        </w:tc>
        <w:tc>
          <w:tcPr>
            <w:tcW w:w="454" w:type="dxa"/>
            <w:tcBorders>
              <w:top w:val="nil"/>
              <w:bottom w:val="nil"/>
            </w:tcBorders>
          </w:tcPr>
          <w:p w14:paraId="577B236A" w14:textId="7C19A17C" w:rsidR="001D0E82" w:rsidRPr="001D4898" w:rsidRDefault="00F85810" w:rsidP="005272F3">
            <w:pPr>
              <w:spacing w:line="280" w:lineRule="exact"/>
              <w:ind w:left="175" w:hangingChars="97" w:hanging="175"/>
              <w:rPr>
                <w:sz w:val="18"/>
                <w:szCs w:val="18"/>
              </w:rPr>
            </w:pPr>
            <w:r>
              <w:rPr>
                <w:rFonts w:hint="eastAsia"/>
                <w:sz w:val="18"/>
                <w:szCs w:val="18"/>
              </w:rPr>
              <w:t>１</w:t>
            </w:r>
          </w:p>
        </w:tc>
        <w:tc>
          <w:tcPr>
            <w:tcW w:w="3232" w:type="dxa"/>
            <w:vMerge/>
            <w:shd w:val="clear" w:color="auto" w:fill="auto"/>
          </w:tcPr>
          <w:p w14:paraId="2A0A81F6" w14:textId="77777777" w:rsidR="001D0E82" w:rsidRPr="001D4898" w:rsidRDefault="001D0E82" w:rsidP="005272F3">
            <w:pPr>
              <w:spacing w:line="280" w:lineRule="exact"/>
              <w:ind w:left="175" w:hangingChars="97" w:hanging="175"/>
              <w:rPr>
                <w:sz w:val="18"/>
                <w:szCs w:val="18"/>
              </w:rPr>
            </w:pPr>
          </w:p>
        </w:tc>
        <w:tc>
          <w:tcPr>
            <w:tcW w:w="3163" w:type="dxa"/>
            <w:shd w:val="clear" w:color="auto" w:fill="auto"/>
          </w:tcPr>
          <w:p w14:paraId="1B1F073C" w14:textId="1F57C39E" w:rsidR="001D0E82" w:rsidRDefault="00653C03" w:rsidP="005272F3">
            <w:pPr>
              <w:spacing w:line="280" w:lineRule="exact"/>
              <w:ind w:left="175" w:hangingChars="97" w:hanging="175"/>
              <w:rPr>
                <w:sz w:val="18"/>
                <w:szCs w:val="18"/>
              </w:rPr>
            </w:pPr>
            <w:r>
              <w:rPr>
                <w:rFonts w:hint="eastAsia"/>
                <w:sz w:val="18"/>
                <w:szCs w:val="18"/>
              </w:rPr>
              <w:t>◎</w:t>
            </w:r>
            <w:r w:rsidRPr="000B5E55">
              <w:rPr>
                <w:rFonts w:hint="eastAsia"/>
                <w:sz w:val="18"/>
                <w:szCs w:val="18"/>
              </w:rPr>
              <w:t>円の接線の性質を利用して，線分の長さを求め</w:t>
            </w:r>
            <w:r>
              <w:rPr>
                <w:rFonts w:hint="eastAsia"/>
                <w:sz w:val="18"/>
                <w:szCs w:val="18"/>
              </w:rPr>
              <w:t>たり，関係式を証明したりする</w:t>
            </w:r>
            <w:r w:rsidRPr="000B5E55">
              <w:rPr>
                <w:rFonts w:hint="eastAsia"/>
                <w:sz w:val="18"/>
                <w:szCs w:val="18"/>
              </w:rPr>
              <w:t>ことができる。</w:t>
            </w:r>
          </w:p>
          <w:p w14:paraId="2A6C4099" w14:textId="7E75CE60" w:rsidR="00653C03" w:rsidRDefault="00653C03" w:rsidP="00653C0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A430D7">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23</w:t>
            </w:r>
          </w:p>
          <w:p w14:paraId="255ABEFB" w14:textId="53E4931C" w:rsidR="00FA4D81" w:rsidRDefault="00FA4D81" w:rsidP="00FA4D81">
            <w:pPr>
              <w:spacing w:line="280" w:lineRule="exact"/>
              <w:ind w:left="175" w:hangingChars="97" w:hanging="175"/>
              <w:rPr>
                <w:sz w:val="18"/>
                <w:szCs w:val="18"/>
              </w:rPr>
            </w:pPr>
            <w:r>
              <w:rPr>
                <w:rFonts w:hint="eastAsia"/>
                <w:sz w:val="18"/>
                <w:szCs w:val="18"/>
              </w:rPr>
              <w:t>◎</w:t>
            </w:r>
            <w:r w:rsidRPr="000B5E55">
              <w:rPr>
                <w:rFonts w:hint="eastAsia"/>
                <w:sz w:val="18"/>
                <w:szCs w:val="18"/>
              </w:rPr>
              <w:t>円の接線</w:t>
            </w:r>
            <w:r>
              <w:rPr>
                <w:rFonts w:hint="eastAsia"/>
                <w:sz w:val="18"/>
                <w:szCs w:val="18"/>
              </w:rPr>
              <w:t>と弦の</w:t>
            </w:r>
            <w:r w:rsidR="00A430D7">
              <w:rPr>
                <w:rFonts w:hint="eastAsia"/>
                <w:sz w:val="18"/>
                <w:szCs w:val="18"/>
              </w:rPr>
              <w:t>作る角の</w:t>
            </w:r>
            <w:r>
              <w:rPr>
                <w:rFonts w:hint="eastAsia"/>
                <w:sz w:val="18"/>
                <w:szCs w:val="18"/>
              </w:rPr>
              <w:t>性質を</w:t>
            </w:r>
            <w:r w:rsidRPr="000B5E55">
              <w:rPr>
                <w:rFonts w:hint="eastAsia"/>
                <w:sz w:val="18"/>
                <w:szCs w:val="18"/>
              </w:rPr>
              <w:t>用</w:t>
            </w:r>
            <w:r>
              <w:rPr>
                <w:rFonts w:hint="eastAsia"/>
                <w:sz w:val="18"/>
                <w:szCs w:val="18"/>
              </w:rPr>
              <w:t>い</w:t>
            </w:r>
            <w:r w:rsidRPr="000B5E55">
              <w:rPr>
                <w:rFonts w:hint="eastAsia"/>
                <w:sz w:val="18"/>
                <w:szCs w:val="18"/>
              </w:rPr>
              <w:t>て，</w:t>
            </w:r>
            <w:r>
              <w:rPr>
                <w:rFonts w:hint="eastAsia"/>
                <w:sz w:val="18"/>
                <w:szCs w:val="18"/>
              </w:rPr>
              <w:t>角の大きさを求めることができる。</w:t>
            </w:r>
          </w:p>
          <w:p w14:paraId="255D5DEE" w14:textId="3723BFEA" w:rsidR="00FA4D81" w:rsidRDefault="00FA4D81" w:rsidP="00FA4D81">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25</w:t>
            </w:r>
          </w:p>
          <w:p w14:paraId="718656C3" w14:textId="77777777" w:rsidR="00A430D7" w:rsidRDefault="00A430D7" w:rsidP="00FA4D81">
            <w:pPr>
              <w:spacing w:line="280" w:lineRule="exact"/>
              <w:ind w:firstLineChars="100" w:firstLine="181"/>
              <w:rPr>
                <w:rFonts w:eastAsia="ＭＳ ゴシック"/>
                <w:b/>
                <w:bCs/>
                <w:sz w:val="18"/>
                <w:szCs w:val="18"/>
              </w:rPr>
            </w:pPr>
          </w:p>
          <w:p w14:paraId="4DF583F6" w14:textId="00628023" w:rsidR="009D2783" w:rsidRDefault="009D2783" w:rsidP="009D2783">
            <w:pPr>
              <w:spacing w:line="280" w:lineRule="exact"/>
              <w:ind w:left="175" w:hangingChars="97" w:hanging="175"/>
              <w:rPr>
                <w:sz w:val="18"/>
                <w:szCs w:val="18"/>
              </w:rPr>
            </w:pPr>
            <w:r>
              <w:rPr>
                <w:rFonts w:hint="eastAsia"/>
                <w:sz w:val="18"/>
                <w:szCs w:val="18"/>
              </w:rPr>
              <w:lastRenderedPageBreak/>
              <w:t>◎方べきの定理について理解し，</w:t>
            </w:r>
            <w:r w:rsidR="00C47CBA">
              <w:rPr>
                <w:rFonts w:hint="eastAsia"/>
                <w:sz w:val="18"/>
                <w:szCs w:val="18"/>
              </w:rPr>
              <w:t>線分の長さを求めることができる。</w:t>
            </w:r>
          </w:p>
          <w:p w14:paraId="702875C8" w14:textId="3D3ACD68" w:rsidR="00653C03" w:rsidRDefault="009D2783" w:rsidP="003C2080">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C47CBA">
              <w:rPr>
                <w:rFonts w:eastAsia="ＭＳ ゴシック" w:hint="eastAsia"/>
                <w:b/>
                <w:bCs/>
                <w:sz w:val="18"/>
                <w:szCs w:val="18"/>
              </w:rPr>
              <w:t>7</w:t>
            </w:r>
            <w:r w:rsidR="00C47CBA" w:rsidRPr="00F332D2">
              <w:rPr>
                <w:rFonts w:ascii="ＭＳ ゴシック" w:eastAsia="ＭＳ ゴシック" w:hAnsi="ＭＳ ゴシック" w:hint="eastAsia"/>
                <w:sz w:val="18"/>
                <w:szCs w:val="18"/>
              </w:rPr>
              <w:t>，</w:t>
            </w:r>
            <w:r w:rsidR="00C47CBA">
              <w:rPr>
                <w:rFonts w:eastAsia="ＭＳ ゴシック" w:hint="eastAsia"/>
                <w:b/>
                <w:bCs/>
                <w:sz w:val="18"/>
                <w:szCs w:val="18"/>
              </w:rPr>
              <w:t>29</w:t>
            </w:r>
          </w:p>
        </w:tc>
        <w:tc>
          <w:tcPr>
            <w:tcW w:w="3163" w:type="dxa"/>
            <w:shd w:val="clear" w:color="auto" w:fill="auto"/>
          </w:tcPr>
          <w:p w14:paraId="35333CE0" w14:textId="1B3043A2" w:rsidR="001639DA" w:rsidRDefault="001639DA" w:rsidP="001639DA">
            <w:pPr>
              <w:spacing w:line="280" w:lineRule="exact"/>
              <w:ind w:left="175" w:hangingChars="97" w:hanging="175"/>
              <w:rPr>
                <w:sz w:val="18"/>
                <w:szCs w:val="18"/>
              </w:rPr>
            </w:pPr>
            <w:r>
              <w:rPr>
                <w:rFonts w:hint="eastAsia"/>
                <w:sz w:val="18"/>
                <w:szCs w:val="18"/>
              </w:rPr>
              <w:lastRenderedPageBreak/>
              <w:t>○円の接線と弦の作る角の性質について，場合分けを用いて一般的に証明することができる。</w:t>
            </w:r>
          </w:p>
          <w:p w14:paraId="5B3B7B6E" w14:textId="7DA531DD" w:rsidR="001D0E82" w:rsidRDefault="001639DA" w:rsidP="003C2080">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24</w:t>
            </w:r>
          </w:p>
        </w:tc>
        <w:tc>
          <w:tcPr>
            <w:tcW w:w="3163" w:type="dxa"/>
            <w:shd w:val="clear" w:color="auto" w:fill="auto"/>
          </w:tcPr>
          <w:p w14:paraId="098B40DF" w14:textId="3BFA38D3" w:rsidR="009D2783" w:rsidRDefault="009D2783" w:rsidP="009D2783">
            <w:pPr>
              <w:spacing w:line="280" w:lineRule="exact"/>
              <w:ind w:left="175" w:hangingChars="97" w:hanging="175"/>
              <w:rPr>
                <w:sz w:val="18"/>
                <w:szCs w:val="18"/>
              </w:rPr>
            </w:pPr>
            <w:r>
              <w:rPr>
                <w:rFonts w:hint="eastAsia"/>
                <w:sz w:val="18"/>
                <w:szCs w:val="18"/>
              </w:rPr>
              <w:t>○方べきの定理の</w:t>
            </w:r>
            <w:r>
              <w:rPr>
                <w:rFonts w:hint="eastAsia"/>
                <w:sz w:val="18"/>
                <w:szCs w:val="18"/>
              </w:rPr>
              <w:t>2</w:t>
            </w:r>
            <w:r>
              <w:rPr>
                <w:rFonts w:hint="eastAsia"/>
                <w:sz w:val="18"/>
                <w:szCs w:val="18"/>
              </w:rPr>
              <w:t>つの場合の証明において，円周角の定理と円に内接する四角形の性質で</w:t>
            </w:r>
            <w:r w:rsidR="00A430D7">
              <w:rPr>
                <w:rFonts w:hint="eastAsia"/>
                <w:sz w:val="18"/>
                <w:szCs w:val="18"/>
              </w:rPr>
              <w:t>それぞれ</w:t>
            </w:r>
            <w:r>
              <w:rPr>
                <w:rFonts w:hint="eastAsia"/>
                <w:sz w:val="18"/>
                <w:szCs w:val="18"/>
              </w:rPr>
              <w:t>同じ等式が示せることに着目し，</w:t>
            </w:r>
            <w:r>
              <w:rPr>
                <w:rFonts w:hint="eastAsia"/>
                <w:sz w:val="18"/>
                <w:szCs w:val="18"/>
              </w:rPr>
              <w:t>2</w:t>
            </w:r>
            <w:r>
              <w:rPr>
                <w:rFonts w:hint="eastAsia"/>
                <w:sz w:val="18"/>
                <w:szCs w:val="18"/>
              </w:rPr>
              <w:t>つの</w:t>
            </w:r>
            <w:r w:rsidR="00A430D7">
              <w:rPr>
                <w:rFonts w:hint="eastAsia"/>
                <w:sz w:val="18"/>
                <w:szCs w:val="18"/>
              </w:rPr>
              <w:t>場合</w:t>
            </w:r>
            <w:r>
              <w:rPr>
                <w:rFonts w:hint="eastAsia"/>
                <w:sz w:val="18"/>
                <w:szCs w:val="18"/>
              </w:rPr>
              <w:t>を統一して捉えようとする。</w:t>
            </w:r>
          </w:p>
          <w:p w14:paraId="5AF6B2A8" w14:textId="0962DD4F" w:rsidR="00A430D7" w:rsidRDefault="009D2783" w:rsidP="009D278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26</w:t>
            </w:r>
          </w:p>
          <w:p w14:paraId="30D0CD55" w14:textId="5562011B" w:rsidR="00A430D7" w:rsidRDefault="00A430D7" w:rsidP="009D2783">
            <w:pPr>
              <w:spacing w:line="280" w:lineRule="exact"/>
              <w:ind w:firstLineChars="100" w:firstLine="181"/>
              <w:rPr>
                <w:rFonts w:eastAsia="ＭＳ ゴシック"/>
                <w:b/>
                <w:bCs/>
                <w:sz w:val="18"/>
                <w:szCs w:val="18"/>
              </w:rPr>
            </w:pPr>
          </w:p>
          <w:p w14:paraId="2BD150BC" w14:textId="77777777" w:rsidR="00A430D7" w:rsidRDefault="00A430D7" w:rsidP="009D2783">
            <w:pPr>
              <w:spacing w:line="280" w:lineRule="exact"/>
              <w:ind w:firstLineChars="100" w:firstLine="181"/>
              <w:rPr>
                <w:rFonts w:eastAsia="ＭＳ ゴシック"/>
                <w:b/>
                <w:bCs/>
                <w:sz w:val="18"/>
                <w:szCs w:val="18"/>
              </w:rPr>
            </w:pPr>
          </w:p>
          <w:p w14:paraId="266429C0" w14:textId="27DB059E" w:rsidR="004B2F91" w:rsidRDefault="004B2F91" w:rsidP="004B2F91">
            <w:pPr>
              <w:spacing w:line="280" w:lineRule="exact"/>
              <w:ind w:left="180" w:hangingChars="100" w:hanging="180"/>
              <w:rPr>
                <w:sz w:val="18"/>
                <w:szCs w:val="18"/>
              </w:rPr>
            </w:pPr>
            <w:r>
              <w:rPr>
                <w:rFonts w:hint="eastAsia"/>
                <w:sz w:val="18"/>
                <w:szCs w:val="18"/>
              </w:rPr>
              <w:lastRenderedPageBreak/>
              <w:t>○</w:t>
            </w:r>
            <w:r w:rsidRPr="000B5E55">
              <w:rPr>
                <w:rFonts w:hint="eastAsia"/>
                <w:sz w:val="18"/>
                <w:szCs w:val="18"/>
              </w:rPr>
              <w:t>方べきの定理における</w:t>
            </w:r>
            <w:r w:rsidRPr="000B5E55">
              <w:rPr>
                <w:rFonts w:hint="eastAsia"/>
                <w:sz w:val="18"/>
                <w:szCs w:val="18"/>
              </w:rPr>
              <w:t>PA</w:t>
            </w:r>
            <w:r w:rsidRPr="000B5E55">
              <w:rPr>
                <w:rFonts w:hint="eastAsia"/>
                <w:sz w:val="18"/>
                <w:szCs w:val="18"/>
              </w:rPr>
              <w:t>･</w:t>
            </w:r>
            <w:r w:rsidRPr="000B5E55">
              <w:rPr>
                <w:rFonts w:hint="eastAsia"/>
                <w:sz w:val="18"/>
                <w:szCs w:val="18"/>
              </w:rPr>
              <w:t>PB</w:t>
            </w:r>
            <w:r w:rsidRPr="000B5E55">
              <w:rPr>
                <w:rFonts w:hint="eastAsia"/>
                <w:sz w:val="18"/>
                <w:szCs w:val="18"/>
              </w:rPr>
              <w:t>の値の意味に</w:t>
            </w:r>
            <w:r>
              <w:rPr>
                <w:rFonts w:hint="eastAsia"/>
                <w:sz w:val="18"/>
                <w:szCs w:val="18"/>
              </w:rPr>
              <w:t>ついて考察しようとする。</w:t>
            </w:r>
          </w:p>
          <w:p w14:paraId="03E61C9D" w14:textId="3A5DB230" w:rsidR="004B2F91" w:rsidRDefault="004B2F91" w:rsidP="004B2F91">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28</w:t>
            </w:r>
          </w:p>
          <w:p w14:paraId="7D936AF1" w14:textId="400AE94C" w:rsidR="003C2080" w:rsidRDefault="003C2080" w:rsidP="003C2080">
            <w:pPr>
              <w:spacing w:line="280" w:lineRule="exact"/>
              <w:ind w:left="175" w:hangingChars="97" w:hanging="175"/>
              <w:rPr>
                <w:sz w:val="18"/>
                <w:szCs w:val="18"/>
              </w:rPr>
            </w:pPr>
            <w:r>
              <w:rPr>
                <w:rFonts w:hint="eastAsia"/>
                <w:sz w:val="18"/>
                <w:szCs w:val="18"/>
              </w:rPr>
              <w:t>○方べきの定理の逆について理解し，種々の定理の逆についても考察しようとする。</w:t>
            </w:r>
          </w:p>
          <w:p w14:paraId="13FB1BE2" w14:textId="749D9773" w:rsidR="001D0E82" w:rsidRPr="001D4898" w:rsidRDefault="003C2080" w:rsidP="003C2080">
            <w:pPr>
              <w:spacing w:line="280" w:lineRule="exact"/>
              <w:ind w:leftChars="100" w:left="210"/>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109</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1D0E82" w:rsidRPr="001D4898" w14:paraId="6EEC2342" w14:textId="77777777" w:rsidTr="005272F3">
        <w:tc>
          <w:tcPr>
            <w:tcW w:w="456" w:type="dxa"/>
            <w:vMerge/>
          </w:tcPr>
          <w:p w14:paraId="2DA38410" w14:textId="77777777" w:rsidR="001D0E82" w:rsidRPr="001D4898" w:rsidRDefault="001D0E82" w:rsidP="005272F3">
            <w:pPr>
              <w:spacing w:line="280" w:lineRule="exact"/>
              <w:ind w:left="180" w:hangingChars="100" w:hanging="180"/>
              <w:rPr>
                <w:sz w:val="18"/>
                <w:szCs w:val="18"/>
              </w:rPr>
            </w:pPr>
          </w:p>
        </w:tc>
        <w:tc>
          <w:tcPr>
            <w:tcW w:w="1807" w:type="dxa"/>
            <w:shd w:val="clear" w:color="auto" w:fill="auto"/>
          </w:tcPr>
          <w:p w14:paraId="750E18D3" w14:textId="7E12B9B7" w:rsidR="001D0E82" w:rsidRDefault="001D0E82" w:rsidP="005272F3">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2</w:t>
            </w:r>
            <w:r>
              <w:rPr>
                <w:rFonts w:hint="eastAsia"/>
                <w:sz w:val="18"/>
                <w:szCs w:val="18"/>
              </w:rPr>
              <w:t>つの円</w:t>
            </w:r>
            <w:r w:rsidRPr="001D4898">
              <w:rPr>
                <w:rFonts w:hint="eastAsia"/>
                <w:sz w:val="18"/>
                <w:szCs w:val="18"/>
              </w:rPr>
              <w:t>（</w:t>
            </w:r>
            <w:r w:rsidR="000452DA">
              <w:rPr>
                <w:rFonts w:hint="eastAsia"/>
                <w:sz w:val="18"/>
                <w:szCs w:val="18"/>
              </w:rPr>
              <w:t>1</w:t>
            </w:r>
            <w:r w:rsidRPr="001D4898">
              <w:rPr>
                <w:rFonts w:hint="eastAsia"/>
                <w:sz w:val="18"/>
                <w:szCs w:val="18"/>
              </w:rPr>
              <w:t>）</w:t>
            </w:r>
          </w:p>
        </w:tc>
        <w:tc>
          <w:tcPr>
            <w:tcW w:w="454" w:type="dxa"/>
            <w:tcBorders>
              <w:top w:val="nil"/>
              <w:bottom w:val="nil"/>
            </w:tcBorders>
          </w:tcPr>
          <w:p w14:paraId="38DB4DA4" w14:textId="77777777" w:rsidR="001D0E82" w:rsidRPr="001D4898" w:rsidRDefault="001D0E82" w:rsidP="005272F3">
            <w:pPr>
              <w:spacing w:line="280" w:lineRule="exact"/>
              <w:ind w:left="175" w:hangingChars="97" w:hanging="175"/>
              <w:rPr>
                <w:sz w:val="18"/>
                <w:szCs w:val="18"/>
              </w:rPr>
            </w:pPr>
          </w:p>
        </w:tc>
        <w:tc>
          <w:tcPr>
            <w:tcW w:w="3232" w:type="dxa"/>
            <w:vMerge/>
            <w:shd w:val="clear" w:color="auto" w:fill="auto"/>
          </w:tcPr>
          <w:p w14:paraId="503E5123" w14:textId="77777777" w:rsidR="001D0E82" w:rsidRPr="001D4898" w:rsidRDefault="001D0E82" w:rsidP="005272F3">
            <w:pPr>
              <w:spacing w:line="280" w:lineRule="exact"/>
              <w:ind w:left="175" w:hangingChars="97" w:hanging="175"/>
              <w:rPr>
                <w:sz w:val="18"/>
                <w:szCs w:val="18"/>
              </w:rPr>
            </w:pPr>
          </w:p>
        </w:tc>
        <w:tc>
          <w:tcPr>
            <w:tcW w:w="3163" w:type="dxa"/>
            <w:shd w:val="clear" w:color="auto" w:fill="auto"/>
          </w:tcPr>
          <w:p w14:paraId="3E71F5D1" w14:textId="3406BCF9" w:rsidR="008362E6" w:rsidRDefault="008362E6" w:rsidP="008362E6">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つの円の中心間の距離から位置関係を判断できる。</w:t>
            </w:r>
          </w:p>
          <w:p w14:paraId="16FF98ED" w14:textId="77777777" w:rsidR="001D0E82" w:rsidRDefault="008362E6" w:rsidP="008362E6">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30</w:t>
            </w:r>
          </w:p>
          <w:p w14:paraId="01BB8D47" w14:textId="6EF490E4" w:rsidR="00AC69CD" w:rsidRDefault="00AC69CD" w:rsidP="00E1733A">
            <w:pPr>
              <w:spacing w:line="280" w:lineRule="exact"/>
              <w:ind w:left="175"/>
              <w:rPr>
                <w:sz w:val="18"/>
                <w:szCs w:val="18"/>
              </w:rPr>
            </w:pPr>
          </w:p>
        </w:tc>
        <w:tc>
          <w:tcPr>
            <w:tcW w:w="3163" w:type="dxa"/>
            <w:shd w:val="clear" w:color="auto" w:fill="auto"/>
          </w:tcPr>
          <w:p w14:paraId="56F003F7" w14:textId="1B2CF805" w:rsidR="008B26BF" w:rsidRDefault="008B26BF" w:rsidP="008B26BF">
            <w:pPr>
              <w:spacing w:line="280" w:lineRule="exact"/>
              <w:ind w:left="180" w:hangingChars="100" w:hanging="180"/>
              <w:rPr>
                <w:sz w:val="18"/>
                <w:szCs w:val="18"/>
              </w:rPr>
            </w:pPr>
            <w:r>
              <w:rPr>
                <w:rFonts w:hint="eastAsia"/>
                <w:sz w:val="18"/>
                <w:szCs w:val="18"/>
              </w:rPr>
              <w:t>○</w:t>
            </w:r>
            <w:r>
              <w:rPr>
                <w:rFonts w:hint="eastAsia"/>
                <w:sz w:val="18"/>
                <w:szCs w:val="18"/>
              </w:rPr>
              <w:t>2</w:t>
            </w:r>
            <w:r>
              <w:rPr>
                <w:rFonts w:hint="eastAsia"/>
                <w:sz w:val="18"/>
                <w:szCs w:val="18"/>
              </w:rPr>
              <w:t>つの円が内接しているときの共通接線を，それぞれの円の接線と見ることができる。</w:t>
            </w:r>
          </w:p>
          <w:p w14:paraId="519B8A37" w14:textId="77777777" w:rsidR="008B26BF" w:rsidRDefault="008B26BF" w:rsidP="008B26B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31</w:t>
            </w:r>
          </w:p>
          <w:p w14:paraId="0AE71207" w14:textId="0396F758" w:rsidR="00AC69CD" w:rsidRDefault="00AC69CD" w:rsidP="008B26BF">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つの</w:t>
            </w:r>
            <w:r w:rsidRPr="000B5E55">
              <w:rPr>
                <w:rFonts w:hint="eastAsia"/>
                <w:sz w:val="18"/>
                <w:szCs w:val="18"/>
              </w:rPr>
              <w:t>円の</w:t>
            </w:r>
            <w:r>
              <w:rPr>
                <w:rFonts w:hint="eastAsia"/>
                <w:sz w:val="18"/>
                <w:szCs w:val="18"/>
              </w:rPr>
              <w:t>共通</w:t>
            </w:r>
            <w:r w:rsidRPr="000B5E55">
              <w:rPr>
                <w:rFonts w:hint="eastAsia"/>
                <w:sz w:val="18"/>
                <w:szCs w:val="18"/>
              </w:rPr>
              <w:t>接線</w:t>
            </w:r>
            <w:r>
              <w:rPr>
                <w:rFonts w:hint="eastAsia"/>
                <w:sz w:val="18"/>
                <w:szCs w:val="18"/>
              </w:rPr>
              <w:t>について，</w:t>
            </w:r>
            <w:r w:rsidR="00E1733A">
              <w:rPr>
                <w:rFonts w:hint="eastAsia"/>
                <w:sz w:val="18"/>
                <w:szCs w:val="18"/>
              </w:rPr>
              <w:t>その位置関係に関わらず，</w:t>
            </w:r>
            <w:r>
              <w:rPr>
                <w:rFonts w:hint="eastAsia"/>
                <w:sz w:val="18"/>
                <w:szCs w:val="18"/>
              </w:rPr>
              <w:t>同じ長さの別の線分を</w:t>
            </w:r>
            <w:r w:rsidR="00E1733A">
              <w:rPr>
                <w:rFonts w:hint="eastAsia"/>
                <w:sz w:val="18"/>
                <w:szCs w:val="18"/>
              </w:rPr>
              <w:t>考えることで長さを求めることができる。</w:t>
            </w:r>
          </w:p>
          <w:p w14:paraId="13277CF1" w14:textId="27339C01" w:rsidR="001D0E82" w:rsidRDefault="00AC69CD" w:rsidP="008B26BF">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E1733A">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E1733A">
              <w:rPr>
                <w:rFonts w:eastAsia="ＭＳ ゴシック" w:hint="eastAsia"/>
                <w:b/>
                <w:bCs/>
                <w:sz w:val="18"/>
                <w:szCs w:val="18"/>
              </w:rPr>
              <w:t>2</w:t>
            </w:r>
          </w:p>
        </w:tc>
        <w:tc>
          <w:tcPr>
            <w:tcW w:w="3163" w:type="dxa"/>
            <w:shd w:val="clear" w:color="auto" w:fill="auto"/>
          </w:tcPr>
          <w:p w14:paraId="2D468E1B" w14:textId="77777777" w:rsidR="008362E6" w:rsidRDefault="008362E6" w:rsidP="008362E6">
            <w:pPr>
              <w:spacing w:line="280" w:lineRule="exact"/>
              <w:ind w:left="175" w:hangingChars="97" w:hanging="175"/>
              <w:rPr>
                <w:sz w:val="18"/>
                <w:szCs w:val="18"/>
              </w:rPr>
            </w:pPr>
            <w:r>
              <w:rPr>
                <w:rFonts w:hint="eastAsia"/>
                <w:sz w:val="18"/>
                <w:szCs w:val="18"/>
              </w:rPr>
              <w:t>○</w:t>
            </w:r>
            <w:r>
              <w:rPr>
                <w:rFonts w:hint="eastAsia"/>
                <w:sz w:val="18"/>
                <w:szCs w:val="18"/>
              </w:rPr>
              <w:t>2</w:t>
            </w:r>
            <w:r w:rsidRPr="000B5E55">
              <w:rPr>
                <w:rFonts w:hint="eastAsia"/>
                <w:sz w:val="18"/>
                <w:szCs w:val="18"/>
              </w:rPr>
              <w:t>つの円</w:t>
            </w:r>
            <w:r>
              <w:rPr>
                <w:rFonts w:hint="eastAsia"/>
                <w:sz w:val="18"/>
                <w:szCs w:val="18"/>
              </w:rPr>
              <w:t>を動的に捉え，それらの</w:t>
            </w:r>
            <w:r w:rsidRPr="000B5E55">
              <w:rPr>
                <w:rFonts w:hint="eastAsia"/>
                <w:sz w:val="18"/>
                <w:szCs w:val="18"/>
              </w:rPr>
              <w:t>位置関係を</w:t>
            </w:r>
            <w:r>
              <w:rPr>
                <w:rFonts w:hint="eastAsia"/>
                <w:sz w:val="18"/>
                <w:szCs w:val="18"/>
              </w:rPr>
              <w:t>，共通接線の本数も含めて考察しようとする。</w:t>
            </w:r>
          </w:p>
          <w:p w14:paraId="6CF0DA1B" w14:textId="1B9765D1" w:rsidR="001D0E82" w:rsidRPr="001D4898" w:rsidRDefault="008362E6" w:rsidP="008362E6">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110</w:t>
            </w:r>
            <w:r w:rsidRPr="00F332D2">
              <w:rPr>
                <w:rFonts w:eastAsia="ＭＳ ゴシック"/>
                <w:sz w:val="18"/>
                <w:szCs w:val="18"/>
              </w:rPr>
              <w:t>～</w:t>
            </w:r>
            <w:r>
              <w:rPr>
                <w:rFonts w:eastAsia="ＭＳ ゴシック" w:hint="eastAsia"/>
                <w:b/>
                <w:bCs/>
                <w:sz w:val="18"/>
                <w:szCs w:val="18"/>
              </w:rPr>
              <w:t>111</w:t>
            </w:r>
          </w:p>
        </w:tc>
      </w:tr>
      <w:tr w:rsidR="001D0E82" w:rsidRPr="001D4898" w14:paraId="16FD8121" w14:textId="77777777" w:rsidTr="005272F3">
        <w:tc>
          <w:tcPr>
            <w:tcW w:w="456" w:type="dxa"/>
            <w:vMerge/>
          </w:tcPr>
          <w:p w14:paraId="0DD7485F" w14:textId="77777777" w:rsidR="001D0E82" w:rsidRPr="001D4898" w:rsidRDefault="001D0E82" w:rsidP="005272F3">
            <w:pPr>
              <w:spacing w:line="280" w:lineRule="exact"/>
              <w:ind w:left="180" w:hangingChars="100" w:hanging="180"/>
              <w:rPr>
                <w:sz w:val="18"/>
                <w:szCs w:val="18"/>
              </w:rPr>
            </w:pPr>
          </w:p>
        </w:tc>
        <w:tc>
          <w:tcPr>
            <w:tcW w:w="1807" w:type="dxa"/>
            <w:shd w:val="clear" w:color="auto" w:fill="auto"/>
          </w:tcPr>
          <w:p w14:paraId="17000BED" w14:textId="05FAB689" w:rsidR="001D0E82" w:rsidRDefault="001D0E82" w:rsidP="005272F3">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作図</w:t>
            </w:r>
            <w:r w:rsidRPr="001D4898">
              <w:rPr>
                <w:rFonts w:hint="eastAsia"/>
                <w:sz w:val="18"/>
                <w:szCs w:val="18"/>
              </w:rPr>
              <w:t>（</w:t>
            </w:r>
            <w:r w:rsidR="000452DA">
              <w:rPr>
                <w:rFonts w:hint="eastAsia"/>
                <w:sz w:val="18"/>
                <w:szCs w:val="18"/>
              </w:rPr>
              <w:t>2.5</w:t>
            </w:r>
            <w:r w:rsidRPr="001D4898">
              <w:rPr>
                <w:rFonts w:hint="eastAsia"/>
                <w:sz w:val="18"/>
                <w:szCs w:val="18"/>
              </w:rPr>
              <w:t>）</w:t>
            </w:r>
          </w:p>
        </w:tc>
        <w:tc>
          <w:tcPr>
            <w:tcW w:w="454" w:type="dxa"/>
            <w:tcBorders>
              <w:top w:val="nil"/>
              <w:bottom w:val="nil"/>
            </w:tcBorders>
          </w:tcPr>
          <w:p w14:paraId="77D64B66" w14:textId="7DEA9915" w:rsidR="001D0E82" w:rsidRPr="001D4898" w:rsidRDefault="00F85810" w:rsidP="005272F3">
            <w:pPr>
              <w:spacing w:line="280" w:lineRule="exact"/>
              <w:ind w:left="175" w:hangingChars="97" w:hanging="175"/>
              <w:rPr>
                <w:sz w:val="18"/>
                <w:szCs w:val="18"/>
              </w:rPr>
            </w:pPr>
            <w:r>
              <w:rPr>
                <w:rFonts w:hint="eastAsia"/>
                <w:sz w:val="18"/>
                <w:szCs w:val="18"/>
              </w:rPr>
              <w:t>２</w:t>
            </w:r>
          </w:p>
        </w:tc>
        <w:tc>
          <w:tcPr>
            <w:tcW w:w="3232" w:type="dxa"/>
            <w:vMerge/>
            <w:shd w:val="clear" w:color="auto" w:fill="auto"/>
          </w:tcPr>
          <w:p w14:paraId="7317931E" w14:textId="77777777" w:rsidR="001D0E82" w:rsidRPr="001D4898" w:rsidRDefault="001D0E82" w:rsidP="005272F3">
            <w:pPr>
              <w:spacing w:line="280" w:lineRule="exact"/>
              <w:ind w:left="175" w:hangingChars="97" w:hanging="175"/>
              <w:rPr>
                <w:sz w:val="18"/>
                <w:szCs w:val="18"/>
              </w:rPr>
            </w:pPr>
          </w:p>
        </w:tc>
        <w:tc>
          <w:tcPr>
            <w:tcW w:w="3163" w:type="dxa"/>
            <w:shd w:val="clear" w:color="auto" w:fill="auto"/>
          </w:tcPr>
          <w:p w14:paraId="08327845" w14:textId="3D98541E" w:rsidR="000A6A64" w:rsidRDefault="000A6A64" w:rsidP="000A6A64">
            <w:pPr>
              <w:spacing w:line="280" w:lineRule="exact"/>
              <w:ind w:left="175" w:hangingChars="97" w:hanging="175"/>
              <w:rPr>
                <w:sz w:val="18"/>
                <w:szCs w:val="18"/>
              </w:rPr>
            </w:pPr>
            <w:r>
              <w:rPr>
                <w:rFonts w:hint="eastAsia"/>
                <w:sz w:val="18"/>
                <w:szCs w:val="18"/>
              </w:rPr>
              <w:t>○平行線を用いて，線分の内分点，外分点の作図ができる。</w:t>
            </w:r>
          </w:p>
          <w:p w14:paraId="01D36AFA" w14:textId="502E6C82" w:rsidR="000A6A64" w:rsidRDefault="000A6A64" w:rsidP="000A6A6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35</w:t>
            </w:r>
          </w:p>
          <w:p w14:paraId="6A73EAE5" w14:textId="77777777" w:rsidR="001D0E82" w:rsidRDefault="001D0E82" w:rsidP="005272F3">
            <w:pPr>
              <w:spacing w:line="280" w:lineRule="exact"/>
              <w:ind w:left="175" w:hangingChars="97" w:hanging="175"/>
              <w:rPr>
                <w:sz w:val="18"/>
                <w:szCs w:val="18"/>
              </w:rPr>
            </w:pPr>
          </w:p>
        </w:tc>
        <w:tc>
          <w:tcPr>
            <w:tcW w:w="3163" w:type="dxa"/>
            <w:shd w:val="clear" w:color="auto" w:fill="auto"/>
          </w:tcPr>
          <w:p w14:paraId="0345C389" w14:textId="2DB72397" w:rsidR="000A6A64" w:rsidRDefault="00B735E3" w:rsidP="000A6A64">
            <w:pPr>
              <w:spacing w:line="280" w:lineRule="exact"/>
              <w:ind w:left="175" w:hangingChars="97" w:hanging="175"/>
              <w:rPr>
                <w:sz w:val="18"/>
                <w:szCs w:val="18"/>
              </w:rPr>
            </w:pPr>
            <w:r>
              <w:rPr>
                <w:rFonts w:hint="eastAsia"/>
                <w:sz w:val="18"/>
                <w:szCs w:val="18"/>
              </w:rPr>
              <w:t>◎</w:t>
            </w:r>
            <w:r w:rsidR="000A6A64" w:rsidRPr="000B5E55">
              <w:rPr>
                <w:rFonts w:hint="eastAsia"/>
                <w:sz w:val="18"/>
                <w:szCs w:val="18"/>
              </w:rPr>
              <w:t>数学で扱う作図</w:t>
            </w:r>
            <w:r w:rsidR="000A6A64">
              <w:rPr>
                <w:rFonts w:hint="eastAsia"/>
                <w:sz w:val="18"/>
                <w:szCs w:val="18"/>
              </w:rPr>
              <w:t>のルールを正しく理解し，基本的な作図を組み合わせた作図ができる。また，作図が正しい理由を説明することができる。</w:t>
            </w:r>
          </w:p>
          <w:p w14:paraId="3B8BCEF2" w14:textId="754C8D86" w:rsidR="000A6A64" w:rsidRDefault="000A6A64" w:rsidP="000A6A6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33</w:t>
            </w:r>
            <w:r w:rsidRPr="00F332D2">
              <w:rPr>
                <w:rFonts w:eastAsia="ＭＳ ゴシック"/>
                <w:sz w:val="18"/>
                <w:szCs w:val="18"/>
              </w:rPr>
              <w:t>～</w:t>
            </w:r>
            <w:r>
              <w:rPr>
                <w:rFonts w:eastAsia="ＭＳ ゴシック" w:hint="eastAsia"/>
                <w:b/>
                <w:bCs/>
                <w:sz w:val="18"/>
                <w:szCs w:val="18"/>
              </w:rPr>
              <w:t>34</w:t>
            </w:r>
          </w:p>
          <w:p w14:paraId="148E7E73" w14:textId="0E7ECB98" w:rsidR="00215FE0" w:rsidRDefault="00215FE0" w:rsidP="00215FE0">
            <w:pPr>
              <w:spacing w:line="280" w:lineRule="exact"/>
              <w:ind w:left="175" w:hangingChars="97" w:hanging="175"/>
              <w:rPr>
                <w:sz w:val="18"/>
                <w:szCs w:val="18"/>
              </w:rPr>
            </w:pPr>
            <w:r>
              <w:rPr>
                <w:rFonts w:hint="eastAsia"/>
                <w:sz w:val="18"/>
                <w:szCs w:val="18"/>
              </w:rPr>
              <w:t>◎平行線を用いた長さ</w:t>
            </w:r>
            <w:r>
              <w:rPr>
                <w:rFonts w:hint="eastAsia"/>
                <w:sz w:val="18"/>
                <w:szCs w:val="18"/>
              </w:rPr>
              <w:t>a/b</w:t>
            </w:r>
            <w:r w:rsidR="00B627A6">
              <w:rPr>
                <w:rFonts w:hint="eastAsia"/>
                <w:sz w:val="18"/>
                <w:szCs w:val="18"/>
              </w:rPr>
              <w:t>の</w:t>
            </w:r>
            <w:r>
              <w:rPr>
                <w:rFonts w:hint="eastAsia"/>
                <w:sz w:val="18"/>
                <w:szCs w:val="18"/>
              </w:rPr>
              <w:t>線分の作図について理解し，それを参考に長さ</w:t>
            </w:r>
            <w:r>
              <w:rPr>
                <w:rFonts w:hint="eastAsia"/>
                <w:sz w:val="18"/>
                <w:szCs w:val="18"/>
              </w:rPr>
              <w:t>ab</w:t>
            </w:r>
            <w:r>
              <w:rPr>
                <w:rFonts w:hint="eastAsia"/>
                <w:sz w:val="18"/>
                <w:szCs w:val="18"/>
              </w:rPr>
              <w:t>の線分の作図</w:t>
            </w:r>
            <w:r w:rsidR="002B4F1D">
              <w:rPr>
                <w:rFonts w:hint="eastAsia"/>
                <w:sz w:val="18"/>
                <w:szCs w:val="18"/>
              </w:rPr>
              <w:t>および作図が正しいことの証明</w:t>
            </w:r>
            <w:r>
              <w:rPr>
                <w:rFonts w:hint="eastAsia"/>
                <w:sz w:val="18"/>
                <w:szCs w:val="18"/>
              </w:rPr>
              <w:t>ができる。</w:t>
            </w:r>
          </w:p>
          <w:p w14:paraId="3A27F1D9" w14:textId="2515DD29" w:rsidR="00215FE0" w:rsidRDefault="00215FE0" w:rsidP="00215FE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36</w:t>
            </w:r>
          </w:p>
          <w:p w14:paraId="232DFC57" w14:textId="20B3208F" w:rsidR="002B4F1D" w:rsidRDefault="002B4F1D" w:rsidP="002B4F1D">
            <w:pPr>
              <w:spacing w:line="280" w:lineRule="exact"/>
              <w:ind w:left="175" w:hangingChars="97" w:hanging="175"/>
              <w:rPr>
                <w:sz w:val="18"/>
                <w:szCs w:val="18"/>
              </w:rPr>
            </w:pPr>
            <w:r>
              <w:rPr>
                <w:rFonts w:hint="eastAsia"/>
                <w:sz w:val="18"/>
                <w:szCs w:val="18"/>
              </w:rPr>
              <w:t>○方べきの定理を用いた長さ√</w:t>
            </w:r>
            <w:r>
              <w:rPr>
                <w:rFonts w:hint="eastAsia"/>
                <w:sz w:val="18"/>
                <w:szCs w:val="18"/>
              </w:rPr>
              <w:t>a</w:t>
            </w:r>
            <w:r>
              <w:rPr>
                <w:rFonts w:hint="eastAsia"/>
                <w:sz w:val="18"/>
                <w:szCs w:val="18"/>
              </w:rPr>
              <w:t>の線分の作図について理解し，それを参考に長さ√</w:t>
            </w:r>
            <w:r>
              <w:rPr>
                <w:rFonts w:hint="eastAsia"/>
                <w:sz w:val="18"/>
                <w:szCs w:val="18"/>
              </w:rPr>
              <w:t>ab</w:t>
            </w:r>
            <w:r>
              <w:rPr>
                <w:rFonts w:hint="eastAsia"/>
                <w:sz w:val="18"/>
                <w:szCs w:val="18"/>
              </w:rPr>
              <w:t>の線分の作図および作図が正しいことの証明ができる。</w:t>
            </w:r>
          </w:p>
          <w:p w14:paraId="7C073CE9" w14:textId="4BEC0A82" w:rsidR="00A430D7" w:rsidRPr="00150CB2" w:rsidRDefault="002B4F1D" w:rsidP="00A430D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B735E3">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37</w:t>
            </w:r>
          </w:p>
        </w:tc>
        <w:tc>
          <w:tcPr>
            <w:tcW w:w="3163" w:type="dxa"/>
            <w:shd w:val="clear" w:color="auto" w:fill="auto"/>
          </w:tcPr>
          <w:p w14:paraId="2DA648A0" w14:textId="4D7D47F0" w:rsidR="002B4F1D" w:rsidRDefault="002B4F1D" w:rsidP="002B4F1D">
            <w:pPr>
              <w:spacing w:line="280" w:lineRule="exact"/>
              <w:ind w:left="175" w:hangingChars="97" w:hanging="175"/>
              <w:rPr>
                <w:sz w:val="18"/>
                <w:szCs w:val="18"/>
              </w:rPr>
            </w:pPr>
            <w:r>
              <w:rPr>
                <w:rFonts w:hint="eastAsia"/>
                <w:sz w:val="18"/>
                <w:szCs w:val="18"/>
              </w:rPr>
              <w:t>◎作図できるようになった事柄を整理し，それらを組み合わせることで少し複雑な作図について様々な方法を検討しようとする。</w:t>
            </w:r>
          </w:p>
          <w:p w14:paraId="0EEF5E65" w14:textId="70A9A2F6" w:rsidR="002B4F1D" w:rsidRDefault="002B4F1D" w:rsidP="002B4F1D">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38</w:t>
            </w:r>
          </w:p>
          <w:p w14:paraId="6D800E37" w14:textId="1FE0FF03" w:rsidR="002B4F1D" w:rsidRDefault="000A6A64" w:rsidP="005272F3">
            <w:pPr>
              <w:spacing w:line="280" w:lineRule="exact"/>
              <w:ind w:left="175" w:hangingChars="97" w:hanging="175"/>
              <w:rPr>
                <w:sz w:val="18"/>
                <w:szCs w:val="18"/>
              </w:rPr>
            </w:pPr>
            <w:r>
              <w:rPr>
                <w:rFonts w:hint="eastAsia"/>
                <w:sz w:val="18"/>
                <w:szCs w:val="18"/>
              </w:rPr>
              <w:t>○</w:t>
            </w:r>
            <w:r w:rsidR="00150CB2">
              <w:rPr>
                <w:rFonts w:hint="eastAsia"/>
                <w:sz w:val="18"/>
                <w:szCs w:val="18"/>
              </w:rPr>
              <w:t>条件を外して点の動きを見る，という方法で複雑な作図の問題を主体的に解決しようとする。またそれにコンピュータを積極的に活用しようとする。</w:t>
            </w:r>
          </w:p>
          <w:p w14:paraId="3CB8C229" w14:textId="7EFD623E" w:rsidR="001D0E82" w:rsidRPr="001D4898" w:rsidRDefault="00150CB2" w:rsidP="00150CB2">
            <w:pPr>
              <w:spacing w:line="280" w:lineRule="exact"/>
              <w:ind w:firstLineChars="100" w:firstLine="180"/>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118</w:t>
            </w:r>
            <w:r w:rsidRPr="00F332D2">
              <w:rPr>
                <w:rFonts w:eastAsia="ＭＳ ゴシック"/>
                <w:sz w:val="18"/>
                <w:szCs w:val="18"/>
              </w:rPr>
              <w:t>～</w:t>
            </w:r>
            <w:r>
              <w:rPr>
                <w:rFonts w:eastAsia="ＭＳ ゴシック" w:hint="eastAsia"/>
                <w:b/>
                <w:bCs/>
                <w:sz w:val="18"/>
                <w:szCs w:val="18"/>
              </w:rPr>
              <w:t>119</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1D0E82" w:rsidRPr="001D4898" w14:paraId="4384485F" w14:textId="77777777" w:rsidTr="005272F3">
        <w:tc>
          <w:tcPr>
            <w:tcW w:w="456" w:type="dxa"/>
            <w:vMerge/>
            <w:tcBorders>
              <w:bottom w:val="single" w:sz="4" w:space="0" w:color="auto"/>
            </w:tcBorders>
          </w:tcPr>
          <w:p w14:paraId="511AB622" w14:textId="77777777" w:rsidR="001D0E82" w:rsidRPr="001D4898" w:rsidRDefault="001D0E82" w:rsidP="005272F3">
            <w:pPr>
              <w:spacing w:line="280" w:lineRule="exact"/>
              <w:ind w:left="180" w:hangingChars="100" w:hanging="180"/>
              <w:rPr>
                <w:sz w:val="18"/>
                <w:szCs w:val="18"/>
              </w:rPr>
            </w:pPr>
          </w:p>
        </w:tc>
        <w:tc>
          <w:tcPr>
            <w:tcW w:w="1807" w:type="dxa"/>
            <w:shd w:val="clear" w:color="auto" w:fill="auto"/>
          </w:tcPr>
          <w:p w14:paraId="08CA1D75" w14:textId="1E6C6BE8" w:rsidR="001D0E82" w:rsidRPr="001D4898" w:rsidRDefault="001D0E82" w:rsidP="005272F3">
            <w:pPr>
              <w:spacing w:line="280" w:lineRule="exact"/>
              <w:ind w:left="180" w:hangingChars="100" w:hanging="180"/>
              <w:rPr>
                <w:sz w:val="18"/>
                <w:szCs w:val="18"/>
              </w:rPr>
            </w:pPr>
            <w:r w:rsidRPr="001D4898">
              <w:rPr>
                <w:rFonts w:hint="eastAsia"/>
                <w:sz w:val="18"/>
                <w:szCs w:val="18"/>
              </w:rPr>
              <w:t>問題（</w:t>
            </w:r>
            <w:r w:rsidR="00F85810">
              <w:rPr>
                <w:rFonts w:hint="eastAsia"/>
                <w:sz w:val="18"/>
                <w:szCs w:val="18"/>
              </w:rPr>
              <w:t>2</w:t>
            </w:r>
            <w:r w:rsidRPr="001D4898">
              <w:rPr>
                <w:rFonts w:hint="eastAsia"/>
                <w:sz w:val="18"/>
                <w:szCs w:val="18"/>
              </w:rPr>
              <w:t>）</w:t>
            </w:r>
          </w:p>
        </w:tc>
        <w:tc>
          <w:tcPr>
            <w:tcW w:w="454" w:type="dxa"/>
            <w:tcBorders>
              <w:top w:val="nil"/>
              <w:bottom w:val="nil"/>
            </w:tcBorders>
          </w:tcPr>
          <w:p w14:paraId="4CD8C295" w14:textId="77777777" w:rsidR="001D0E82" w:rsidRPr="001D4898" w:rsidRDefault="001D0E82" w:rsidP="005272F3">
            <w:pPr>
              <w:spacing w:line="280" w:lineRule="exact"/>
              <w:ind w:left="175" w:hangingChars="97" w:hanging="175"/>
              <w:rPr>
                <w:sz w:val="18"/>
                <w:szCs w:val="18"/>
              </w:rPr>
            </w:pPr>
          </w:p>
        </w:tc>
        <w:tc>
          <w:tcPr>
            <w:tcW w:w="3232" w:type="dxa"/>
            <w:vMerge/>
            <w:shd w:val="clear" w:color="auto" w:fill="auto"/>
          </w:tcPr>
          <w:p w14:paraId="32ADA6FF" w14:textId="77777777" w:rsidR="001D0E82" w:rsidRPr="001D4898" w:rsidRDefault="001D0E82" w:rsidP="005272F3">
            <w:pPr>
              <w:spacing w:line="280" w:lineRule="exact"/>
              <w:ind w:left="175" w:hangingChars="97" w:hanging="175"/>
              <w:rPr>
                <w:sz w:val="18"/>
                <w:szCs w:val="18"/>
              </w:rPr>
            </w:pPr>
          </w:p>
        </w:tc>
        <w:tc>
          <w:tcPr>
            <w:tcW w:w="3163" w:type="dxa"/>
            <w:shd w:val="clear" w:color="auto" w:fill="auto"/>
          </w:tcPr>
          <w:p w14:paraId="4AEC4872" w14:textId="77777777" w:rsidR="001D0E82" w:rsidRPr="001D4898" w:rsidRDefault="001D0E82" w:rsidP="005272F3">
            <w:pPr>
              <w:spacing w:line="280" w:lineRule="exact"/>
              <w:ind w:left="175" w:hangingChars="97" w:hanging="175"/>
              <w:rPr>
                <w:sz w:val="18"/>
                <w:szCs w:val="18"/>
              </w:rPr>
            </w:pPr>
          </w:p>
        </w:tc>
        <w:tc>
          <w:tcPr>
            <w:tcW w:w="3163" w:type="dxa"/>
            <w:shd w:val="clear" w:color="auto" w:fill="auto"/>
          </w:tcPr>
          <w:p w14:paraId="65A42603" w14:textId="77777777" w:rsidR="001D0E82" w:rsidRPr="001D4898" w:rsidRDefault="001D0E82" w:rsidP="005272F3">
            <w:pPr>
              <w:spacing w:line="280" w:lineRule="exact"/>
              <w:ind w:left="175" w:hangingChars="97" w:hanging="175"/>
              <w:rPr>
                <w:sz w:val="18"/>
                <w:szCs w:val="18"/>
              </w:rPr>
            </w:pPr>
          </w:p>
        </w:tc>
        <w:tc>
          <w:tcPr>
            <w:tcW w:w="3163" w:type="dxa"/>
            <w:shd w:val="clear" w:color="auto" w:fill="auto"/>
          </w:tcPr>
          <w:p w14:paraId="655330CE" w14:textId="77777777" w:rsidR="001D0E82" w:rsidRPr="001D4898" w:rsidRDefault="001D0E82" w:rsidP="005272F3">
            <w:pPr>
              <w:spacing w:line="280" w:lineRule="exact"/>
              <w:ind w:left="175" w:hangingChars="97" w:hanging="175"/>
              <w:rPr>
                <w:sz w:val="18"/>
                <w:szCs w:val="18"/>
              </w:rPr>
            </w:pPr>
          </w:p>
        </w:tc>
      </w:tr>
    </w:tbl>
    <w:p w14:paraId="7FE39E5C" w14:textId="1747B103" w:rsidR="001D0E82" w:rsidRDefault="001D0E82" w:rsidP="00B90F38"/>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E4E76" w:rsidRPr="001D4898" w14:paraId="5717DE94" w14:textId="77777777" w:rsidTr="00C23EEF">
        <w:tc>
          <w:tcPr>
            <w:tcW w:w="456" w:type="dxa"/>
            <w:vMerge w:val="restart"/>
          </w:tcPr>
          <w:p w14:paraId="0EC8E920" w14:textId="77777777" w:rsidR="00DE4E76" w:rsidRPr="001D4898" w:rsidRDefault="00DE4E76" w:rsidP="00C23EEF">
            <w:pPr>
              <w:spacing w:line="280" w:lineRule="exact"/>
              <w:ind w:left="180" w:hangingChars="100" w:hanging="180"/>
              <w:rPr>
                <w:sz w:val="18"/>
                <w:szCs w:val="18"/>
              </w:rPr>
            </w:pPr>
            <w:r w:rsidRPr="001D4898">
              <w:rPr>
                <w:rFonts w:hint="eastAsia"/>
                <w:sz w:val="18"/>
                <w:szCs w:val="18"/>
              </w:rPr>
              <w:lastRenderedPageBreak/>
              <w:t>第</w:t>
            </w:r>
          </w:p>
          <w:p w14:paraId="4CA42EF7" w14:textId="77777777" w:rsidR="00DE4E76" w:rsidRPr="001D4898" w:rsidRDefault="00DE4E76" w:rsidP="00C23EEF">
            <w:pPr>
              <w:spacing w:line="280" w:lineRule="exact"/>
              <w:ind w:left="180" w:hangingChars="100" w:hanging="180"/>
              <w:rPr>
                <w:sz w:val="18"/>
                <w:szCs w:val="18"/>
              </w:rPr>
            </w:pPr>
            <w:r w:rsidRPr="001D4898">
              <w:rPr>
                <w:rFonts w:hint="eastAsia"/>
                <w:sz w:val="18"/>
                <w:szCs w:val="18"/>
              </w:rPr>
              <w:t>２</w:t>
            </w:r>
          </w:p>
          <w:p w14:paraId="51AA985D" w14:textId="77777777" w:rsidR="00DE4E76" w:rsidRPr="001D4898" w:rsidRDefault="00DE4E76" w:rsidP="00C23EEF">
            <w:pPr>
              <w:spacing w:line="280" w:lineRule="exact"/>
              <w:ind w:left="180" w:hangingChars="100" w:hanging="180"/>
              <w:rPr>
                <w:sz w:val="18"/>
                <w:szCs w:val="18"/>
              </w:rPr>
            </w:pPr>
            <w:r w:rsidRPr="001D4898">
              <w:rPr>
                <w:rFonts w:hint="eastAsia"/>
                <w:sz w:val="18"/>
                <w:szCs w:val="18"/>
              </w:rPr>
              <w:t>節</w:t>
            </w:r>
          </w:p>
          <w:p w14:paraId="18A41170" w14:textId="77777777" w:rsidR="00DE4E76" w:rsidRPr="001D4898" w:rsidRDefault="00DE4E76" w:rsidP="00C23EEF">
            <w:pPr>
              <w:spacing w:line="280" w:lineRule="exact"/>
              <w:ind w:left="180" w:hangingChars="100" w:hanging="180"/>
              <w:rPr>
                <w:sz w:val="18"/>
                <w:szCs w:val="18"/>
              </w:rPr>
            </w:pPr>
          </w:p>
          <w:p w14:paraId="693DAD82" w14:textId="77777777" w:rsidR="00DE4E76" w:rsidRDefault="00DE4E76" w:rsidP="00C23EEF">
            <w:pPr>
              <w:spacing w:line="280" w:lineRule="exact"/>
              <w:ind w:left="180" w:hangingChars="100" w:hanging="180"/>
              <w:rPr>
                <w:sz w:val="18"/>
                <w:szCs w:val="18"/>
              </w:rPr>
            </w:pPr>
            <w:r>
              <w:rPr>
                <w:rFonts w:hint="eastAsia"/>
                <w:sz w:val="18"/>
                <w:szCs w:val="18"/>
              </w:rPr>
              <w:t>空</w:t>
            </w:r>
          </w:p>
          <w:p w14:paraId="7E363A6D" w14:textId="77777777" w:rsidR="00DE4E76" w:rsidRDefault="00DE4E76" w:rsidP="00C23EEF">
            <w:pPr>
              <w:spacing w:line="280" w:lineRule="exact"/>
              <w:ind w:left="180" w:hangingChars="100" w:hanging="180"/>
              <w:rPr>
                <w:sz w:val="18"/>
                <w:szCs w:val="18"/>
              </w:rPr>
            </w:pPr>
            <w:r>
              <w:rPr>
                <w:rFonts w:hint="eastAsia"/>
                <w:sz w:val="18"/>
                <w:szCs w:val="18"/>
              </w:rPr>
              <w:t>間</w:t>
            </w:r>
          </w:p>
          <w:p w14:paraId="016C5E83" w14:textId="77777777" w:rsidR="00DE4E76" w:rsidRDefault="00DE4E76" w:rsidP="00C23EEF">
            <w:pPr>
              <w:spacing w:line="280" w:lineRule="exact"/>
              <w:ind w:left="180" w:hangingChars="100" w:hanging="180"/>
              <w:rPr>
                <w:sz w:val="18"/>
                <w:szCs w:val="18"/>
              </w:rPr>
            </w:pPr>
            <w:r>
              <w:rPr>
                <w:rFonts w:hint="eastAsia"/>
                <w:sz w:val="18"/>
                <w:szCs w:val="18"/>
              </w:rPr>
              <w:t>図</w:t>
            </w:r>
          </w:p>
          <w:p w14:paraId="35728542" w14:textId="77777777" w:rsidR="00DE4E76" w:rsidRPr="001D4898" w:rsidRDefault="00DE4E76" w:rsidP="00C23EEF">
            <w:pPr>
              <w:spacing w:line="280" w:lineRule="exact"/>
              <w:ind w:left="180" w:hangingChars="100" w:hanging="180"/>
              <w:rPr>
                <w:sz w:val="18"/>
                <w:szCs w:val="18"/>
              </w:rPr>
            </w:pPr>
            <w:r>
              <w:rPr>
                <w:rFonts w:hint="eastAsia"/>
                <w:sz w:val="18"/>
                <w:szCs w:val="18"/>
              </w:rPr>
              <w:t>形</w:t>
            </w:r>
          </w:p>
        </w:tc>
        <w:tc>
          <w:tcPr>
            <w:tcW w:w="1807" w:type="dxa"/>
            <w:shd w:val="clear" w:color="auto" w:fill="auto"/>
          </w:tcPr>
          <w:p w14:paraId="056EFB44" w14:textId="77777777" w:rsidR="00DE4E76" w:rsidRDefault="00DE4E76" w:rsidP="00C23EEF">
            <w:pPr>
              <w:spacing w:line="280" w:lineRule="exact"/>
              <w:ind w:left="180" w:hangingChars="100" w:hanging="180"/>
              <w:rPr>
                <w:sz w:val="18"/>
                <w:szCs w:val="18"/>
              </w:rPr>
            </w:pPr>
            <w:r>
              <w:rPr>
                <w:rFonts w:hint="eastAsia"/>
                <w:sz w:val="18"/>
                <w:szCs w:val="18"/>
              </w:rPr>
              <w:t>８</w:t>
            </w:r>
            <w:r w:rsidRPr="001D4898">
              <w:rPr>
                <w:rFonts w:hint="eastAsia"/>
                <w:sz w:val="18"/>
                <w:szCs w:val="18"/>
              </w:rPr>
              <w:t>．</w:t>
            </w:r>
            <w:r>
              <w:rPr>
                <w:rFonts w:hint="eastAsia"/>
                <w:sz w:val="18"/>
                <w:szCs w:val="18"/>
              </w:rPr>
              <w:t>直線と平面</w:t>
            </w:r>
            <w:r w:rsidRPr="001D4898">
              <w:rPr>
                <w:rFonts w:hint="eastAsia"/>
                <w:sz w:val="18"/>
                <w:szCs w:val="18"/>
              </w:rPr>
              <w:t>（</w:t>
            </w:r>
            <w:r>
              <w:rPr>
                <w:rFonts w:hint="eastAsia"/>
                <w:sz w:val="18"/>
                <w:szCs w:val="18"/>
              </w:rPr>
              <w:t>3</w:t>
            </w:r>
            <w:r w:rsidRPr="001D4898">
              <w:rPr>
                <w:rFonts w:hint="eastAsia"/>
                <w:sz w:val="18"/>
                <w:szCs w:val="18"/>
              </w:rPr>
              <w:t>）</w:t>
            </w:r>
          </w:p>
        </w:tc>
        <w:tc>
          <w:tcPr>
            <w:tcW w:w="454" w:type="dxa"/>
            <w:tcBorders>
              <w:top w:val="nil"/>
              <w:bottom w:val="nil"/>
            </w:tcBorders>
          </w:tcPr>
          <w:p w14:paraId="0DAA06D2" w14:textId="77777777" w:rsidR="00DE4E76" w:rsidRDefault="00DE4E76" w:rsidP="00C23EEF">
            <w:pPr>
              <w:spacing w:line="280" w:lineRule="exact"/>
              <w:ind w:left="175" w:hangingChars="97" w:hanging="175"/>
              <w:rPr>
                <w:sz w:val="18"/>
                <w:szCs w:val="18"/>
              </w:rPr>
            </w:pPr>
          </w:p>
        </w:tc>
        <w:tc>
          <w:tcPr>
            <w:tcW w:w="3232" w:type="dxa"/>
            <w:vMerge w:val="restart"/>
            <w:shd w:val="clear" w:color="auto" w:fill="auto"/>
          </w:tcPr>
          <w:p w14:paraId="4ED452B9" w14:textId="77777777" w:rsidR="00DE4E76" w:rsidRDefault="00DE4E76" w:rsidP="00C23EEF">
            <w:pPr>
              <w:spacing w:line="280" w:lineRule="exact"/>
              <w:rPr>
                <w:sz w:val="18"/>
                <w:szCs w:val="18"/>
              </w:rPr>
            </w:pPr>
            <w:r>
              <w:rPr>
                <w:rFonts w:hint="eastAsia"/>
                <w:sz w:val="18"/>
                <w:szCs w:val="18"/>
              </w:rPr>
              <w:t>様々な空間図形の性質について，平面図形との違いにも注目しながら理解し，様々な事象の考察に活用できるようにする。</w:t>
            </w:r>
          </w:p>
        </w:tc>
        <w:tc>
          <w:tcPr>
            <w:tcW w:w="3163" w:type="dxa"/>
            <w:shd w:val="clear" w:color="auto" w:fill="auto"/>
          </w:tcPr>
          <w:p w14:paraId="42765208" w14:textId="77777777" w:rsidR="00DE4E76" w:rsidRDefault="00DE4E76" w:rsidP="00C23EEF">
            <w:pPr>
              <w:spacing w:line="280" w:lineRule="exact"/>
              <w:ind w:left="175" w:hangingChars="97" w:hanging="175"/>
              <w:rPr>
                <w:sz w:val="18"/>
                <w:szCs w:val="18"/>
              </w:rPr>
            </w:pPr>
            <w:r>
              <w:rPr>
                <w:rFonts w:hint="eastAsia"/>
                <w:sz w:val="18"/>
                <w:szCs w:val="18"/>
              </w:rPr>
              <w:t>◎</w:t>
            </w:r>
            <w:r w:rsidRPr="000B5E55">
              <w:rPr>
                <w:rFonts w:hint="eastAsia"/>
                <w:sz w:val="18"/>
                <w:szCs w:val="18"/>
              </w:rPr>
              <w:t>空間における</w:t>
            </w:r>
            <w:r w:rsidRPr="000B5E55">
              <w:rPr>
                <w:rFonts w:hint="eastAsia"/>
                <w:sz w:val="18"/>
                <w:szCs w:val="18"/>
              </w:rPr>
              <w:t>2</w:t>
            </w:r>
            <w:r w:rsidRPr="000B5E55">
              <w:rPr>
                <w:rFonts w:hint="eastAsia"/>
                <w:sz w:val="18"/>
                <w:szCs w:val="18"/>
              </w:rPr>
              <w:t>直線の位置関係やなす角</w:t>
            </w:r>
            <w:r>
              <w:rPr>
                <w:rFonts w:hint="eastAsia"/>
                <w:sz w:val="18"/>
                <w:szCs w:val="18"/>
              </w:rPr>
              <w:t>について</w:t>
            </w:r>
            <w:r w:rsidRPr="000B5E55">
              <w:rPr>
                <w:rFonts w:hint="eastAsia"/>
                <w:sz w:val="18"/>
                <w:szCs w:val="18"/>
              </w:rPr>
              <w:t>理解している。</w:t>
            </w:r>
          </w:p>
          <w:p w14:paraId="5035DA0B" w14:textId="77777777" w:rsidR="00DE4E76" w:rsidRDefault="00DE4E76" w:rsidP="00C23EEF">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39</w:t>
            </w:r>
          </w:p>
        </w:tc>
        <w:tc>
          <w:tcPr>
            <w:tcW w:w="3163" w:type="dxa"/>
            <w:shd w:val="clear" w:color="auto" w:fill="auto"/>
          </w:tcPr>
          <w:p w14:paraId="3CFAA95E" w14:textId="77777777" w:rsidR="00DE4E76" w:rsidRDefault="00DE4E76" w:rsidP="00C23EEF">
            <w:pPr>
              <w:spacing w:line="280" w:lineRule="exact"/>
              <w:ind w:left="175" w:hangingChars="97" w:hanging="175"/>
              <w:rPr>
                <w:sz w:val="18"/>
                <w:szCs w:val="18"/>
              </w:rPr>
            </w:pPr>
            <w:r>
              <w:rPr>
                <w:rFonts w:hint="eastAsia"/>
                <w:sz w:val="18"/>
                <w:szCs w:val="18"/>
              </w:rPr>
              <w:t>◎</w:t>
            </w:r>
            <w:r w:rsidRPr="000B5E55">
              <w:rPr>
                <w:rFonts w:hint="eastAsia"/>
                <w:sz w:val="18"/>
                <w:szCs w:val="18"/>
              </w:rPr>
              <w:t>空間における直線と平面が垂直になるための条件を</w:t>
            </w:r>
            <w:r>
              <w:rPr>
                <w:rFonts w:hint="eastAsia"/>
                <w:sz w:val="18"/>
                <w:szCs w:val="18"/>
              </w:rPr>
              <w:t>理解し，それを適用して</w:t>
            </w:r>
            <w:r>
              <w:rPr>
                <w:rFonts w:hint="eastAsia"/>
                <w:sz w:val="18"/>
                <w:szCs w:val="18"/>
              </w:rPr>
              <w:t>2</w:t>
            </w:r>
            <w:r>
              <w:rPr>
                <w:rFonts w:hint="eastAsia"/>
                <w:sz w:val="18"/>
                <w:szCs w:val="18"/>
              </w:rPr>
              <w:t>直線が垂直であることを証明できる。</w:t>
            </w:r>
          </w:p>
          <w:p w14:paraId="77405F06" w14:textId="77777777" w:rsidR="00DE4E76" w:rsidRDefault="00DE4E76" w:rsidP="00C23EEF">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40</w:t>
            </w:r>
          </w:p>
          <w:p w14:paraId="7B8A6E40" w14:textId="77777777" w:rsidR="00DE4E76" w:rsidRDefault="00DE4E76" w:rsidP="00C23EEF">
            <w:pPr>
              <w:spacing w:line="280" w:lineRule="exact"/>
              <w:ind w:left="180" w:hangingChars="100" w:hanging="180"/>
              <w:rPr>
                <w:sz w:val="18"/>
                <w:szCs w:val="18"/>
              </w:rPr>
            </w:pPr>
            <w:r>
              <w:rPr>
                <w:rFonts w:hint="eastAsia"/>
                <w:sz w:val="18"/>
                <w:szCs w:val="18"/>
              </w:rPr>
              <w:t>◎</w:t>
            </w:r>
            <w:r w:rsidRPr="000B5E55">
              <w:rPr>
                <w:rFonts w:hint="eastAsia"/>
                <w:sz w:val="18"/>
                <w:szCs w:val="18"/>
              </w:rPr>
              <w:t>空間における</w:t>
            </w:r>
            <w:r>
              <w:rPr>
                <w:rFonts w:hint="eastAsia"/>
                <w:sz w:val="18"/>
                <w:szCs w:val="18"/>
              </w:rPr>
              <w:t>2</w:t>
            </w:r>
            <w:r>
              <w:rPr>
                <w:rFonts w:hint="eastAsia"/>
                <w:sz w:val="18"/>
                <w:szCs w:val="18"/>
              </w:rPr>
              <w:t>平面の位置関係やなす角について理解し，与えられた条件から垂直，平行などについて正しい判断ができる。</w:t>
            </w:r>
          </w:p>
          <w:p w14:paraId="08B47DDF" w14:textId="77777777" w:rsidR="00DE4E76" w:rsidRPr="001D4898" w:rsidRDefault="00DE4E76" w:rsidP="00C23EEF">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41</w:t>
            </w:r>
          </w:p>
        </w:tc>
        <w:tc>
          <w:tcPr>
            <w:tcW w:w="3163" w:type="dxa"/>
            <w:shd w:val="clear" w:color="auto" w:fill="auto"/>
          </w:tcPr>
          <w:p w14:paraId="0F4D87CA" w14:textId="77777777" w:rsidR="00DE4E76" w:rsidRDefault="00DE4E76" w:rsidP="00C23EEF">
            <w:pPr>
              <w:spacing w:line="280" w:lineRule="exact"/>
              <w:ind w:left="175" w:hangingChars="97" w:hanging="175"/>
              <w:rPr>
                <w:sz w:val="18"/>
                <w:szCs w:val="18"/>
              </w:rPr>
            </w:pPr>
            <w:r>
              <w:rPr>
                <w:rFonts w:hint="eastAsia"/>
                <w:sz w:val="18"/>
                <w:szCs w:val="18"/>
              </w:rPr>
              <w:t>○三垂線の定理について，その意味を理解しようとしたり証明に用いようとしたりする態度がある。</w:t>
            </w:r>
          </w:p>
          <w:p w14:paraId="2C5F1791" w14:textId="77777777" w:rsidR="00DE4E76" w:rsidRDefault="00DE4E76" w:rsidP="00C23EEF">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126</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DE4E76" w:rsidRPr="001D4898" w14:paraId="59A809F4" w14:textId="77777777" w:rsidTr="00C23EEF">
        <w:tc>
          <w:tcPr>
            <w:tcW w:w="456" w:type="dxa"/>
            <w:vMerge/>
          </w:tcPr>
          <w:p w14:paraId="49C2C9DA" w14:textId="77777777" w:rsidR="00DE4E76" w:rsidRPr="001D4898" w:rsidRDefault="00DE4E76" w:rsidP="00C23EEF">
            <w:pPr>
              <w:spacing w:line="280" w:lineRule="exact"/>
              <w:ind w:left="180" w:hangingChars="100" w:hanging="180"/>
              <w:rPr>
                <w:sz w:val="18"/>
                <w:szCs w:val="18"/>
              </w:rPr>
            </w:pPr>
          </w:p>
        </w:tc>
        <w:tc>
          <w:tcPr>
            <w:tcW w:w="1807" w:type="dxa"/>
            <w:shd w:val="clear" w:color="auto" w:fill="auto"/>
          </w:tcPr>
          <w:p w14:paraId="50C69439" w14:textId="77777777" w:rsidR="00DE4E76" w:rsidRDefault="00DE4E76" w:rsidP="00C23EEF">
            <w:pPr>
              <w:spacing w:line="280" w:lineRule="exact"/>
              <w:ind w:left="180" w:hangingChars="100" w:hanging="180"/>
              <w:rPr>
                <w:sz w:val="18"/>
                <w:szCs w:val="18"/>
              </w:rPr>
            </w:pPr>
            <w:r>
              <w:rPr>
                <w:rFonts w:hint="eastAsia"/>
                <w:sz w:val="18"/>
                <w:szCs w:val="18"/>
              </w:rPr>
              <w:t>９</w:t>
            </w:r>
            <w:r w:rsidRPr="001D4898">
              <w:rPr>
                <w:rFonts w:hint="eastAsia"/>
                <w:sz w:val="18"/>
                <w:szCs w:val="18"/>
              </w:rPr>
              <w:t>．</w:t>
            </w:r>
            <w:r>
              <w:rPr>
                <w:rFonts w:hint="eastAsia"/>
                <w:sz w:val="18"/>
                <w:szCs w:val="18"/>
              </w:rPr>
              <w:t>多面体</w:t>
            </w:r>
            <w:r w:rsidRPr="001D4898">
              <w:rPr>
                <w:rFonts w:hint="eastAsia"/>
                <w:sz w:val="18"/>
                <w:szCs w:val="18"/>
              </w:rPr>
              <w:t>（</w:t>
            </w:r>
            <w:r>
              <w:rPr>
                <w:rFonts w:hint="eastAsia"/>
                <w:sz w:val="18"/>
                <w:szCs w:val="18"/>
              </w:rPr>
              <w:t>3</w:t>
            </w:r>
            <w:r w:rsidRPr="001D4898">
              <w:rPr>
                <w:rFonts w:hint="eastAsia"/>
                <w:sz w:val="18"/>
                <w:szCs w:val="18"/>
              </w:rPr>
              <w:t>）</w:t>
            </w:r>
          </w:p>
        </w:tc>
        <w:tc>
          <w:tcPr>
            <w:tcW w:w="454" w:type="dxa"/>
            <w:tcBorders>
              <w:top w:val="nil"/>
              <w:bottom w:val="nil"/>
            </w:tcBorders>
          </w:tcPr>
          <w:p w14:paraId="6D313B5A" w14:textId="77777777" w:rsidR="00DE4E76" w:rsidRDefault="00DE4E76" w:rsidP="00C23EEF">
            <w:pPr>
              <w:spacing w:line="280" w:lineRule="exact"/>
              <w:ind w:left="175" w:hangingChars="97" w:hanging="175"/>
              <w:rPr>
                <w:sz w:val="18"/>
                <w:szCs w:val="18"/>
              </w:rPr>
            </w:pPr>
            <w:r>
              <w:rPr>
                <w:rFonts w:hint="eastAsia"/>
                <w:sz w:val="18"/>
                <w:szCs w:val="18"/>
              </w:rPr>
              <w:t>３</w:t>
            </w:r>
          </w:p>
        </w:tc>
        <w:tc>
          <w:tcPr>
            <w:tcW w:w="3232" w:type="dxa"/>
            <w:vMerge/>
            <w:shd w:val="clear" w:color="auto" w:fill="auto"/>
          </w:tcPr>
          <w:p w14:paraId="14BED413" w14:textId="77777777" w:rsidR="00DE4E76" w:rsidRDefault="00DE4E76" w:rsidP="00C23EEF">
            <w:pPr>
              <w:spacing w:line="280" w:lineRule="exact"/>
              <w:rPr>
                <w:sz w:val="18"/>
                <w:szCs w:val="18"/>
              </w:rPr>
            </w:pPr>
          </w:p>
        </w:tc>
        <w:tc>
          <w:tcPr>
            <w:tcW w:w="3163" w:type="dxa"/>
            <w:shd w:val="clear" w:color="auto" w:fill="auto"/>
          </w:tcPr>
          <w:p w14:paraId="77DA916D" w14:textId="63D2CC1B" w:rsidR="00DE4E76" w:rsidRDefault="00DE4E76" w:rsidP="00C23EEF">
            <w:pPr>
              <w:spacing w:line="280" w:lineRule="exact"/>
              <w:ind w:left="180" w:hangingChars="100" w:hanging="180"/>
              <w:rPr>
                <w:sz w:val="18"/>
                <w:szCs w:val="18"/>
              </w:rPr>
            </w:pPr>
            <w:r>
              <w:rPr>
                <w:rFonts w:hint="eastAsia"/>
                <w:sz w:val="18"/>
                <w:szCs w:val="18"/>
              </w:rPr>
              <w:t>○正多面体の面，</w:t>
            </w:r>
            <w:r w:rsidR="00D5259B">
              <w:rPr>
                <w:rFonts w:hint="eastAsia"/>
                <w:sz w:val="18"/>
                <w:szCs w:val="18"/>
              </w:rPr>
              <w:t>頂点</w:t>
            </w:r>
            <w:r>
              <w:rPr>
                <w:rFonts w:hint="eastAsia"/>
                <w:sz w:val="18"/>
                <w:szCs w:val="18"/>
              </w:rPr>
              <w:t>，</w:t>
            </w:r>
            <w:r w:rsidR="00D5259B">
              <w:rPr>
                <w:rFonts w:hint="eastAsia"/>
                <w:sz w:val="18"/>
                <w:szCs w:val="18"/>
              </w:rPr>
              <w:t>辺</w:t>
            </w:r>
            <w:r>
              <w:rPr>
                <w:rFonts w:hint="eastAsia"/>
                <w:sz w:val="18"/>
                <w:szCs w:val="18"/>
              </w:rPr>
              <w:t>の数を求めることができる。</w:t>
            </w:r>
          </w:p>
          <w:p w14:paraId="1709E91A" w14:textId="77777777" w:rsidR="00DE4E76" w:rsidRDefault="00DE4E76" w:rsidP="00C23EE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43</w:t>
            </w:r>
          </w:p>
          <w:p w14:paraId="72405080" w14:textId="77777777" w:rsidR="00DE4E76" w:rsidRPr="001D4898" w:rsidRDefault="00DE4E76" w:rsidP="00C23EEF">
            <w:pPr>
              <w:spacing w:line="280" w:lineRule="exact"/>
              <w:ind w:left="175" w:hangingChars="97" w:hanging="175"/>
              <w:rPr>
                <w:sz w:val="18"/>
                <w:szCs w:val="18"/>
              </w:rPr>
            </w:pPr>
            <w:r w:rsidRPr="001D4898">
              <w:rPr>
                <w:rFonts w:hint="eastAsia"/>
                <w:sz w:val="18"/>
                <w:szCs w:val="18"/>
              </w:rPr>
              <w:t>○</w:t>
            </w:r>
            <w:r>
              <w:rPr>
                <w:rFonts w:hint="eastAsia"/>
                <w:sz w:val="18"/>
                <w:szCs w:val="18"/>
              </w:rPr>
              <w:t>正多面体どうしの関係を利用して，正多面体の体積を求めることができる。</w:t>
            </w:r>
          </w:p>
          <w:p w14:paraId="285D3856" w14:textId="77777777" w:rsidR="00DE4E76" w:rsidRDefault="00DE4E76" w:rsidP="00C23EEF">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130</w:t>
            </w:r>
            <w:r>
              <w:rPr>
                <w:rFonts w:eastAsia="ＭＳ ゴシック"/>
                <w:sz w:val="18"/>
                <w:szCs w:val="18"/>
              </w:rPr>
              <w:t xml:space="preserve"> </w:t>
            </w:r>
            <w:r>
              <w:rPr>
                <w:rFonts w:ascii="ＭＳ ゴシック" w:eastAsia="ＭＳ ゴシック" w:hAnsi="ＭＳ ゴシック" w:hint="eastAsia"/>
                <w:sz w:val="18"/>
                <w:szCs w:val="18"/>
              </w:rPr>
              <w:t>研究</w:t>
            </w:r>
          </w:p>
        </w:tc>
        <w:tc>
          <w:tcPr>
            <w:tcW w:w="3163" w:type="dxa"/>
            <w:shd w:val="clear" w:color="auto" w:fill="auto"/>
          </w:tcPr>
          <w:p w14:paraId="1B46FC35" w14:textId="77777777" w:rsidR="00DE4E76" w:rsidRDefault="00DE4E76" w:rsidP="00C23EEF">
            <w:pPr>
              <w:spacing w:line="280" w:lineRule="exact"/>
              <w:ind w:left="175" w:hangingChars="97" w:hanging="175"/>
              <w:rPr>
                <w:sz w:val="18"/>
                <w:szCs w:val="18"/>
              </w:rPr>
            </w:pPr>
            <w:r>
              <w:rPr>
                <w:rFonts w:hint="eastAsia"/>
                <w:sz w:val="18"/>
                <w:szCs w:val="18"/>
              </w:rPr>
              <w:t>○正多面体の定義を理解し，多面体が正多面体かどうか判断できる。また，正多面体でない理由を正しく説明できる。</w:t>
            </w:r>
          </w:p>
          <w:p w14:paraId="0D46433E" w14:textId="77777777" w:rsidR="00DE4E76" w:rsidRDefault="00DE4E76" w:rsidP="00C23EE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42</w:t>
            </w:r>
          </w:p>
          <w:p w14:paraId="5B8E47A9" w14:textId="77777777" w:rsidR="00DE4E76" w:rsidRPr="001D4898" w:rsidRDefault="00DE4E76" w:rsidP="00C23EEF">
            <w:pPr>
              <w:spacing w:line="280" w:lineRule="exact"/>
              <w:ind w:left="175" w:hangingChars="97" w:hanging="175"/>
              <w:rPr>
                <w:sz w:val="18"/>
                <w:szCs w:val="18"/>
              </w:rPr>
            </w:pPr>
            <w:r>
              <w:rPr>
                <w:rFonts w:hint="eastAsia"/>
                <w:sz w:val="18"/>
                <w:szCs w:val="18"/>
              </w:rPr>
              <w:t>◎正多面体から切り取ってできた立体について，特徴などを調べて正多面体であることを証明することができる。</w:t>
            </w:r>
          </w:p>
          <w:p w14:paraId="7C6009B0" w14:textId="77777777" w:rsidR="00DE4E76" w:rsidRPr="001D4898" w:rsidRDefault="00DE4E76" w:rsidP="00C23EEF">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4</w:t>
            </w:r>
            <w:r>
              <w:rPr>
                <w:rFonts w:eastAsia="ＭＳ ゴシック" w:hint="eastAsia"/>
                <w:b/>
                <w:bCs/>
                <w:sz w:val="18"/>
                <w:szCs w:val="18"/>
              </w:rPr>
              <w:t>6</w:t>
            </w:r>
          </w:p>
        </w:tc>
        <w:tc>
          <w:tcPr>
            <w:tcW w:w="3163" w:type="dxa"/>
            <w:shd w:val="clear" w:color="auto" w:fill="auto"/>
          </w:tcPr>
          <w:p w14:paraId="0B60A957" w14:textId="77777777" w:rsidR="00DE4E76" w:rsidRDefault="00DE4E76" w:rsidP="00C23EEF">
            <w:pPr>
              <w:spacing w:line="280" w:lineRule="exact"/>
              <w:ind w:left="175" w:hangingChars="97" w:hanging="175"/>
              <w:rPr>
                <w:sz w:val="18"/>
                <w:szCs w:val="18"/>
              </w:rPr>
            </w:pPr>
            <w:r>
              <w:rPr>
                <w:rFonts w:hint="eastAsia"/>
                <w:sz w:val="18"/>
                <w:szCs w:val="18"/>
              </w:rPr>
              <w:t>◎オイラーの多面体定理に興味をもち，様々な多面体について成り立つことを自ら確かめようとする。</w:t>
            </w:r>
          </w:p>
          <w:p w14:paraId="164D2096" w14:textId="77777777" w:rsidR="00DE4E76" w:rsidRDefault="00DE4E76" w:rsidP="00C23EEF">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44</w:t>
            </w:r>
            <w:r w:rsidRPr="00F332D2">
              <w:rPr>
                <w:rFonts w:eastAsia="ＭＳ ゴシック"/>
                <w:sz w:val="18"/>
                <w:szCs w:val="18"/>
              </w:rPr>
              <w:t>～</w:t>
            </w:r>
            <w:r>
              <w:rPr>
                <w:rFonts w:eastAsia="ＭＳ ゴシック" w:hint="eastAsia"/>
                <w:b/>
                <w:bCs/>
                <w:sz w:val="18"/>
                <w:szCs w:val="18"/>
              </w:rPr>
              <w:t>45</w:t>
            </w:r>
          </w:p>
          <w:p w14:paraId="27E7D3E4" w14:textId="0818C503" w:rsidR="00DE4E76" w:rsidRPr="001D4898" w:rsidRDefault="00DE4E76" w:rsidP="00C23EEF">
            <w:pPr>
              <w:spacing w:line="280" w:lineRule="exact"/>
              <w:ind w:left="175" w:hangingChars="97" w:hanging="175"/>
              <w:rPr>
                <w:sz w:val="18"/>
                <w:szCs w:val="18"/>
              </w:rPr>
            </w:pPr>
            <w:r w:rsidRPr="001D4898">
              <w:rPr>
                <w:rFonts w:hint="eastAsia"/>
                <w:sz w:val="18"/>
                <w:szCs w:val="18"/>
              </w:rPr>
              <w:t>○</w:t>
            </w:r>
            <w:r>
              <w:rPr>
                <w:rFonts w:hint="eastAsia"/>
                <w:sz w:val="18"/>
                <w:szCs w:val="18"/>
              </w:rPr>
              <w:t>オイラーの多面体定理を利用すると正多面体が</w:t>
            </w:r>
            <w:r>
              <w:rPr>
                <w:rFonts w:hint="eastAsia"/>
                <w:sz w:val="18"/>
                <w:szCs w:val="18"/>
              </w:rPr>
              <w:t>5</w:t>
            </w:r>
            <w:r>
              <w:rPr>
                <w:rFonts w:hint="eastAsia"/>
                <w:sz w:val="18"/>
                <w:szCs w:val="18"/>
              </w:rPr>
              <w:t>種類以下であることが証明できることに関心をもち，自ら調べようとする。</w:t>
            </w:r>
          </w:p>
          <w:p w14:paraId="03B88A8E" w14:textId="5DD9932D" w:rsidR="00DE4E76" w:rsidRDefault="00DE4E76" w:rsidP="00C23EEF">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131</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DE4E76" w:rsidRPr="001D4898" w14:paraId="75F27C68" w14:textId="77777777" w:rsidTr="00C23EEF">
        <w:tc>
          <w:tcPr>
            <w:tcW w:w="456" w:type="dxa"/>
            <w:vMerge/>
          </w:tcPr>
          <w:p w14:paraId="1E92C177" w14:textId="77777777" w:rsidR="00DE4E76" w:rsidRPr="001D4898" w:rsidRDefault="00DE4E76" w:rsidP="00C23EEF">
            <w:pPr>
              <w:spacing w:line="280" w:lineRule="exact"/>
              <w:ind w:left="180" w:hangingChars="100" w:hanging="180"/>
              <w:rPr>
                <w:sz w:val="18"/>
                <w:szCs w:val="18"/>
              </w:rPr>
            </w:pPr>
          </w:p>
        </w:tc>
        <w:tc>
          <w:tcPr>
            <w:tcW w:w="1807" w:type="dxa"/>
            <w:shd w:val="clear" w:color="auto" w:fill="auto"/>
          </w:tcPr>
          <w:p w14:paraId="7F14B450" w14:textId="77777777" w:rsidR="00DE4E76" w:rsidRDefault="00DE4E76" w:rsidP="00C23EEF">
            <w:pPr>
              <w:spacing w:line="280" w:lineRule="exact"/>
              <w:ind w:left="180" w:hangingChars="100" w:hanging="180"/>
              <w:rPr>
                <w:sz w:val="18"/>
                <w:szCs w:val="18"/>
              </w:rPr>
            </w:pPr>
            <w:r w:rsidRPr="001D4898">
              <w:rPr>
                <w:rFonts w:hint="eastAsia"/>
                <w:sz w:val="18"/>
                <w:szCs w:val="18"/>
              </w:rPr>
              <w:t>問題（</w:t>
            </w:r>
            <w:r>
              <w:rPr>
                <w:rFonts w:hint="eastAsia"/>
                <w:sz w:val="18"/>
                <w:szCs w:val="18"/>
              </w:rPr>
              <w:t>1</w:t>
            </w:r>
            <w:r w:rsidRPr="001D4898">
              <w:rPr>
                <w:rFonts w:hint="eastAsia"/>
                <w:sz w:val="18"/>
                <w:szCs w:val="18"/>
              </w:rPr>
              <w:t>）</w:t>
            </w:r>
          </w:p>
        </w:tc>
        <w:tc>
          <w:tcPr>
            <w:tcW w:w="454" w:type="dxa"/>
            <w:tcBorders>
              <w:top w:val="nil"/>
              <w:bottom w:val="nil"/>
            </w:tcBorders>
          </w:tcPr>
          <w:p w14:paraId="58566935" w14:textId="77777777" w:rsidR="00DE4E76" w:rsidRDefault="00DE4E76" w:rsidP="00C23EEF">
            <w:pPr>
              <w:spacing w:line="280" w:lineRule="exact"/>
              <w:ind w:left="175" w:hangingChars="97" w:hanging="175"/>
              <w:rPr>
                <w:sz w:val="18"/>
                <w:szCs w:val="18"/>
              </w:rPr>
            </w:pPr>
          </w:p>
        </w:tc>
        <w:tc>
          <w:tcPr>
            <w:tcW w:w="3232" w:type="dxa"/>
            <w:vMerge/>
            <w:shd w:val="clear" w:color="auto" w:fill="auto"/>
          </w:tcPr>
          <w:p w14:paraId="060EF1BF" w14:textId="77777777" w:rsidR="00DE4E76" w:rsidRDefault="00DE4E76" w:rsidP="00C23EEF">
            <w:pPr>
              <w:spacing w:line="280" w:lineRule="exact"/>
              <w:rPr>
                <w:sz w:val="18"/>
                <w:szCs w:val="18"/>
              </w:rPr>
            </w:pPr>
          </w:p>
        </w:tc>
        <w:tc>
          <w:tcPr>
            <w:tcW w:w="3163" w:type="dxa"/>
            <w:shd w:val="clear" w:color="auto" w:fill="auto"/>
          </w:tcPr>
          <w:p w14:paraId="065CD78D" w14:textId="77777777" w:rsidR="00DE4E76" w:rsidRDefault="00DE4E76" w:rsidP="00C23EEF">
            <w:pPr>
              <w:spacing w:line="280" w:lineRule="exact"/>
              <w:ind w:left="175" w:hangingChars="97" w:hanging="175"/>
              <w:rPr>
                <w:sz w:val="18"/>
                <w:szCs w:val="18"/>
              </w:rPr>
            </w:pPr>
          </w:p>
        </w:tc>
        <w:tc>
          <w:tcPr>
            <w:tcW w:w="3163" w:type="dxa"/>
            <w:shd w:val="clear" w:color="auto" w:fill="auto"/>
          </w:tcPr>
          <w:p w14:paraId="32C5E150" w14:textId="77777777" w:rsidR="00DE4E76" w:rsidRPr="001D4898" w:rsidRDefault="00DE4E76" w:rsidP="00C23EEF">
            <w:pPr>
              <w:spacing w:line="280" w:lineRule="exact"/>
              <w:ind w:left="175" w:hangingChars="97" w:hanging="175"/>
              <w:rPr>
                <w:sz w:val="18"/>
                <w:szCs w:val="18"/>
              </w:rPr>
            </w:pPr>
          </w:p>
        </w:tc>
        <w:tc>
          <w:tcPr>
            <w:tcW w:w="3163" w:type="dxa"/>
            <w:shd w:val="clear" w:color="auto" w:fill="auto"/>
          </w:tcPr>
          <w:p w14:paraId="6C619087" w14:textId="77777777" w:rsidR="00DE4E76" w:rsidRDefault="00DE4E76" w:rsidP="00C23EEF">
            <w:pPr>
              <w:spacing w:line="280" w:lineRule="exact"/>
              <w:ind w:left="175" w:hangingChars="97" w:hanging="175"/>
              <w:rPr>
                <w:sz w:val="18"/>
                <w:szCs w:val="18"/>
              </w:rPr>
            </w:pPr>
          </w:p>
        </w:tc>
      </w:tr>
      <w:tr w:rsidR="00DE4E76" w:rsidRPr="001D4898" w14:paraId="01A97323" w14:textId="77777777" w:rsidTr="00C23EEF">
        <w:tc>
          <w:tcPr>
            <w:tcW w:w="456" w:type="dxa"/>
          </w:tcPr>
          <w:p w14:paraId="729B9B3D" w14:textId="77777777" w:rsidR="00DE4E76" w:rsidRPr="001D4898" w:rsidRDefault="00DE4E76" w:rsidP="00C23EEF">
            <w:pPr>
              <w:spacing w:line="280" w:lineRule="exact"/>
              <w:ind w:left="180" w:hangingChars="100" w:hanging="180"/>
              <w:rPr>
                <w:sz w:val="18"/>
                <w:szCs w:val="18"/>
              </w:rPr>
            </w:pPr>
          </w:p>
        </w:tc>
        <w:tc>
          <w:tcPr>
            <w:tcW w:w="1807" w:type="dxa"/>
            <w:shd w:val="clear" w:color="auto" w:fill="auto"/>
          </w:tcPr>
          <w:p w14:paraId="569F5DEF" w14:textId="77777777" w:rsidR="00DE4E76" w:rsidRPr="001D4898" w:rsidRDefault="00DE4E76" w:rsidP="00C23EEF">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Pr>
                <w:rFonts w:hint="eastAsia"/>
                <w:sz w:val="18"/>
                <w:szCs w:val="18"/>
              </w:rPr>
              <w:t>2</w:t>
            </w:r>
            <w:r w:rsidRPr="001D4898">
              <w:rPr>
                <w:rFonts w:hint="eastAsia"/>
                <w:sz w:val="18"/>
                <w:szCs w:val="18"/>
              </w:rPr>
              <w:t>）</w:t>
            </w:r>
          </w:p>
        </w:tc>
        <w:tc>
          <w:tcPr>
            <w:tcW w:w="454" w:type="dxa"/>
            <w:tcBorders>
              <w:top w:val="nil"/>
            </w:tcBorders>
          </w:tcPr>
          <w:p w14:paraId="3AE36D85" w14:textId="77777777" w:rsidR="00DE4E76" w:rsidRPr="001D4898" w:rsidRDefault="00DE4E76" w:rsidP="00C23EEF">
            <w:pPr>
              <w:spacing w:line="280" w:lineRule="exact"/>
              <w:ind w:left="175" w:hangingChars="97" w:hanging="175"/>
              <w:rPr>
                <w:sz w:val="18"/>
                <w:szCs w:val="18"/>
              </w:rPr>
            </w:pPr>
          </w:p>
        </w:tc>
        <w:tc>
          <w:tcPr>
            <w:tcW w:w="3232" w:type="dxa"/>
            <w:shd w:val="clear" w:color="auto" w:fill="auto"/>
          </w:tcPr>
          <w:p w14:paraId="41ED5D09" w14:textId="77777777" w:rsidR="00DE4E76" w:rsidRPr="001D4898" w:rsidRDefault="00DE4E76" w:rsidP="00C23EEF">
            <w:pPr>
              <w:spacing w:line="280" w:lineRule="exact"/>
              <w:ind w:left="175" w:hangingChars="97" w:hanging="175"/>
              <w:rPr>
                <w:sz w:val="18"/>
                <w:szCs w:val="18"/>
              </w:rPr>
            </w:pPr>
          </w:p>
        </w:tc>
        <w:tc>
          <w:tcPr>
            <w:tcW w:w="3163" w:type="dxa"/>
            <w:shd w:val="clear" w:color="auto" w:fill="auto"/>
          </w:tcPr>
          <w:p w14:paraId="4A16F451" w14:textId="77777777" w:rsidR="00DE4E76" w:rsidRPr="001D4898" w:rsidRDefault="00DE4E76" w:rsidP="00C23EEF">
            <w:pPr>
              <w:spacing w:line="280" w:lineRule="exact"/>
              <w:ind w:left="175" w:hangingChars="97" w:hanging="175"/>
              <w:rPr>
                <w:sz w:val="18"/>
                <w:szCs w:val="18"/>
              </w:rPr>
            </w:pPr>
          </w:p>
        </w:tc>
        <w:tc>
          <w:tcPr>
            <w:tcW w:w="3163" w:type="dxa"/>
            <w:shd w:val="clear" w:color="auto" w:fill="auto"/>
          </w:tcPr>
          <w:p w14:paraId="6DA79D4B" w14:textId="77777777" w:rsidR="00DE4E76" w:rsidRPr="001D4898" w:rsidRDefault="00DE4E76" w:rsidP="00C23EEF">
            <w:pPr>
              <w:spacing w:line="280" w:lineRule="exact"/>
              <w:ind w:left="175" w:hangingChars="97" w:hanging="175"/>
              <w:rPr>
                <w:sz w:val="18"/>
                <w:szCs w:val="18"/>
              </w:rPr>
            </w:pPr>
          </w:p>
        </w:tc>
        <w:tc>
          <w:tcPr>
            <w:tcW w:w="3163" w:type="dxa"/>
            <w:shd w:val="clear" w:color="auto" w:fill="auto"/>
          </w:tcPr>
          <w:p w14:paraId="524A263A" w14:textId="77777777" w:rsidR="00DE4E76" w:rsidRPr="001D4898" w:rsidRDefault="00DE4E76" w:rsidP="00C23EEF">
            <w:pPr>
              <w:spacing w:line="280" w:lineRule="exact"/>
              <w:ind w:left="175" w:hangingChars="97" w:hanging="175"/>
              <w:rPr>
                <w:sz w:val="18"/>
                <w:szCs w:val="18"/>
              </w:rPr>
            </w:pPr>
          </w:p>
        </w:tc>
      </w:tr>
    </w:tbl>
    <w:p w14:paraId="761AC6FB" w14:textId="7C507C3F" w:rsidR="00DE4E76" w:rsidRDefault="00DE4E76" w:rsidP="00B90F38"/>
    <w:p w14:paraId="36BB80D6" w14:textId="524A66A3" w:rsidR="00DE4E76" w:rsidRDefault="00DE4E76" w:rsidP="00B90F38"/>
    <w:p w14:paraId="0B504D57" w14:textId="77777777" w:rsidR="00DE4E76" w:rsidRDefault="00DE4E76" w:rsidP="00B90F38"/>
    <w:p w14:paraId="5A34D5CB" w14:textId="7076BBFD" w:rsidR="00902B6B" w:rsidRPr="00733077" w:rsidRDefault="00902B6B" w:rsidP="00902B6B">
      <w:pPr>
        <w:outlineLvl w:val="0"/>
        <w:rPr>
          <w:rFonts w:ascii="ＭＳ ゴシック" w:eastAsia="ＭＳ ゴシック" w:hAnsi="ＭＳ ゴシック"/>
          <w:b/>
        </w:rPr>
      </w:pPr>
      <w:r>
        <w:rPr>
          <w:rFonts w:ascii="ＭＳ ゴシック" w:eastAsia="ＭＳ ゴシック" w:hAnsi="ＭＳ ゴシック" w:hint="eastAsia"/>
          <w:b/>
        </w:rPr>
        <w:t>第</w:t>
      </w:r>
      <w:r w:rsidR="001D0E82">
        <w:rPr>
          <w:rFonts w:ascii="ＭＳ ゴシック" w:eastAsia="ＭＳ ゴシック" w:hAnsi="ＭＳ ゴシック" w:hint="eastAsia"/>
          <w:b/>
        </w:rPr>
        <w:t>３</w:t>
      </w:r>
      <w:r>
        <w:rPr>
          <w:rFonts w:ascii="ＭＳ ゴシック" w:eastAsia="ＭＳ ゴシック" w:hAnsi="ＭＳ ゴシック" w:hint="eastAsia"/>
          <w:b/>
        </w:rPr>
        <w:t xml:space="preserve">章 </w:t>
      </w:r>
      <w:r w:rsidR="001D0E82">
        <w:rPr>
          <w:rFonts w:ascii="ＭＳ ゴシック" w:eastAsia="ＭＳ ゴシック" w:hAnsi="ＭＳ ゴシック" w:hint="eastAsia"/>
          <w:b/>
        </w:rPr>
        <w:t>数学と人間の活動</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54"/>
        <w:gridCol w:w="3232"/>
        <w:gridCol w:w="3163"/>
        <w:gridCol w:w="3163"/>
        <w:gridCol w:w="3163"/>
      </w:tblGrid>
      <w:tr w:rsidR="00902B6B" w:rsidRPr="00C8478D" w14:paraId="5788903C" w14:textId="77777777" w:rsidTr="00C15409">
        <w:tc>
          <w:tcPr>
            <w:tcW w:w="2263" w:type="dxa"/>
            <w:vMerge w:val="restart"/>
            <w:tcBorders>
              <w:left w:val="single" w:sz="4" w:space="0" w:color="auto"/>
              <w:right w:val="single" w:sz="4" w:space="0" w:color="auto"/>
            </w:tcBorders>
            <w:shd w:val="clear" w:color="auto" w:fill="7F7F7F"/>
          </w:tcPr>
          <w:p w14:paraId="37FAA17E" w14:textId="77777777" w:rsidR="00902B6B" w:rsidRDefault="00902B6B" w:rsidP="00C15409">
            <w:pPr>
              <w:jc w:val="center"/>
              <w:rPr>
                <w:sz w:val="18"/>
                <w:szCs w:val="18"/>
              </w:rPr>
            </w:pPr>
            <w:r>
              <w:rPr>
                <w:rFonts w:ascii="BIZ UDゴシック" w:eastAsia="BIZ UDゴシック" w:hAnsi="BIZ UDゴシック" w:hint="eastAsia"/>
                <w:b/>
                <w:bCs/>
                <w:color w:val="FFFFFF"/>
                <w:sz w:val="20"/>
                <w:szCs w:val="20"/>
              </w:rPr>
              <w:t>学習内容</w:t>
            </w:r>
          </w:p>
          <w:p w14:paraId="251222F6" w14:textId="77777777" w:rsidR="00902B6B" w:rsidRPr="00DB154B" w:rsidRDefault="00902B6B" w:rsidP="00C1540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43D3F615" w14:textId="77777777" w:rsidR="00902B6B" w:rsidRDefault="00902B6B" w:rsidP="00C1540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35945EBE" w14:textId="77777777" w:rsidR="00902B6B" w:rsidRPr="00294AB4" w:rsidRDefault="00902B6B" w:rsidP="00C1540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18037412" w14:textId="77777777" w:rsidR="00902B6B" w:rsidRPr="00294AB4" w:rsidRDefault="00902B6B" w:rsidP="00C1540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902B6B" w:rsidRPr="00C8478D" w14:paraId="26CFCC5A" w14:textId="77777777" w:rsidTr="00C15409">
        <w:tc>
          <w:tcPr>
            <w:tcW w:w="2263" w:type="dxa"/>
            <w:vMerge/>
            <w:tcBorders>
              <w:left w:val="single" w:sz="4" w:space="0" w:color="auto"/>
              <w:right w:val="single" w:sz="4" w:space="0" w:color="auto"/>
            </w:tcBorders>
            <w:shd w:val="clear" w:color="auto" w:fill="7F7F7F"/>
          </w:tcPr>
          <w:p w14:paraId="2D122264" w14:textId="77777777" w:rsidR="00902B6B" w:rsidRPr="00294AB4" w:rsidRDefault="00902B6B" w:rsidP="00C1540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2BBE32F1" w14:textId="77777777" w:rsidR="00902B6B" w:rsidRPr="00294AB4" w:rsidRDefault="00902B6B" w:rsidP="00C15409">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3AB50E82" w14:textId="77777777" w:rsidR="00902B6B" w:rsidRPr="00294AB4" w:rsidRDefault="00902B6B" w:rsidP="00C15409">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EFA6B97" w14:textId="77777777" w:rsidR="00902B6B" w:rsidRPr="00294AB4" w:rsidRDefault="00902B6B" w:rsidP="00C1540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77FE5BF0" w14:textId="7487FFCB" w:rsidR="00902B6B" w:rsidRPr="00294AB4" w:rsidRDefault="00A803D3" w:rsidP="00C15409">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741A0F74" w14:textId="77777777" w:rsidR="00902B6B" w:rsidRPr="00294AB4" w:rsidRDefault="00902B6B" w:rsidP="00C1540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5877DC" w:rsidRPr="001D4898" w14:paraId="27F59E39" w14:textId="77777777" w:rsidTr="00902952">
        <w:tc>
          <w:tcPr>
            <w:tcW w:w="2263" w:type="dxa"/>
          </w:tcPr>
          <w:p w14:paraId="732E43F5" w14:textId="26898497" w:rsidR="005877DC" w:rsidRPr="001D4898" w:rsidRDefault="005877DC" w:rsidP="00C15409">
            <w:pPr>
              <w:spacing w:line="280" w:lineRule="exact"/>
              <w:ind w:left="180" w:hangingChars="100" w:hanging="180"/>
              <w:rPr>
                <w:sz w:val="18"/>
                <w:szCs w:val="18"/>
              </w:rPr>
            </w:pPr>
            <w:r w:rsidRPr="001D4898">
              <w:rPr>
                <w:rFonts w:hint="eastAsia"/>
                <w:sz w:val="18"/>
                <w:szCs w:val="18"/>
              </w:rPr>
              <w:t>１．</w:t>
            </w:r>
            <w:r>
              <w:rPr>
                <w:rFonts w:hint="eastAsia"/>
                <w:sz w:val="18"/>
                <w:szCs w:val="18"/>
              </w:rPr>
              <w:t>約数と倍数</w:t>
            </w:r>
            <w:r w:rsidRPr="001D4898">
              <w:rPr>
                <w:rFonts w:hint="eastAsia"/>
                <w:sz w:val="18"/>
                <w:szCs w:val="18"/>
              </w:rPr>
              <w:t>（</w:t>
            </w:r>
            <w:r>
              <w:rPr>
                <w:rFonts w:hint="eastAsia"/>
                <w:sz w:val="18"/>
                <w:szCs w:val="18"/>
              </w:rPr>
              <w:t>2</w:t>
            </w:r>
            <w:r w:rsidRPr="001D4898">
              <w:rPr>
                <w:rFonts w:hint="eastAsia"/>
                <w:sz w:val="18"/>
                <w:szCs w:val="18"/>
              </w:rPr>
              <w:t>）</w:t>
            </w:r>
          </w:p>
          <w:p w14:paraId="50F1F7E0" w14:textId="77777777" w:rsidR="005877DC" w:rsidRPr="001D4898" w:rsidRDefault="005877DC" w:rsidP="00C15409">
            <w:pPr>
              <w:spacing w:line="280" w:lineRule="exact"/>
              <w:jc w:val="right"/>
              <w:rPr>
                <w:sz w:val="18"/>
                <w:szCs w:val="18"/>
              </w:rPr>
            </w:pPr>
          </w:p>
        </w:tc>
        <w:tc>
          <w:tcPr>
            <w:tcW w:w="454" w:type="dxa"/>
            <w:tcBorders>
              <w:bottom w:val="nil"/>
            </w:tcBorders>
          </w:tcPr>
          <w:p w14:paraId="6DBF3F8A" w14:textId="77777777" w:rsidR="005877DC" w:rsidRPr="001D4898" w:rsidRDefault="005877DC" w:rsidP="00C15409">
            <w:pPr>
              <w:spacing w:line="280" w:lineRule="exact"/>
              <w:ind w:left="175" w:hangingChars="97" w:hanging="175"/>
              <w:rPr>
                <w:sz w:val="18"/>
                <w:szCs w:val="18"/>
              </w:rPr>
            </w:pPr>
          </w:p>
        </w:tc>
        <w:tc>
          <w:tcPr>
            <w:tcW w:w="3232" w:type="dxa"/>
            <w:vMerge w:val="restart"/>
            <w:shd w:val="clear" w:color="auto" w:fill="auto"/>
          </w:tcPr>
          <w:p w14:paraId="5CF571F0" w14:textId="0DB85433" w:rsidR="005877DC" w:rsidRPr="001D4898" w:rsidRDefault="005877DC" w:rsidP="0018361B">
            <w:pPr>
              <w:spacing w:line="280" w:lineRule="exact"/>
              <w:rPr>
                <w:sz w:val="18"/>
                <w:szCs w:val="18"/>
              </w:rPr>
            </w:pPr>
            <w:r>
              <w:rPr>
                <w:rFonts w:hint="eastAsia"/>
                <w:sz w:val="18"/>
                <w:szCs w:val="18"/>
              </w:rPr>
              <w:t>様々な人間の活動の中から，整数を中心とした数学的な要素を見出し，数学の内容の理解を深めると同時に，現実の事象を数学を用いて考察できるような力を培う。</w:t>
            </w:r>
          </w:p>
        </w:tc>
        <w:tc>
          <w:tcPr>
            <w:tcW w:w="3163" w:type="dxa"/>
            <w:shd w:val="clear" w:color="auto" w:fill="auto"/>
          </w:tcPr>
          <w:p w14:paraId="7E64D734" w14:textId="0980FD26" w:rsidR="005877DC" w:rsidRDefault="005877DC" w:rsidP="000F6C5E">
            <w:pPr>
              <w:spacing w:line="280" w:lineRule="exact"/>
              <w:ind w:left="175" w:hangingChars="97" w:hanging="175"/>
              <w:rPr>
                <w:sz w:val="18"/>
                <w:szCs w:val="18"/>
              </w:rPr>
            </w:pPr>
            <w:r>
              <w:rPr>
                <w:rFonts w:hint="eastAsia"/>
                <w:sz w:val="18"/>
                <w:szCs w:val="18"/>
              </w:rPr>
              <w:t>◎約数・倍数の定義を理解し，求めることができる。</w:t>
            </w:r>
          </w:p>
          <w:p w14:paraId="7DA0EE2F" w14:textId="428DD1E3" w:rsidR="005877DC" w:rsidRPr="001D4898" w:rsidRDefault="005877DC" w:rsidP="000F6C5E">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p>
          <w:p w14:paraId="6ECE3B0D" w14:textId="33836F64" w:rsidR="005877DC" w:rsidRDefault="005877DC" w:rsidP="00A66D15">
            <w:pPr>
              <w:spacing w:line="280" w:lineRule="exact"/>
              <w:ind w:left="175" w:hangingChars="97" w:hanging="175"/>
              <w:rPr>
                <w:sz w:val="18"/>
                <w:szCs w:val="18"/>
              </w:rPr>
            </w:pPr>
            <w:r>
              <w:rPr>
                <w:rFonts w:hint="eastAsia"/>
                <w:sz w:val="18"/>
                <w:szCs w:val="18"/>
              </w:rPr>
              <w:t>◎様々な数の倍数の判定法を理解し，それらを用いて与えられた数について調べることができる。</w:t>
            </w:r>
          </w:p>
          <w:p w14:paraId="5EC9104C" w14:textId="754D5589" w:rsidR="005877DC" w:rsidRPr="001D4898" w:rsidRDefault="005877DC" w:rsidP="00A66D15">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Pr="00F332D2">
              <w:rPr>
                <w:rFonts w:eastAsia="ＭＳ ゴシック"/>
                <w:sz w:val="18"/>
                <w:szCs w:val="18"/>
              </w:rPr>
              <w:t>～</w:t>
            </w:r>
            <w:r>
              <w:rPr>
                <w:rFonts w:eastAsia="ＭＳ ゴシック" w:hint="eastAsia"/>
                <w:b/>
                <w:bCs/>
                <w:sz w:val="18"/>
                <w:szCs w:val="18"/>
              </w:rPr>
              <w:t>4</w:t>
            </w:r>
          </w:p>
        </w:tc>
        <w:tc>
          <w:tcPr>
            <w:tcW w:w="3163" w:type="dxa"/>
            <w:shd w:val="clear" w:color="auto" w:fill="auto"/>
          </w:tcPr>
          <w:p w14:paraId="008AE926" w14:textId="77777777" w:rsidR="005877DC" w:rsidRDefault="005877DC" w:rsidP="00A66D15">
            <w:pPr>
              <w:spacing w:line="280" w:lineRule="exact"/>
              <w:ind w:left="175" w:hangingChars="97" w:hanging="175"/>
              <w:rPr>
                <w:sz w:val="18"/>
                <w:szCs w:val="18"/>
              </w:rPr>
            </w:pPr>
            <w:r>
              <w:rPr>
                <w:rFonts w:hint="eastAsia"/>
                <w:sz w:val="18"/>
                <w:szCs w:val="18"/>
              </w:rPr>
              <w:t>○</w:t>
            </w:r>
            <w:r>
              <w:rPr>
                <w:rFonts w:hint="eastAsia"/>
                <w:sz w:val="18"/>
                <w:szCs w:val="18"/>
              </w:rPr>
              <w:t>4</w:t>
            </w:r>
            <w:r>
              <w:rPr>
                <w:rFonts w:hint="eastAsia"/>
                <w:sz w:val="18"/>
                <w:szCs w:val="18"/>
              </w:rPr>
              <w:t>の倍数の判定法から類推して，</w:t>
            </w:r>
            <w:r>
              <w:rPr>
                <w:rFonts w:hint="eastAsia"/>
                <w:sz w:val="18"/>
                <w:szCs w:val="18"/>
              </w:rPr>
              <w:t>8</w:t>
            </w:r>
            <w:r>
              <w:rPr>
                <w:rFonts w:hint="eastAsia"/>
                <w:sz w:val="18"/>
                <w:szCs w:val="18"/>
              </w:rPr>
              <w:t>の倍数の判定法を考察することができる。</w:t>
            </w:r>
          </w:p>
          <w:p w14:paraId="5C9B98ED" w14:textId="3D1AA630" w:rsidR="005877DC" w:rsidRPr="001D4898" w:rsidRDefault="005877DC" w:rsidP="00A66D1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p>
        </w:tc>
        <w:tc>
          <w:tcPr>
            <w:tcW w:w="3163" w:type="dxa"/>
            <w:shd w:val="clear" w:color="auto" w:fill="auto"/>
          </w:tcPr>
          <w:p w14:paraId="2D5667F6" w14:textId="15F18A31" w:rsidR="005877DC" w:rsidRDefault="005877DC" w:rsidP="00A66D15">
            <w:pPr>
              <w:spacing w:line="280" w:lineRule="exact"/>
              <w:ind w:left="175" w:hangingChars="97" w:hanging="175"/>
              <w:rPr>
                <w:sz w:val="18"/>
                <w:szCs w:val="18"/>
              </w:rPr>
            </w:pPr>
            <w:r>
              <w:rPr>
                <w:rFonts w:hint="eastAsia"/>
                <w:sz w:val="18"/>
                <w:szCs w:val="18"/>
              </w:rPr>
              <w:t>○日常生活における具体的な</w:t>
            </w:r>
            <w:r w:rsidRPr="003D0707">
              <w:rPr>
                <w:rFonts w:hint="eastAsia"/>
                <w:sz w:val="18"/>
                <w:szCs w:val="18"/>
              </w:rPr>
              <w:t>事象</w:t>
            </w:r>
            <w:r>
              <w:rPr>
                <w:rFonts w:hint="eastAsia"/>
                <w:sz w:val="18"/>
                <w:szCs w:val="18"/>
              </w:rPr>
              <w:t>に約数と倍数の考えが活用されていることを理解し，具体的な事象についてそれを確認したり考察したりしようとする。</w:t>
            </w:r>
          </w:p>
          <w:p w14:paraId="58469CAE" w14:textId="14968A82" w:rsidR="005877DC" w:rsidRPr="001D4898" w:rsidRDefault="005877DC" w:rsidP="00A66D15">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5</w:t>
            </w:r>
            <w:r w:rsidRPr="00F332D2">
              <w:rPr>
                <w:rFonts w:eastAsia="ＭＳ ゴシック"/>
                <w:sz w:val="18"/>
                <w:szCs w:val="18"/>
              </w:rPr>
              <w:t>～</w:t>
            </w:r>
            <w:r>
              <w:rPr>
                <w:rFonts w:eastAsia="ＭＳ ゴシック" w:hint="eastAsia"/>
                <w:b/>
                <w:bCs/>
                <w:sz w:val="18"/>
                <w:szCs w:val="18"/>
              </w:rPr>
              <w:t>6</w:t>
            </w:r>
          </w:p>
        </w:tc>
      </w:tr>
      <w:tr w:rsidR="005877DC" w:rsidRPr="001D4898" w14:paraId="47874445" w14:textId="77777777" w:rsidTr="00025440">
        <w:tc>
          <w:tcPr>
            <w:tcW w:w="2263" w:type="dxa"/>
          </w:tcPr>
          <w:p w14:paraId="3255DB8A" w14:textId="44D58C1F" w:rsidR="005877DC" w:rsidRPr="001D4898" w:rsidRDefault="005877DC" w:rsidP="00C15409">
            <w:pPr>
              <w:spacing w:line="280" w:lineRule="exact"/>
              <w:ind w:left="180" w:hangingChars="100" w:hanging="180"/>
              <w:rPr>
                <w:sz w:val="18"/>
                <w:szCs w:val="18"/>
              </w:rPr>
            </w:pPr>
            <w:r w:rsidRPr="001D4898">
              <w:rPr>
                <w:rFonts w:hint="eastAsia"/>
                <w:sz w:val="18"/>
                <w:szCs w:val="18"/>
              </w:rPr>
              <w:lastRenderedPageBreak/>
              <w:t>２．</w:t>
            </w:r>
            <w:r>
              <w:rPr>
                <w:rFonts w:hint="eastAsia"/>
                <w:sz w:val="18"/>
                <w:szCs w:val="18"/>
              </w:rPr>
              <w:t>素数と素因数分解</w:t>
            </w:r>
            <w:r w:rsidRPr="001D4898">
              <w:rPr>
                <w:rFonts w:hint="eastAsia"/>
                <w:sz w:val="18"/>
                <w:szCs w:val="18"/>
              </w:rPr>
              <w:t>（</w:t>
            </w:r>
            <w:r>
              <w:rPr>
                <w:rFonts w:hint="eastAsia"/>
                <w:sz w:val="18"/>
                <w:szCs w:val="18"/>
              </w:rPr>
              <w:t>2</w:t>
            </w:r>
            <w:r w:rsidRPr="001D4898">
              <w:rPr>
                <w:rFonts w:hint="eastAsia"/>
                <w:sz w:val="18"/>
                <w:szCs w:val="18"/>
              </w:rPr>
              <w:t>）</w:t>
            </w:r>
          </w:p>
        </w:tc>
        <w:tc>
          <w:tcPr>
            <w:tcW w:w="454" w:type="dxa"/>
            <w:tcBorders>
              <w:top w:val="nil"/>
              <w:bottom w:val="nil"/>
            </w:tcBorders>
          </w:tcPr>
          <w:p w14:paraId="22D3FED9" w14:textId="77777777" w:rsidR="005877DC" w:rsidRPr="001D4898" w:rsidRDefault="005877DC" w:rsidP="00C15409">
            <w:pPr>
              <w:spacing w:line="280" w:lineRule="exact"/>
              <w:ind w:left="175" w:hangingChars="97" w:hanging="175"/>
              <w:rPr>
                <w:sz w:val="18"/>
                <w:szCs w:val="18"/>
              </w:rPr>
            </w:pPr>
          </w:p>
        </w:tc>
        <w:tc>
          <w:tcPr>
            <w:tcW w:w="3232" w:type="dxa"/>
            <w:vMerge/>
            <w:shd w:val="clear" w:color="auto" w:fill="auto"/>
          </w:tcPr>
          <w:p w14:paraId="39E489C6" w14:textId="77777777" w:rsidR="005877DC" w:rsidRPr="001D4898" w:rsidRDefault="005877DC" w:rsidP="00C15409">
            <w:pPr>
              <w:spacing w:line="280" w:lineRule="exact"/>
              <w:ind w:left="175" w:hangingChars="97" w:hanging="175"/>
              <w:rPr>
                <w:sz w:val="18"/>
                <w:szCs w:val="18"/>
              </w:rPr>
            </w:pPr>
          </w:p>
        </w:tc>
        <w:tc>
          <w:tcPr>
            <w:tcW w:w="3163" w:type="dxa"/>
            <w:shd w:val="clear" w:color="auto" w:fill="auto"/>
          </w:tcPr>
          <w:p w14:paraId="4B7A2460" w14:textId="2959E879" w:rsidR="005877DC" w:rsidRDefault="005877DC" w:rsidP="00D82C93">
            <w:pPr>
              <w:spacing w:line="280" w:lineRule="exact"/>
              <w:ind w:left="175" w:hangingChars="97" w:hanging="175"/>
              <w:rPr>
                <w:rFonts w:ascii="ＭＳ ゴシック" w:eastAsia="ＭＳ ゴシック" w:hAnsi="ＭＳ ゴシック"/>
                <w:sz w:val="18"/>
                <w:szCs w:val="18"/>
              </w:rPr>
            </w:pPr>
            <w:r>
              <w:rPr>
                <w:rFonts w:hint="eastAsia"/>
                <w:sz w:val="18"/>
                <w:szCs w:val="18"/>
              </w:rPr>
              <w:t>◎</w:t>
            </w:r>
            <w:r w:rsidRPr="001E2FA0">
              <w:rPr>
                <w:rFonts w:ascii="ＭＳ 明朝" w:hAnsi="ＭＳ 明朝" w:hint="eastAsia"/>
                <w:sz w:val="18"/>
                <w:szCs w:val="18"/>
              </w:rPr>
              <w:t>自然数</w:t>
            </w:r>
            <w:r>
              <w:rPr>
                <w:rFonts w:ascii="ＭＳ 明朝" w:hAnsi="ＭＳ 明朝" w:hint="eastAsia"/>
                <w:sz w:val="18"/>
                <w:szCs w:val="18"/>
              </w:rPr>
              <w:t>を</w:t>
            </w:r>
            <w:r w:rsidRPr="001E2FA0">
              <w:rPr>
                <w:rFonts w:ascii="ＭＳ 明朝" w:hAnsi="ＭＳ 明朝" w:hint="eastAsia"/>
                <w:sz w:val="18"/>
                <w:szCs w:val="18"/>
              </w:rPr>
              <w:t>素因数分解できる。</w:t>
            </w:r>
          </w:p>
          <w:p w14:paraId="27D25463" w14:textId="1AE0580E" w:rsidR="005877DC" w:rsidRDefault="005877DC" w:rsidP="00D82C93">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9</w:t>
            </w:r>
          </w:p>
          <w:p w14:paraId="09986241" w14:textId="3281BFDE" w:rsidR="005877DC" w:rsidRDefault="005877DC" w:rsidP="00D82C93">
            <w:pPr>
              <w:spacing w:line="280" w:lineRule="exact"/>
              <w:ind w:left="175" w:hangingChars="97" w:hanging="175"/>
              <w:rPr>
                <w:sz w:val="18"/>
                <w:szCs w:val="18"/>
              </w:rPr>
            </w:pPr>
            <w:r>
              <w:rPr>
                <w:rFonts w:hint="eastAsia"/>
                <w:sz w:val="18"/>
                <w:szCs w:val="18"/>
              </w:rPr>
              <w:t>◎素因数分解を利用して，自然数の正の約数やその個数を求めることができる。</w:t>
            </w:r>
          </w:p>
          <w:p w14:paraId="2231EDA7" w14:textId="20FF7DB2" w:rsidR="005877DC" w:rsidRPr="001D4898" w:rsidRDefault="005877DC" w:rsidP="00D82C93">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3</w:t>
            </w:r>
            <w:r>
              <w:rPr>
                <w:rFonts w:eastAsia="ＭＳ ゴシック" w:hint="eastAsia"/>
                <w:sz w:val="18"/>
                <w:szCs w:val="18"/>
              </w:rPr>
              <w:t>～</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10</w:t>
            </w:r>
            <w:r>
              <w:rPr>
                <w:rFonts w:eastAsia="ＭＳ ゴシック" w:hint="eastAsia"/>
                <w:sz w:val="18"/>
                <w:szCs w:val="18"/>
              </w:rPr>
              <w:t>～</w:t>
            </w:r>
            <w:r>
              <w:rPr>
                <w:rFonts w:eastAsia="ＭＳ ゴシック" w:hint="eastAsia"/>
                <w:b/>
                <w:bCs/>
                <w:sz w:val="18"/>
                <w:szCs w:val="18"/>
              </w:rPr>
              <w:t>11</w:t>
            </w:r>
          </w:p>
        </w:tc>
        <w:tc>
          <w:tcPr>
            <w:tcW w:w="3163" w:type="dxa"/>
            <w:shd w:val="clear" w:color="auto" w:fill="auto"/>
          </w:tcPr>
          <w:p w14:paraId="7E941254" w14:textId="43B20C71" w:rsidR="005877DC" w:rsidRDefault="005877DC" w:rsidP="00D82C93">
            <w:pPr>
              <w:spacing w:line="280" w:lineRule="exact"/>
              <w:ind w:left="175" w:hangingChars="97" w:hanging="175"/>
              <w:rPr>
                <w:sz w:val="18"/>
                <w:szCs w:val="18"/>
              </w:rPr>
            </w:pPr>
            <w:r>
              <w:rPr>
                <w:rFonts w:hint="eastAsia"/>
                <w:sz w:val="18"/>
                <w:szCs w:val="18"/>
              </w:rPr>
              <w:t>◎「エラトステネスのふるい」を使って素数を求めることができる。また，その数字の並びから，素数についてどのようなことが成り立つかを考察することができる。</w:t>
            </w:r>
          </w:p>
          <w:p w14:paraId="209423FE" w14:textId="16572739" w:rsidR="005877DC" w:rsidRDefault="005877DC" w:rsidP="00D82C93">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7</w:t>
            </w:r>
            <w:r w:rsidRPr="00F332D2">
              <w:rPr>
                <w:rFonts w:eastAsia="ＭＳ ゴシック"/>
                <w:sz w:val="18"/>
                <w:szCs w:val="18"/>
              </w:rPr>
              <w:t>～</w:t>
            </w:r>
            <w:r>
              <w:rPr>
                <w:rFonts w:eastAsia="ＭＳ ゴシック" w:hint="eastAsia"/>
                <w:b/>
                <w:bCs/>
                <w:sz w:val="18"/>
                <w:szCs w:val="18"/>
              </w:rPr>
              <w:t>8</w:t>
            </w:r>
          </w:p>
          <w:p w14:paraId="23375BE7" w14:textId="77777777" w:rsidR="005877DC" w:rsidRDefault="005877DC" w:rsidP="00D82C93">
            <w:pPr>
              <w:spacing w:line="280" w:lineRule="exact"/>
              <w:ind w:left="175" w:hangingChars="97" w:hanging="175"/>
              <w:rPr>
                <w:sz w:val="18"/>
                <w:szCs w:val="18"/>
              </w:rPr>
            </w:pPr>
            <w:r w:rsidRPr="001D4898">
              <w:rPr>
                <w:rFonts w:hint="eastAsia"/>
                <w:sz w:val="18"/>
                <w:szCs w:val="18"/>
              </w:rPr>
              <w:t>○</w:t>
            </w:r>
            <w:r>
              <w:rPr>
                <w:rFonts w:hint="eastAsia"/>
                <w:sz w:val="18"/>
                <w:szCs w:val="18"/>
              </w:rPr>
              <w:t>決められた手順で複数枚のカードを操作する事象などを数学的に捉え，約数の個数の考えを用いて仕組みを考察することができる。</w:t>
            </w:r>
          </w:p>
          <w:p w14:paraId="7076E4D3" w14:textId="41774194" w:rsidR="005877DC" w:rsidRPr="001D4898" w:rsidRDefault="005877DC" w:rsidP="00D82C93">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2</w:t>
            </w:r>
          </w:p>
        </w:tc>
        <w:tc>
          <w:tcPr>
            <w:tcW w:w="3163" w:type="dxa"/>
            <w:shd w:val="clear" w:color="auto" w:fill="auto"/>
          </w:tcPr>
          <w:p w14:paraId="67F0AABC" w14:textId="787B61DB" w:rsidR="005877DC" w:rsidRDefault="005877DC" w:rsidP="00D82C93">
            <w:pPr>
              <w:spacing w:line="280" w:lineRule="exact"/>
              <w:ind w:left="175" w:hangingChars="97" w:hanging="175"/>
              <w:rPr>
                <w:sz w:val="18"/>
                <w:szCs w:val="18"/>
              </w:rPr>
            </w:pPr>
            <w:r w:rsidRPr="001D4898">
              <w:rPr>
                <w:rFonts w:hint="eastAsia"/>
                <w:sz w:val="18"/>
                <w:szCs w:val="18"/>
              </w:rPr>
              <w:t>○</w:t>
            </w:r>
            <w:r>
              <w:rPr>
                <w:rFonts w:hint="eastAsia"/>
                <w:sz w:val="18"/>
                <w:szCs w:val="18"/>
              </w:rPr>
              <w:t>暗号技術に素因数分解の考えが活用されていることに興味をもち，素数の性質や素因数分解の難しさについて調べようとする。</w:t>
            </w:r>
          </w:p>
          <w:p w14:paraId="1C356598" w14:textId="74CED15F" w:rsidR="005877DC" w:rsidRPr="001D4898" w:rsidRDefault="005877DC" w:rsidP="00D82C93">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4</w:t>
            </w:r>
            <w:r>
              <w:rPr>
                <w:rFonts w:eastAsia="ＭＳ ゴシック"/>
                <w:b/>
                <w:bCs/>
                <w:sz w:val="18"/>
                <w:szCs w:val="18"/>
              </w:rPr>
              <w:t>3</w:t>
            </w:r>
          </w:p>
        </w:tc>
      </w:tr>
      <w:tr w:rsidR="005877DC" w:rsidRPr="001D4898" w14:paraId="28DE1952" w14:textId="77777777" w:rsidTr="007918F4">
        <w:tc>
          <w:tcPr>
            <w:tcW w:w="2263" w:type="dxa"/>
          </w:tcPr>
          <w:p w14:paraId="283DF1C5" w14:textId="64E33CDB" w:rsidR="005877DC" w:rsidRPr="001D4898" w:rsidRDefault="005877DC" w:rsidP="00C15409">
            <w:pPr>
              <w:spacing w:line="280" w:lineRule="exact"/>
              <w:ind w:left="180" w:hangingChars="100" w:hanging="180"/>
              <w:rPr>
                <w:sz w:val="18"/>
                <w:szCs w:val="18"/>
              </w:rPr>
            </w:pPr>
            <w:r w:rsidRPr="001D4898">
              <w:rPr>
                <w:rFonts w:hint="eastAsia"/>
                <w:sz w:val="18"/>
                <w:szCs w:val="18"/>
              </w:rPr>
              <w:t>３．</w:t>
            </w:r>
            <w:r>
              <w:rPr>
                <w:rFonts w:hint="eastAsia"/>
                <w:sz w:val="18"/>
                <w:szCs w:val="18"/>
              </w:rPr>
              <w:t>最大公約数・最小公倍数</w:t>
            </w:r>
            <w:r w:rsidRPr="001D4898">
              <w:rPr>
                <w:rFonts w:hint="eastAsia"/>
                <w:sz w:val="18"/>
                <w:szCs w:val="18"/>
              </w:rPr>
              <w:t>（</w:t>
            </w:r>
            <w:r>
              <w:rPr>
                <w:rFonts w:hint="eastAsia"/>
                <w:sz w:val="18"/>
                <w:szCs w:val="18"/>
              </w:rPr>
              <w:t>2</w:t>
            </w:r>
            <w:r w:rsidRPr="001D4898">
              <w:rPr>
                <w:rFonts w:hint="eastAsia"/>
                <w:sz w:val="18"/>
                <w:szCs w:val="18"/>
              </w:rPr>
              <w:t>）</w:t>
            </w:r>
          </w:p>
        </w:tc>
        <w:tc>
          <w:tcPr>
            <w:tcW w:w="454" w:type="dxa"/>
            <w:tcBorders>
              <w:top w:val="nil"/>
              <w:bottom w:val="nil"/>
            </w:tcBorders>
          </w:tcPr>
          <w:p w14:paraId="6B70E895" w14:textId="684A5DBB" w:rsidR="005877DC" w:rsidRPr="001D4898" w:rsidRDefault="005877DC" w:rsidP="00C15409">
            <w:pPr>
              <w:spacing w:line="280" w:lineRule="exact"/>
              <w:ind w:left="175" w:hangingChars="97" w:hanging="175"/>
              <w:rPr>
                <w:sz w:val="18"/>
                <w:szCs w:val="18"/>
              </w:rPr>
            </w:pPr>
          </w:p>
        </w:tc>
        <w:tc>
          <w:tcPr>
            <w:tcW w:w="3232" w:type="dxa"/>
            <w:vMerge/>
            <w:shd w:val="clear" w:color="auto" w:fill="auto"/>
          </w:tcPr>
          <w:p w14:paraId="65978A0C" w14:textId="77777777" w:rsidR="005877DC" w:rsidRPr="001D4898" w:rsidRDefault="005877DC" w:rsidP="00C15409">
            <w:pPr>
              <w:spacing w:line="280" w:lineRule="exact"/>
              <w:ind w:left="175" w:hangingChars="97" w:hanging="175"/>
              <w:rPr>
                <w:sz w:val="18"/>
                <w:szCs w:val="18"/>
              </w:rPr>
            </w:pPr>
          </w:p>
        </w:tc>
        <w:tc>
          <w:tcPr>
            <w:tcW w:w="3163" w:type="dxa"/>
            <w:shd w:val="clear" w:color="auto" w:fill="auto"/>
          </w:tcPr>
          <w:p w14:paraId="4DCFA22B" w14:textId="5365EF40" w:rsidR="005877DC" w:rsidRDefault="005877DC" w:rsidP="00204DC0">
            <w:pPr>
              <w:spacing w:line="280" w:lineRule="exact"/>
              <w:ind w:left="175" w:hangingChars="97" w:hanging="175"/>
              <w:rPr>
                <w:sz w:val="18"/>
                <w:szCs w:val="18"/>
              </w:rPr>
            </w:pPr>
            <w:r>
              <w:rPr>
                <w:rFonts w:hint="eastAsia"/>
                <w:sz w:val="18"/>
                <w:szCs w:val="18"/>
              </w:rPr>
              <w:t>◎素因数分解を利用して最大公約数を求めることができる。</w:t>
            </w:r>
          </w:p>
          <w:p w14:paraId="318D2ADB" w14:textId="38EC83F4" w:rsidR="005877DC" w:rsidRDefault="005877DC" w:rsidP="00204DC0">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4</w:t>
            </w:r>
          </w:p>
          <w:p w14:paraId="5DCDD768" w14:textId="40CB6CB5" w:rsidR="005877DC" w:rsidRDefault="005877DC" w:rsidP="00C15409">
            <w:pPr>
              <w:spacing w:line="280" w:lineRule="exact"/>
              <w:ind w:left="175" w:hangingChars="97" w:hanging="175"/>
              <w:rPr>
                <w:sz w:val="18"/>
                <w:szCs w:val="18"/>
              </w:rPr>
            </w:pPr>
            <w:r>
              <w:rPr>
                <w:rFonts w:hint="eastAsia"/>
                <w:sz w:val="18"/>
                <w:szCs w:val="18"/>
              </w:rPr>
              <w:t>○互いに素の定義を理解している。</w:t>
            </w:r>
          </w:p>
          <w:p w14:paraId="5D3329D5" w14:textId="6B32BF33" w:rsidR="005877DC" w:rsidRDefault="005877DC" w:rsidP="00DE3E2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47</w:t>
            </w:r>
          </w:p>
          <w:p w14:paraId="050A64AA" w14:textId="28B80393" w:rsidR="005877DC" w:rsidRDefault="005877DC" w:rsidP="00204DC0">
            <w:pPr>
              <w:spacing w:line="280" w:lineRule="exact"/>
              <w:ind w:left="175" w:hangingChars="97" w:hanging="175"/>
              <w:rPr>
                <w:sz w:val="18"/>
                <w:szCs w:val="18"/>
              </w:rPr>
            </w:pPr>
            <w:r>
              <w:rPr>
                <w:rFonts w:hint="eastAsia"/>
                <w:sz w:val="18"/>
                <w:szCs w:val="18"/>
              </w:rPr>
              <w:t>◎素因数分解を利用して最小公倍数を求めることができる。</w:t>
            </w:r>
          </w:p>
          <w:p w14:paraId="3999FF29" w14:textId="3ECD4BDA" w:rsidR="005877DC" w:rsidRPr="001D4898" w:rsidRDefault="005877DC" w:rsidP="00204DC0">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6</w:t>
            </w:r>
          </w:p>
        </w:tc>
        <w:tc>
          <w:tcPr>
            <w:tcW w:w="3163" w:type="dxa"/>
            <w:shd w:val="clear" w:color="auto" w:fill="auto"/>
          </w:tcPr>
          <w:p w14:paraId="66307D86" w14:textId="124ABE2C" w:rsidR="005877DC" w:rsidRDefault="005877DC" w:rsidP="00204DC0">
            <w:pPr>
              <w:spacing w:line="280" w:lineRule="exact"/>
              <w:ind w:left="175" w:hangingChars="97" w:hanging="175"/>
              <w:rPr>
                <w:sz w:val="18"/>
                <w:szCs w:val="18"/>
              </w:rPr>
            </w:pPr>
            <w:r>
              <w:rPr>
                <w:rFonts w:hint="eastAsia"/>
                <w:sz w:val="18"/>
                <w:szCs w:val="18"/>
              </w:rPr>
              <w:t>○タイルを敷き詰める問題に最大公約数が活用できることを理解し，それを応用して積み木を積み上げる問題について考察できる。</w:t>
            </w:r>
          </w:p>
          <w:p w14:paraId="1F2CFA1C" w14:textId="5BFB4D2E" w:rsidR="005877DC" w:rsidRPr="001D4898" w:rsidRDefault="005877DC" w:rsidP="00204DC0">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13</w:t>
            </w:r>
            <w:r w:rsidRPr="00F332D2">
              <w:rPr>
                <w:rFonts w:ascii="ＭＳ ゴシック" w:eastAsia="ＭＳ ゴシック" w:hAnsi="ＭＳ ゴシック" w:hint="eastAsia"/>
                <w:sz w:val="18"/>
                <w:szCs w:val="18"/>
              </w:rPr>
              <w:t>，</w:t>
            </w:r>
            <w:r>
              <w:rPr>
                <w:rFonts w:eastAsia="ＭＳ ゴシック" w:hint="eastAsia"/>
                <w:b/>
                <w:bCs/>
                <w:sz w:val="18"/>
                <w:szCs w:val="18"/>
              </w:rPr>
              <w:t>15</w:t>
            </w:r>
          </w:p>
        </w:tc>
        <w:tc>
          <w:tcPr>
            <w:tcW w:w="3163" w:type="dxa"/>
            <w:shd w:val="clear" w:color="auto" w:fill="auto"/>
          </w:tcPr>
          <w:p w14:paraId="2FD55BF6" w14:textId="5DC35F19" w:rsidR="005877DC" w:rsidRDefault="005877DC" w:rsidP="00204DC0">
            <w:pPr>
              <w:spacing w:line="280" w:lineRule="exact"/>
              <w:ind w:left="175" w:hangingChars="97" w:hanging="175"/>
              <w:rPr>
                <w:sz w:val="18"/>
                <w:szCs w:val="18"/>
              </w:rPr>
            </w:pPr>
            <w:r>
              <w:rPr>
                <w:rFonts w:hint="eastAsia"/>
                <w:sz w:val="18"/>
                <w:szCs w:val="18"/>
              </w:rPr>
              <w:t>○干支や彗星の周期など，日常生活における具体的な</w:t>
            </w:r>
            <w:r w:rsidRPr="003D0707">
              <w:rPr>
                <w:rFonts w:hint="eastAsia"/>
                <w:sz w:val="18"/>
                <w:szCs w:val="18"/>
              </w:rPr>
              <w:t>事象</w:t>
            </w:r>
            <w:r>
              <w:rPr>
                <w:rFonts w:hint="eastAsia"/>
                <w:sz w:val="18"/>
                <w:szCs w:val="18"/>
              </w:rPr>
              <w:t>に最小公倍数の考えが活用されていることを理解し，具体的な事象についてそれを確認したり考察したりしようとする。</w:t>
            </w:r>
          </w:p>
          <w:p w14:paraId="1B83C30A" w14:textId="74187EE9" w:rsidR="005877DC" w:rsidRPr="001D4898" w:rsidRDefault="005877DC" w:rsidP="00204DC0">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48</w:t>
            </w:r>
            <w:r w:rsidRPr="00F332D2">
              <w:rPr>
                <w:rFonts w:ascii="ＭＳ ゴシック" w:eastAsia="ＭＳ ゴシック" w:hAnsi="ＭＳ ゴシック" w:hint="eastAsia"/>
                <w:sz w:val="18"/>
                <w:szCs w:val="18"/>
              </w:rPr>
              <w:t>，練習</w:t>
            </w:r>
            <w:r>
              <w:rPr>
                <w:rFonts w:eastAsia="ＭＳ ゴシック" w:hint="eastAsia"/>
                <w:b/>
                <w:bCs/>
                <w:sz w:val="18"/>
                <w:szCs w:val="18"/>
              </w:rPr>
              <w:t>17</w:t>
            </w:r>
          </w:p>
        </w:tc>
      </w:tr>
      <w:tr w:rsidR="005877DC" w:rsidRPr="001D4898" w14:paraId="0EFFAFD8" w14:textId="77777777" w:rsidTr="00F11B68">
        <w:tc>
          <w:tcPr>
            <w:tcW w:w="2263" w:type="dxa"/>
            <w:tcBorders>
              <w:bottom w:val="single" w:sz="4" w:space="0" w:color="auto"/>
            </w:tcBorders>
          </w:tcPr>
          <w:p w14:paraId="5FBAC659" w14:textId="629E9C10" w:rsidR="005877DC" w:rsidRPr="00CE0B6F" w:rsidRDefault="005877DC" w:rsidP="00C15409">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整数の割り算</w:t>
            </w:r>
            <w:r w:rsidRPr="001D4898">
              <w:rPr>
                <w:rFonts w:hint="eastAsia"/>
                <w:sz w:val="18"/>
                <w:szCs w:val="18"/>
              </w:rPr>
              <w:t>（</w:t>
            </w:r>
            <w:r>
              <w:rPr>
                <w:rFonts w:hint="eastAsia"/>
                <w:sz w:val="18"/>
                <w:szCs w:val="18"/>
              </w:rPr>
              <w:t>2</w:t>
            </w:r>
            <w:r w:rsidRPr="001D4898">
              <w:rPr>
                <w:rFonts w:hint="eastAsia"/>
                <w:sz w:val="18"/>
                <w:szCs w:val="18"/>
              </w:rPr>
              <w:t>）</w:t>
            </w:r>
          </w:p>
        </w:tc>
        <w:tc>
          <w:tcPr>
            <w:tcW w:w="454" w:type="dxa"/>
            <w:tcBorders>
              <w:top w:val="nil"/>
              <w:bottom w:val="nil"/>
            </w:tcBorders>
          </w:tcPr>
          <w:p w14:paraId="1B583A1F" w14:textId="77777777" w:rsidR="005877DC" w:rsidRPr="001D4898" w:rsidRDefault="005877DC" w:rsidP="00C15409">
            <w:pPr>
              <w:spacing w:line="280" w:lineRule="exact"/>
              <w:ind w:left="175" w:hangingChars="97" w:hanging="175"/>
              <w:rPr>
                <w:sz w:val="18"/>
                <w:szCs w:val="18"/>
              </w:rPr>
            </w:pPr>
          </w:p>
        </w:tc>
        <w:tc>
          <w:tcPr>
            <w:tcW w:w="3232" w:type="dxa"/>
            <w:vMerge/>
            <w:shd w:val="clear" w:color="auto" w:fill="auto"/>
          </w:tcPr>
          <w:p w14:paraId="22BA7F6B" w14:textId="77777777" w:rsidR="005877DC" w:rsidRPr="001D4898" w:rsidRDefault="005877DC" w:rsidP="00C15409">
            <w:pPr>
              <w:spacing w:line="280" w:lineRule="exact"/>
              <w:ind w:left="175" w:hangingChars="97" w:hanging="175"/>
              <w:rPr>
                <w:sz w:val="18"/>
                <w:szCs w:val="18"/>
              </w:rPr>
            </w:pPr>
          </w:p>
        </w:tc>
        <w:tc>
          <w:tcPr>
            <w:tcW w:w="3163" w:type="dxa"/>
            <w:shd w:val="clear" w:color="auto" w:fill="auto"/>
          </w:tcPr>
          <w:p w14:paraId="3EB53AC0" w14:textId="7F68EF2E" w:rsidR="005877DC" w:rsidRDefault="005877DC" w:rsidP="00D671B6">
            <w:pPr>
              <w:spacing w:line="280" w:lineRule="exact"/>
              <w:ind w:left="175" w:hangingChars="97" w:hanging="175"/>
              <w:rPr>
                <w:sz w:val="18"/>
                <w:szCs w:val="18"/>
              </w:rPr>
            </w:pPr>
            <w:r>
              <w:rPr>
                <w:rFonts w:hint="eastAsia"/>
                <w:sz w:val="18"/>
                <w:szCs w:val="18"/>
              </w:rPr>
              <w:t>◎整数を正の整数で割る割り算の定義を正確に理解し，商と余りを求めることができる。</w:t>
            </w:r>
          </w:p>
          <w:p w14:paraId="650DFCE3" w14:textId="2364B82C" w:rsidR="005877DC" w:rsidRDefault="005877DC" w:rsidP="00D671B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18</w:t>
            </w:r>
          </w:p>
          <w:p w14:paraId="6BAFF625" w14:textId="37C7C066" w:rsidR="005877DC" w:rsidRDefault="005877DC" w:rsidP="00912034">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つの整数をある数で割った余りからその和，差などの余りを求めることができる。</w:t>
            </w:r>
          </w:p>
          <w:p w14:paraId="67B702A3" w14:textId="2C87E138" w:rsidR="005877DC" w:rsidRPr="00CE0B6F" w:rsidRDefault="005877DC" w:rsidP="0091203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20</w:t>
            </w:r>
          </w:p>
        </w:tc>
        <w:tc>
          <w:tcPr>
            <w:tcW w:w="3163" w:type="dxa"/>
            <w:shd w:val="clear" w:color="auto" w:fill="auto"/>
          </w:tcPr>
          <w:p w14:paraId="72ED0E17" w14:textId="01D6B8CA" w:rsidR="005877DC" w:rsidRPr="001D4898" w:rsidRDefault="005877DC" w:rsidP="003876CF">
            <w:pPr>
              <w:spacing w:line="280" w:lineRule="exact"/>
              <w:ind w:left="175"/>
              <w:rPr>
                <w:sz w:val="18"/>
                <w:szCs w:val="18"/>
              </w:rPr>
            </w:pPr>
          </w:p>
        </w:tc>
        <w:tc>
          <w:tcPr>
            <w:tcW w:w="3163" w:type="dxa"/>
            <w:shd w:val="clear" w:color="auto" w:fill="auto"/>
          </w:tcPr>
          <w:p w14:paraId="0D184D78" w14:textId="11993253" w:rsidR="005877DC" w:rsidRDefault="005877DC" w:rsidP="00D671B6">
            <w:pPr>
              <w:spacing w:line="280" w:lineRule="exact"/>
              <w:ind w:left="175" w:hangingChars="97" w:hanging="175"/>
              <w:rPr>
                <w:sz w:val="18"/>
                <w:szCs w:val="18"/>
              </w:rPr>
            </w:pPr>
            <w:r>
              <w:rPr>
                <w:rFonts w:hint="eastAsia"/>
                <w:sz w:val="18"/>
                <w:szCs w:val="18"/>
              </w:rPr>
              <w:t>○百五減算について，実際に年齢を求める計算をいくつかすることを通じて，その仕組みを割り算の余りの性質から理解しようとする。</w:t>
            </w:r>
          </w:p>
          <w:p w14:paraId="0B427142" w14:textId="67AE9CD7" w:rsidR="005877DC" w:rsidRPr="001D4898" w:rsidRDefault="005877DC" w:rsidP="00912034">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50</w:t>
            </w:r>
            <w:r>
              <w:rPr>
                <w:rFonts w:eastAsia="ＭＳ ゴシック" w:hint="eastAsia"/>
                <w:sz w:val="18"/>
                <w:szCs w:val="18"/>
              </w:rPr>
              <w:t>～</w:t>
            </w:r>
            <w:r>
              <w:rPr>
                <w:rFonts w:eastAsia="ＭＳ ゴシック" w:hint="eastAsia"/>
                <w:b/>
                <w:bCs/>
                <w:sz w:val="18"/>
                <w:szCs w:val="18"/>
              </w:rPr>
              <w:t>151</w:t>
            </w:r>
            <w:r w:rsidRPr="00F332D2">
              <w:rPr>
                <w:rFonts w:ascii="ＭＳ ゴシック" w:eastAsia="ＭＳ ゴシック" w:hAnsi="ＭＳ ゴシック" w:hint="eastAsia"/>
                <w:sz w:val="18"/>
                <w:szCs w:val="18"/>
              </w:rPr>
              <w:t>，</w:t>
            </w:r>
            <w:r>
              <w:rPr>
                <w:rFonts w:eastAsia="ＭＳ ゴシック" w:hint="eastAsia"/>
                <w:b/>
                <w:bCs/>
                <w:sz w:val="18"/>
                <w:szCs w:val="18"/>
              </w:rPr>
              <w:t>153</w:t>
            </w:r>
            <w:r w:rsidRPr="00F332D2">
              <w:rPr>
                <w:rFonts w:ascii="ＭＳ ゴシック" w:eastAsia="ＭＳ ゴシック" w:hAnsi="ＭＳ ゴシック" w:hint="eastAsia"/>
                <w:sz w:val="18"/>
                <w:szCs w:val="18"/>
              </w:rPr>
              <w:t>，練習</w:t>
            </w:r>
            <w:r>
              <w:rPr>
                <w:rFonts w:eastAsia="ＭＳ ゴシック" w:hint="eastAsia"/>
                <w:b/>
                <w:bCs/>
                <w:sz w:val="18"/>
                <w:szCs w:val="18"/>
              </w:rPr>
              <w:t>19</w:t>
            </w:r>
            <w:r w:rsidRPr="00F332D2">
              <w:rPr>
                <w:rFonts w:ascii="ＭＳ ゴシック" w:eastAsia="ＭＳ ゴシック" w:hAnsi="ＭＳ ゴシック" w:hint="eastAsia"/>
                <w:sz w:val="18"/>
                <w:szCs w:val="18"/>
              </w:rPr>
              <w:t>，</w:t>
            </w:r>
            <w:r>
              <w:rPr>
                <w:rFonts w:eastAsia="ＭＳ ゴシック" w:hint="eastAsia"/>
                <w:b/>
                <w:bCs/>
                <w:sz w:val="18"/>
                <w:szCs w:val="18"/>
              </w:rPr>
              <w:t>21</w:t>
            </w:r>
          </w:p>
        </w:tc>
      </w:tr>
      <w:tr w:rsidR="005877DC" w:rsidRPr="001D4898" w14:paraId="7749100E" w14:textId="77777777" w:rsidTr="00C67D39">
        <w:tc>
          <w:tcPr>
            <w:tcW w:w="2263" w:type="dxa"/>
            <w:tcBorders>
              <w:bottom w:val="single" w:sz="4" w:space="0" w:color="auto"/>
            </w:tcBorders>
          </w:tcPr>
          <w:p w14:paraId="26BA62F2" w14:textId="72A1B7DA" w:rsidR="005877DC" w:rsidRPr="001D4898" w:rsidRDefault="005877DC" w:rsidP="00C15409">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ユークリッドの互除法</w:t>
            </w:r>
            <w:r w:rsidRPr="001D4898">
              <w:rPr>
                <w:rFonts w:hint="eastAsia"/>
                <w:sz w:val="18"/>
                <w:szCs w:val="18"/>
              </w:rPr>
              <w:t>（</w:t>
            </w:r>
            <w:r>
              <w:rPr>
                <w:rFonts w:hint="eastAsia"/>
                <w:sz w:val="18"/>
                <w:szCs w:val="18"/>
              </w:rPr>
              <w:t>2</w:t>
            </w:r>
            <w:r w:rsidRPr="001D4898">
              <w:rPr>
                <w:rFonts w:hint="eastAsia"/>
                <w:sz w:val="18"/>
                <w:szCs w:val="18"/>
              </w:rPr>
              <w:t>）</w:t>
            </w:r>
          </w:p>
        </w:tc>
        <w:tc>
          <w:tcPr>
            <w:tcW w:w="454" w:type="dxa"/>
            <w:tcBorders>
              <w:top w:val="nil"/>
              <w:bottom w:val="nil"/>
            </w:tcBorders>
          </w:tcPr>
          <w:p w14:paraId="5772A49C" w14:textId="3544A714" w:rsidR="005877DC" w:rsidRPr="001D4898" w:rsidRDefault="005877DC" w:rsidP="00C15409">
            <w:pPr>
              <w:spacing w:line="280" w:lineRule="exact"/>
              <w:ind w:left="175" w:hangingChars="97" w:hanging="175"/>
              <w:rPr>
                <w:sz w:val="18"/>
                <w:szCs w:val="18"/>
              </w:rPr>
            </w:pPr>
          </w:p>
        </w:tc>
        <w:tc>
          <w:tcPr>
            <w:tcW w:w="3232" w:type="dxa"/>
            <w:vMerge/>
            <w:shd w:val="clear" w:color="auto" w:fill="auto"/>
          </w:tcPr>
          <w:p w14:paraId="6421C9D3" w14:textId="77777777" w:rsidR="005877DC" w:rsidRPr="001D4898" w:rsidRDefault="005877DC" w:rsidP="00C15409">
            <w:pPr>
              <w:spacing w:line="280" w:lineRule="exact"/>
              <w:ind w:left="175" w:hangingChars="97" w:hanging="175"/>
              <w:rPr>
                <w:sz w:val="18"/>
                <w:szCs w:val="18"/>
              </w:rPr>
            </w:pPr>
          </w:p>
        </w:tc>
        <w:tc>
          <w:tcPr>
            <w:tcW w:w="3163" w:type="dxa"/>
            <w:shd w:val="clear" w:color="auto" w:fill="auto"/>
          </w:tcPr>
          <w:p w14:paraId="10F7D297" w14:textId="46D6817F" w:rsidR="005877DC" w:rsidRDefault="005877DC" w:rsidP="008C1004">
            <w:pPr>
              <w:spacing w:line="280" w:lineRule="exact"/>
              <w:ind w:left="175" w:hangingChars="97" w:hanging="175"/>
              <w:rPr>
                <w:sz w:val="18"/>
                <w:szCs w:val="18"/>
              </w:rPr>
            </w:pPr>
            <w:r>
              <w:rPr>
                <w:rFonts w:hint="eastAsia"/>
                <w:sz w:val="18"/>
                <w:szCs w:val="18"/>
              </w:rPr>
              <w:t>○長方形から正方形を切り取る操作から最大公約数が求められる理由を理解している。，</w:t>
            </w:r>
          </w:p>
          <w:p w14:paraId="2FEF6E38" w14:textId="77777777" w:rsidR="005877DC" w:rsidRPr="008C1004" w:rsidRDefault="005877DC" w:rsidP="008C1004">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54</w:t>
            </w:r>
            <w:r w:rsidRPr="00F332D2">
              <w:rPr>
                <w:rFonts w:ascii="ＭＳ ゴシック" w:eastAsia="ＭＳ ゴシック" w:hAnsi="ＭＳ ゴシック" w:hint="eastAsia"/>
                <w:sz w:val="18"/>
                <w:szCs w:val="18"/>
              </w:rPr>
              <w:t>，練習</w:t>
            </w:r>
            <w:r>
              <w:rPr>
                <w:rFonts w:eastAsia="ＭＳ ゴシック" w:hint="eastAsia"/>
                <w:b/>
                <w:bCs/>
                <w:sz w:val="18"/>
                <w:szCs w:val="18"/>
              </w:rPr>
              <w:t>22</w:t>
            </w:r>
          </w:p>
          <w:p w14:paraId="43DF88F3" w14:textId="77777777" w:rsidR="005877DC" w:rsidRDefault="005877DC" w:rsidP="008C1004">
            <w:pPr>
              <w:spacing w:line="280" w:lineRule="exact"/>
              <w:ind w:left="175" w:hangingChars="97" w:hanging="175"/>
              <w:rPr>
                <w:sz w:val="18"/>
                <w:szCs w:val="18"/>
              </w:rPr>
            </w:pPr>
            <w:r>
              <w:rPr>
                <w:rFonts w:hint="eastAsia"/>
                <w:sz w:val="18"/>
                <w:szCs w:val="18"/>
              </w:rPr>
              <w:t>◎互除法を用いて最大公約数を求めることができる。</w:t>
            </w:r>
          </w:p>
          <w:p w14:paraId="7F48A161" w14:textId="56207CB0" w:rsidR="005877DC" w:rsidRPr="001D4898" w:rsidRDefault="005877DC" w:rsidP="008C1004">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9</w:t>
            </w:r>
            <w:r w:rsidRPr="00F332D2">
              <w:rPr>
                <w:rFonts w:ascii="ＭＳ ゴシック" w:eastAsia="ＭＳ ゴシック" w:hAnsi="ＭＳ ゴシック" w:hint="eastAsia"/>
                <w:sz w:val="18"/>
                <w:szCs w:val="18"/>
              </w:rPr>
              <w:t>，練習</w:t>
            </w:r>
            <w:r>
              <w:rPr>
                <w:rFonts w:eastAsia="ＭＳ ゴシック" w:hint="eastAsia"/>
                <w:b/>
                <w:bCs/>
                <w:sz w:val="18"/>
                <w:szCs w:val="18"/>
              </w:rPr>
              <w:t>23</w:t>
            </w:r>
          </w:p>
        </w:tc>
        <w:tc>
          <w:tcPr>
            <w:tcW w:w="3163" w:type="dxa"/>
            <w:shd w:val="clear" w:color="auto" w:fill="auto"/>
          </w:tcPr>
          <w:p w14:paraId="4B733216" w14:textId="6EFE5F17" w:rsidR="005877DC" w:rsidRDefault="005877DC" w:rsidP="008C1004">
            <w:pPr>
              <w:spacing w:line="280" w:lineRule="exact"/>
              <w:ind w:left="175" w:hangingChars="97" w:hanging="175"/>
              <w:rPr>
                <w:sz w:val="18"/>
                <w:szCs w:val="18"/>
              </w:rPr>
            </w:pPr>
            <w:r>
              <w:rPr>
                <w:rFonts w:hint="eastAsia"/>
                <w:sz w:val="18"/>
                <w:szCs w:val="18"/>
              </w:rPr>
              <w:t>○互除法の操作を有理数の範囲まで拡張し，自然数の場合を応用して考えることができる。</w:t>
            </w:r>
          </w:p>
          <w:p w14:paraId="0F643383" w14:textId="165BBC8A" w:rsidR="005877DC" w:rsidRDefault="005877DC" w:rsidP="008C100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56</w:t>
            </w:r>
            <w:r w:rsidRPr="00F332D2">
              <w:rPr>
                <w:rFonts w:ascii="ＭＳ ゴシック" w:eastAsia="ＭＳ ゴシック" w:hAnsi="ＭＳ ゴシック" w:hint="eastAsia"/>
                <w:sz w:val="18"/>
                <w:szCs w:val="18"/>
              </w:rPr>
              <w:t>，練習</w:t>
            </w:r>
            <w:r>
              <w:rPr>
                <w:rFonts w:eastAsia="ＭＳ ゴシック" w:hint="eastAsia"/>
                <w:b/>
                <w:bCs/>
                <w:sz w:val="18"/>
                <w:szCs w:val="18"/>
              </w:rPr>
              <w:t>24</w:t>
            </w:r>
            <w:r>
              <w:rPr>
                <w:rFonts w:eastAsia="ＭＳ ゴシック" w:hint="eastAsia"/>
                <w:sz w:val="18"/>
                <w:szCs w:val="18"/>
              </w:rPr>
              <w:t>～</w:t>
            </w:r>
            <w:r>
              <w:rPr>
                <w:rFonts w:eastAsia="ＭＳ ゴシック" w:hint="eastAsia"/>
                <w:b/>
                <w:bCs/>
                <w:sz w:val="18"/>
                <w:szCs w:val="18"/>
              </w:rPr>
              <w:t>25</w:t>
            </w:r>
          </w:p>
          <w:p w14:paraId="50B8671E" w14:textId="10F375B5" w:rsidR="005877DC" w:rsidRDefault="005877DC" w:rsidP="008C1004">
            <w:pPr>
              <w:spacing w:line="280" w:lineRule="exact"/>
              <w:ind w:left="175" w:hangingChars="97" w:hanging="175"/>
              <w:rPr>
                <w:sz w:val="18"/>
                <w:szCs w:val="18"/>
              </w:rPr>
            </w:pPr>
            <w:r>
              <w:rPr>
                <w:rFonts w:hint="eastAsia"/>
                <w:sz w:val="18"/>
                <w:szCs w:val="18"/>
              </w:rPr>
              <w:t>◎互除法の操作を実数の範囲まで拡張し，操作が終わらないことから無理数であることを証明することができる。</w:t>
            </w:r>
          </w:p>
          <w:p w14:paraId="648681AE" w14:textId="77777777" w:rsidR="005877DC" w:rsidRDefault="005877DC" w:rsidP="00F5395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57</w:t>
            </w:r>
            <w:r w:rsidRPr="00F332D2">
              <w:rPr>
                <w:rFonts w:ascii="ＭＳ ゴシック" w:eastAsia="ＭＳ ゴシック" w:hAnsi="ＭＳ ゴシック" w:hint="eastAsia"/>
                <w:sz w:val="18"/>
                <w:szCs w:val="18"/>
              </w:rPr>
              <w:t>，練習</w:t>
            </w:r>
            <w:r>
              <w:rPr>
                <w:rFonts w:eastAsia="ＭＳ ゴシック" w:hint="eastAsia"/>
                <w:b/>
                <w:bCs/>
                <w:sz w:val="18"/>
                <w:szCs w:val="18"/>
              </w:rPr>
              <w:t>26</w:t>
            </w:r>
            <w:r>
              <w:rPr>
                <w:rFonts w:eastAsia="ＭＳ ゴシック" w:hint="eastAsia"/>
                <w:sz w:val="18"/>
                <w:szCs w:val="18"/>
              </w:rPr>
              <w:t>～</w:t>
            </w:r>
            <w:r>
              <w:rPr>
                <w:rFonts w:eastAsia="ＭＳ ゴシック" w:hint="eastAsia"/>
                <w:b/>
                <w:bCs/>
                <w:sz w:val="18"/>
                <w:szCs w:val="18"/>
              </w:rPr>
              <w:t>27</w:t>
            </w:r>
          </w:p>
          <w:p w14:paraId="2063FE80" w14:textId="15A26611" w:rsidR="005877DC" w:rsidRPr="00421FCE" w:rsidRDefault="005877DC" w:rsidP="008C1004">
            <w:pPr>
              <w:spacing w:line="280" w:lineRule="exact"/>
              <w:ind w:left="175"/>
              <w:rPr>
                <w:sz w:val="18"/>
                <w:szCs w:val="18"/>
              </w:rPr>
            </w:pPr>
          </w:p>
        </w:tc>
        <w:tc>
          <w:tcPr>
            <w:tcW w:w="3163" w:type="dxa"/>
            <w:shd w:val="clear" w:color="auto" w:fill="auto"/>
          </w:tcPr>
          <w:p w14:paraId="6127BCF4" w14:textId="0C1C7A4B" w:rsidR="005877DC" w:rsidRDefault="005877DC" w:rsidP="00421FCE">
            <w:pPr>
              <w:spacing w:line="280" w:lineRule="exact"/>
              <w:ind w:left="180" w:hangingChars="100" w:hanging="180"/>
              <w:rPr>
                <w:sz w:val="18"/>
                <w:szCs w:val="18"/>
              </w:rPr>
            </w:pPr>
            <w:r>
              <w:rPr>
                <w:rFonts w:hint="eastAsia"/>
                <w:sz w:val="18"/>
                <w:szCs w:val="18"/>
              </w:rPr>
              <w:t>○互除法の原理や，それを有理数や実数に拡張する過程に興味をもち，その歴史や数学的な意味合いを調べたり考察したりしようとする。</w:t>
            </w:r>
          </w:p>
          <w:p w14:paraId="37273C82" w14:textId="1AC2B10F" w:rsidR="005877DC" w:rsidRPr="00421FCE" w:rsidRDefault="005877DC" w:rsidP="008C1004">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Pr>
                <w:rFonts w:eastAsia="ＭＳ ゴシック" w:hint="eastAsia"/>
                <w:sz w:val="18"/>
                <w:szCs w:val="18"/>
              </w:rPr>
              <w:t>，</w:t>
            </w:r>
            <w:r>
              <w:rPr>
                <w:rFonts w:eastAsia="ＭＳ ゴシック"/>
                <w:b/>
                <w:bCs/>
                <w:sz w:val="18"/>
                <w:szCs w:val="18"/>
              </w:rPr>
              <w:t>B</w:t>
            </w:r>
          </w:p>
        </w:tc>
      </w:tr>
      <w:tr w:rsidR="005877DC" w:rsidRPr="001D4898" w14:paraId="1DF2BB56" w14:textId="77777777" w:rsidTr="00607624">
        <w:tc>
          <w:tcPr>
            <w:tcW w:w="2263" w:type="dxa"/>
            <w:tcBorders>
              <w:bottom w:val="single" w:sz="4" w:space="0" w:color="auto"/>
            </w:tcBorders>
          </w:tcPr>
          <w:p w14:paraId="12083F0F" w14:textId="03336724" w:rsidR="005877DC" w:rsidRPr="001D4898" w:rsidRDefault="005877DC" w:rsidP="00C15409">
            <w:pPr>
              <w:spacing w:line="280" w:lineRule="exact"/>
              <w:ind w:left="180" w:hangingChars="100" w:hanging="180"/>
              <w:rPr>
                <w:sz w:val="18"/>
                <w:szCs w:val="18"/>
              </w:rPr>
            </w:pPr>
            <w:r>
              <w:rPr>
                <w:rFonts w:hint="eastAsia"/>
                <w:sz w:val="18"/>
                <w:szCs w:val="18"/>
              </w:rPr>
              <w:lastRenderedPageBreak/>
              <w:t>６</w:t>
            </w:r>
            <w:r w:rsidRPr="001D4898">
              <w:rPr>
                <w:rFonts w:hint="eastAsia"/>
                <w:sz w:val="18"/>
                <w:szCs w:val="18"/>
              </w:rPr>
              <w:t>．</w:t>
            </w:r>
            <w:r>
              <w:rPr>
                <w:rFonts w:hint="eastAsia"/>
                <w:sz w:val="18"/>
                <w:szCs w:val="18"/>
              </w:rPr>
              <w:t>1</w:t>
            </w:r>
            <w:r>
              <w:rPr>
                <w:rFonts w:hint="eastAsia"/>
                <w:sz w:val="18"/>
                <w:szCs w:val="18"/>
              </w:rPr>
              <w:t>次不定方程式</w:t>
            </w:r>
            <w:r w:rsidRPr="001D4898">
              <w:rPr>
                <w:rFonts w:hint="eastAsia"/>
                <w:sz w:val="18"/>
                <w:szCs w:val="18"/>
              </w:rPr>
              <w:t>（</w:t>
            </w:r>
            <w:r>
              <w:rPr>
                <w:rFonts w:hint="eastAsia"/>
                <w:sz w:val="18"/>
                <w:szCs w:val="18"/>
              </w:rPr>
              <w:t>3</w:t>
            </w:r>
            <w:r w:rsidRPr="001D4898">
              <w:rPr>
                <w:rFonts w:hint="eastAsia"/>
                <w:sz w:val="18"/>
                <w:szCs w:val="18"/>
              </w:rPr>
              <w:t>）</w:t>
            </w:r>
          </w:p>
        </w:tc>
        <w:tc>
          <w:tcPr>
            <w:tcW w:w="454" w:type="dxa"/>
            <w:tcBorders>
              <w:top w:val="nil"/>
              <w:bottom w:val="nil"/>
            </w:tcBorders>
          </w:tcPr>
          <w:p w14:paraId="6167E79B" w14:textId="77777777" w:rsidR="005877DC" w:rsidRPr="001D4898" w:rsidRDefault="005877DC" w:rsidP="00C15409">
            <w:pPr>
              <w:spacing w:line="280" w:lineRule="exact"/>
              <w:ind w:left="175" w:hangingChars="97" w:hanging="175"/>
              <w:rPr>
                <w:sz w:val="18"/>
                <w:szCs w:val="18"/>
              </w:rPr>
            </w:pPr>
          </w:p>
        </w:tc>
        <w:tc>
          <w:tcPr>
            <w:tcW w:w="3232" w:type="dxa"/>
            <w:vMerge/>
            <w:shd w:val="clear" w:color="auto" w:fill="auto"/>
          </w:tcPr>
          <w:p w14:paraId="6A2D183F" w14:textId="77777777" w:rsidR="005877DC" w:rsidRPr="001D4898" w:rsidRDefault="005877DC" w:rsidP="00C15409">
            <w:pPr>
              <w:spacing w:line="280" w:lineRule="exact"/>
              <w:ind w:left="175" w:hangingChars="97" w:hanging="175"/>
              <w:rPr>
                <w:sz w:val="18"/>
                <w:szCs w:val="18"/>
              </w:rPr>
            </w:pPr>
          </w:p>
        </w:tc>
        <w:tc>
          <w:tcPr>
            <w:tcW w:w="3163" w:type="dxa"/>
            <w:shd w:val="clear" w:color="auto" w:fill="auto"/>
          </w:tcPr>
          <w:p w14:paraId="3E56782E" w14:textId="77777777" w:rsidR="005877DC" w:rsidRDefault="005877DC" w:rsidP="00F53957">
            <w:pPr>
              <w:spacing w:line="280" w:lineRule="exact"/>
              <w:ind w:left="175" w:hangingChars="97" w:hanging="175"/>
              <w:rPr>
                <w:sz w:val="18"/>
                <w:szCs w:val="18"/>
              </w:rPr>
            </w:pPr>
            <w:r>
              <w:rPr>
                <w:rFonts w:hint="eastAsia"/>
                <w:sz w:val="18"/>
                <w:szCs w:val="18"/>
              </w:rPr>
              <w:t>◎互除法を用いて，</w:t>
            </w:r>
            <w:r>
              <w:rPr>
                <w:rFonts w:hint="eastAsia"/>
                <w:sz w:val="18"/>
                <w:szCs w:val="18"/>
              </w:rPr>
              <w:t>1</w:t>
            </w:r>
            <w:r>
              <w:rPr>
                <w:rFonts w:hint="eastAsia"/>
                <w:sz w:val="18"/>
                <w:szCs w:val="18"/>
              </w:rPr>
              <w:t>次不定方程式の解を</w:t>
            </w:r>
            <w:r>
              <w:rPr>
                <w:rFonts w:hint="eastAsia"/>
                <w:sz w:val="18"/>
                <w:szCs w:val="18"/>
              </w:rPr>
              <w:t>1</w:t>
            </w:r>
            <w:r>
              <w:rPr>
                <w:rFonts w:hint="eastAsia"/>
                <w:sz w:val="18"/>
                <w:szCs w:val="18"/>
              </w:rPr>
              <w:t>つ求めることができる。</w:t>
            </w:r>
          </w:p>
          <w:p w14:paraId="052ADBD6" w14:textId="77777777" w:rsidR="005877DC" w:rsidRDefault="005877DC" w:rsidP="00F5395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31</w:t>
            </w:r>
          </w:p>
          <w:p w14:paraId="5840454E" w14:textId="162141AF" w:rsidR="005877DC" w:rsidRDefault="005877DC" w:rsidP="00F53957">
            <w:pPr>
              <w:spacing w:line="280" w:lineRule="exact"/>
              <w:ind w:left="175" w:hangingChars="97" w:hanging="175"/>
              <w:rPr>
                <w:sz w:val="18"/>
                <w:szCs w:val="18"/>
              </w:rPr>
            </w:pPr>
            <w:r>
              <w:rPr>
                <w:rFonts w:hint="eastAsia"/>
                <w:sz w:val="18"/>
                <w:szCs w:val="18"/>
              </w:rPr>
              <w:t>◎</w:t>
            </w:r>
            <w:r>
              <w:rPr>
                <w:rFonts w:hint="eastAsia"/>
                <w:sz w:val="18"/>
                <w:szCs w:val="18"/>
              </w:rPr>
              <w:t>1</w:t>
            </w:r>
            <w:r>
              <w:rPr>
                <w:rFonts w:hint="eastAsia"/>
                <w:sz w:val="18"/>
                <w:szCs w:val="18"/>
              </w:rPr>
              <w:t>次不定方程式の解をすべて求めることができる。</w:t>
            </w:r>
          </w:p>
          <w:p w14:paraId="5F081B27" w14:textId="2C228AB2" w:rsidR="005877DC" w:rsidRPr="00D825F5" w:rsidRDefault="005877DC" w:rsidP="00F53957">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32</w:t>
            </w:r>
            <w:r>
              <w:rPr>
                <w:rFonts w:eastAsia="ＭＳ ゴシック" w:hint="eastAsia"/>
                <w:sz w:val="18"/>
                <w:szCs w:val="18"/>
              </w:rPr>
              <w:t>～</w:t>
            </w:r>
            <w:r>
              <w:rPr>
                <w:rFonts w:eastAsia="ＭＳ ゴシック" w:hint="eastAsia"/>
                <w:b/>
                <w:bCs/>
                <w:sz w:val="18"/>
                <w:szCs w:val="18"/>
              </w:rPr>
              <w:t>33</w:t>
            </w:r>
          </w:p>
        </w:tc>
        <w:tc>
          <w:tcPr>
            <w:tcW w:w="3163" w:type="dxa"/>
            <w:shd w:val="clear" w:color="auto" w:fill="auto"/>
          </w:tcPr>
          <w:p w14:paraId="5D077F34" w14:textId="3AB4B0A7" w:rsidR="005877DC" w:rsidRDefault="005877DC" w:rsidP="00F53957">
            <w:pPr>
              <w:spacing w:line="280" w:lineRule="exact"/>
              <w:ind w:left="175" w:hangingChars="97" w:hanging="175"/>
              <w:rPr>
                <w:sz w:val="18"/>
                <w:szCs w:val="18"/>
              </w:rPr>
            </w:pPr>
            <w:r>
              <w:rPr>
                <w:rFonts w:hint="eastAsia"/>
                <w:sz w:val="18"/>
                <w:szCs w:val="18"/>
              </w:rPr>
              <w:t>○天秤ばかりのつり合いを</w:t>
            </w:r>
            <w:r>
              <w:rPr>
                <w:rFonts w:hint="eastAsia"/>
                <w:sz w:val="18"/>
                <w:szCs w:val="18"/>
              </w:rPr>
              <w:t>1</w:t>
            </w:r>
            <w:r>
              <w:rPr>
                <w:rFonts w:hint="eastAsia"/>
                <w:sz w:val="18"/>
                <w:szCs w:val="18"/>
              </w:rPr>
              <w:t>次不定方程式と関連させて理解し，考察できる。</w:t>
            </w:r>
          </w:p>
          <w:p w14:paraId="1729EEFE" w14:textId="0C947B35" w:rsidR="005877DC" w:rsidRDefault="005877DC" w:rsidP="00F5395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28</w:t>
            </w:r>
            <w:r>
              <w:rPr>
                <w:rFonts w:eastAsia="ＭＳ ゴシック" w:hint="eastAsia"/>
                <w:sz w:val="18"/>
                <w:szCs w:val="18"/>
              </w:rPr>
              <w:t>～</w:t>
            </w:r>
            <w:r>
              <w:rPr>
                <w:rFonts w:eastAsia="ＭＳ ゴシック" w:hint="eastAsia"/>
                <w:b/>
                <w:bCs/>
                <w:sz w:val="18"/>
                <w:szCs w:val="18"/>
              </w:rPr>
              <w:t>29</w:t>
            </w:r>
            <w:r w:rsidRPr="00F332D2">
              <w:rPr>
                <w:rFonts w:ascii="ＭＳ ゴシック" w:eastAsia="ＭＳ ゴシック" w:hAnsi="ＭＳ ゴシック" w:hint="eastAsia"/>
                <w:sz w:val="18"/>
                <w:szCs w:val="18"/>
              </w:rPr>
              <w:t>，</w:t>
            </w:r>
            <w:r>
              <w:rPr>
                <w:rFonts w:eastAsia="ＭＳ ゴシック" w:hint="eastAsia"/>
                <w:b/>
                <w:bCs/>
                <w:sz w:val="18"/>
                <w:szCs w:val="18"/>
              </w:rPr>
              <w:t>34</w:t>
            </w:r>
          </w:p>
          <w:p w14:paraId="417A6643" w14:textId="3AF23077" w:rsidR="005877DC" w:rsidRDefault="005877DC" w:rsidP="00F53957">
            <w:pPr>
              <w:spacing w:line="280" w:lineRule="exact"/>
              <w:ind w:left="175" w:hangingChars="97" w:hanging="175"/>
              <w:rPr>
                <w:sz w:val="18"/>
                <w:szCs w:val="18"/>
              </w:rPr>
            </w:pPr>
            <w:r>
              <w:rPr>
                <w:rFonts w:hint="eastAsia"/>
                <w:sz w:val="18"/>
                <w:szCs w:val="18"/>
              </w:rPr>
              <w:t>○</w:t>
            </w:r>
            <w:r>
              <w:rPr>
                <w:rFonts w:hint="eastAsia"/>
                <w:sz w:val="18"/>
                <w:szCs w:val="18"/>
              </w:rPr>
              <w:t>1</w:t>
            </w:r>
            <w:r>
              <w:rPr>
                <w:rFonts w:hint="eastAsia"/>
                <w:sz w:val="18"/>
                <w:szCs w:val="18"/>
              </w:rPr>
              <w:t>次不定方程式の解の存在について，その理由も含めて考察し，説明することができる。</w:t>
            </w:r>
          </w:p>
          <w:p w14:paraId="55068115" w14:textId="081C90CC" w:rsidR="005877DC" w:rsidRPr="001D4898" w:rsidRDefault="005877DC" w:rsidP="00F53957">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30</w:t>
            </w:r>
          </w:p>
        </w:tc>
        <w:tc>
          <w:tcPr>
            <w:tcW w:w="3163" w:type="dxa"/>
            <w:shd w:val="clear" w:color="auto" w:fill="auto"/>
          </w:tcPr>
          <w:p w14:paraId="397F8A39" w14:textId="77777777" w:rsidR="005877DC" w:rsidRDefault="005877DC" w:rsidP="00D000FB">
            <w:pPr>
              <w:spacing w:line="280" w:lineRule="exact"/>
              <w:ind w:left="175" w:hangingChars="97" w:hanging="175"/>
              <w:rPr>
                <w:sz w:val="18"/>
                <w:szCs w:val="18"/>
              </w:rPr>
            </w:pPr>
            <w:r>
              <w:rPr>
                <w:rFonts w:hint="eastAsia"/>
                <w:sz w:val="18"/>
                <w:szCs w:val="18"/>
              </w:rPr>
              <w:t>○油分け算に</w:t>
            </w:r>
            <w:r>
              <w:rPr>
                <w:rFonts w:hint="eastAsia"/>
                <w:sz w:val="18"/>
                <w:szCs w:val="18"/>
              </w:rPr>
              <w:t>1</w:t>
            </w:r>
            <w:r>
              <w:rPr>
                <w:rFonts w:hint="eastAsia"/>
                <w:sz w:val="18"/>
                <w:szCs w:val="18"/>
              </w:rPr>
              <w:t>次不定方程式が応用できることを理解し，積極的に活用して解決しようとする。</w:t>
            </w:r>
          </w:p>
          <w:p w14:paraId="6CE66E7E" w14:textId="77777777" w:rsidR="005877DC" w:rsidRDefault="005877DC" w:rsidP="00D000F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35</w:t>
            </w:r>
          </w:p>
          <w:p w14:paraId="5A740928" w14:textId="56B56292" w:rsidR="005877DC" w:rsidRDefault="005877DC" w:rsidP="00DC3BA5">
            <w:pPr>
              <w:spacing w:line="280" w:lineRule="exact"/>
              <w:ind w:left="175" w:hangingChars="97" w:hanging="175"/>
              <w:rPr>
                <w:sz w:val="18"/>
                <w:szCs w:val="18"/>
              </w:rPr>
            </w:pPr>
            <w:r>
              <w:rPr>
                <w:rFonts w:hint="eastAsia"/>
                <w:sz w:val="18"/>
                <w:szCs w:val="18"/>
              </w:rPr>
              <w:t>○</w:t>
            </w:r>
            <w:r>
              <w:rPr>
                <w:rFonts w:hint="eastAsia"/>
                <w:sz w:val="18"/>
                <w:szCs w:val="18"/>
              </w:rPr>
              <w:t>1</w:t>
            </w:r>
            <w:r>
              <w:rPr>
                <w:rFonts w:hint="eastAsia"/>
                <w:sz w:val="18"/>
                <w:szCs w:val="18"/>
              </w:rPr>
              <w:t>次不定方程式を，様々な問題の解決に積極的に活用しようとする。</w:t>
            </w:r>
          </w:p>
          <w:p w14:paraId="7592DB44" w14:textId="49BCBBDB" w:rsidR="005877DC" w:rsidRPr="00DC3BA5" w:rsidRDefault="005877DC" w:rsidP="00F53957">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58</w:t>
            </w:r>
            <w:r>
              <w:rPr>
                <w:rFonts w:eastAsia="ＭＳ ゴシック" w:hint="eastAsia"/>
                <w:sz w:val="18"/>
                <w:szCs w:val="18"/>
              </w:rPr>
              <w:t>～</w:t>
            </w:r>
            <w:r>
              <w:rPr>
                <w:rFonts w:eastAsia="ＭＳ ゴシック" w:hint="eastAsia"/>
                <w:b/>
                <w:bCs/>
                <w:sz w:val="18"/>
                <w:szCs w:val="18"/>
              </w:rPr>
              <w:t>159</w:t>
            </w:r>
            <w:r w:rsidRPr="00F332D2">
              <w:rPr>
                <w:rFonts w:ascii="ＭＳ ゴシック" w:eastAsia="ＭＳ ゴシック" w:hAnsi="ＭＳ ゴシック" w:hint="eastAsia"/>
                <w:sz w:val="18"/>
                <w:szCs w:val="18"/>
              </w:rPr>
              <w:t>，</w:t>
            </w:r>
            <w:r>
              <w:rPr>
                <w:rFonts w:eastAsia="ＭＳ ゴシック"/>
                <w:b/>
                <w:bCs/>
                <w:sz w:val="18"/>
                <w:szCs w:val="18"/>
              </w:rPr>
              <w:t>1</w:t>
            </w:r>
            <w:r>
              <w:rPr>
                <w:rFonts w:eastAsia="ＭＳ ゴシック" w:hint="eastAsia"/>
                <w:b/>
                <w:bCs/>
                <w:sz w:val="18"/>
                <w:szCs w:val="18"/>
              </w:rPr>
              <w:t>62</w:t>
            </w:r>
            <w:r>
              <w:rPr>
                <w:rFonts w:eastAsia="ＭＳ ゴシック" w:hint="eastAsia"/>
                <w:sz w:val="18"/>
                <w:szCs w:val="18"/>
              </w:rPr>
              <w:t>～</w:t>
            </w:r>
            <w:r>
              <w:rPr>
                <w:rFonts w:eastAsia="ＭＳ ゴシック" w:hint="eastAsia"/>
                <w:b/>
                <w:bCs/>
                <w:sz w:val="18"/>
                <w:szCs w:val="18"/>
              </w:rPr>
              <w:t>163</w:t>
            </w:r>
          </w:p>
        </w:tc>
      </w:tr>
      <w:tr w:rsidR="005877DC" w:rsidRPr="001D4898" w14:paraId="414AFC6E" w14:textId="77777777" w:rsidTr="007C29B6">
        <w:tc>
          <w:tcPr>
            <w:tcW w:w="2263" w:type="dxa"/>
            <w:tcBorders>
              <w:bottom w:val="single" w:sz="4" w:space="0" w:color="auto"/>
            </w:tcBorders>
          </w:tcPr>
          <w:p w14:paraId="360BD68B" w14:textId="4B88BAB9" w:rsidR="005877DC" w:rsidRPr="001D4898" w:rsidRDefault="005877DC" w:rsidP="00C15409">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記数法</w:t>
            </w:r>
            <w:r w:rsidRPr="001D4898">
              <w:rPr>
                <w:rFonts w:hint="eastAsia"/>
                <w:sz w:val="18"/>
                <w:szCs w:val="18"/>
              </w:rPr>
              <w:t>（</w:t>
            </w:r>
            <w:r>
              <w:rPr>
                <w:rFonts w:hint="eastAsia"/>
                <w:sz w:val="18"/>
                <w:szCs w:val="18"/>
              </w:rPr>
              <w:t>2</w:t>
            </w:r>
            <w:r w:rsidRPr="001D4898">
              <w:rPr>
                <w:rFonts w:hint="eastAsia"/>
                <w:sz w:val="18"/>
                <w:szCs w:val="18"/>
              </w:rPr>
              <w:t>）</w:t>
            </w:r>
          </w:p>
        </w:tc>
        <w:tc>
          <w:tcPr>
            <w:tcW w:w="454" w:type="dxa"/>
            <w:tcBorders>
              <w:top w:val="nil"/>
              <w:bottom w:val="nil"/>
            </w:tcBorders>
          </w:tcPr>
          <w:p w14:paraId="7F3258A0" w14:textId="77777777" w:rsidR="005877DC" w:rsidRPr="001D4898" w:rsidRDefault="005877DC" w:rsidP="00C15409">
            <w:pPr>
              <w:spacing w:line="280" w:lineRule="exact"/>
              <w:ind w:left="175" w:hangingChars="97" w:hanging="175"/>
              <w:rPr>
                <w:sz w:val="18"/>
                <w:szCs w:val="18"/>
              </w:rPr>
            </w:pPr>
          </w:p>
        </w:tc>
        <w:tc>
          <w:tcPr>
            <w:tcW w:w="3232" w:type="dxa"/>
            <w:vMerge/>
            <w:shd w:val="clear" w:color="auto" w:fill="auto"/>
          </w:tcPr>
          <w:p w14:paraId="497EF2ED" w14:textId="77777777" w:rsidR="005877DC" w:rsidRPr="001D4898" w:rsidRDefault="005877DC" w:rsidP="00C15409">
            <w:pPr>
              <w:spacing w:line="280" w:lineRule="exact"/>
              <w:ind w:left="175" w:hangingChars="97" w:hanging="175"/>
              <w:rPr>
                <w:sz w:val="18"/>
                <w:szCs w:val="18"/>
              </w:rPr>
            </w:pPr>
          </w:p>
        </w:tc>
        <w:tc>
          <w:tcPr>
            <w:tcW w:w="3163" w:type="dxa"/>
            <w:shd w:val="clear" w:color="auto" w:fill="auto"/>
          </w:tcPr>
          <w:p w14:paraId="01D2CFCF" w14:textId="6968CF8B" w:rsidR="005877DC" w:rsidRDefault="005877DC" w:rsidP="00C15409">
            <w:pPr>
              <w:spacing w:line="280" w:lineRule="exact"/>
              <w:ind w:left="175" w:hangingChars="97" w:hanging="175"/>
              <w:rPr>
                <w:sz w:val="18"/>
                <w:szCs w:val="18"/>
              </w:rPr>
            </w:pPr>
            <w:r>
              <w:rPr>
                <w:rFonts w:hint="eastAsia"/>
                <w:sz w:val="18"/>
                <w:szCs w:val="18"/>
              </w:rPr>
              <w:t>○古代の記数法について理解し，数を読み取ったり，その記数法で表したりできる。</w:t>
            </w:r>
          </w:p>
          <w:p w14:paraId="6BCDA2C9" w14:textId="77777777" w:rsidR="005877DC" w:rsidRDefault="005877DC" w:rsidP="00D000F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10</w:t>
            </w:r>
            <w:r>
              <w:rPr>
                <w:rFonts w:eastAsia="ＭＳ ゴシック" w:hint="eastAsia"/>
                <w:sz w:val="18"/>
                <w:szCs w:val="18"/>
              </w:rPr>
              <w:t>～</w:t>
            </w:r>
            <w:r>
              <w:rPr>
                <w:rFonts w:eastAsia="ＭＳ ゴシック" w:hint="eastAsia"/>
                <w:b/>
                <w:bCs/>
                <w:sz w:val="18"/>
                <w:szCs w:val="18"/>
              </w:rPr>
              <w:t>11</w:t>
            </w:r>
            <w:r w:rsidRPr="00F332D2">
              <w:rPr>
                <w:rFonts w:ascii="ＭＳ ゴシック" w:eastAsia="ＭＳ ゴシック" w:hAnsi="ＭＳ ゴシック" w:hint="eastAsia"/>
                <w:sz w:val="18"/>
                <w:szCs w:val="18"/>
              </w:rPr>
              <w:t>，練習</w:t>
            </w:r>
            <w:r>
              <w:rPr>
                <w:rFonts w:eastAsia="ＭＳ ゴシック" w:hint="eastAsia"/>
                <w:b/>
                <w:bCs/>
                <w:sz w:val="18"/>
                <w:szCs w:val="18"/>
              </w:rPr>
              <w:t>36</w:t>
            </w:r>
            <w:r>
              <w:rPr>
                <w:rFonts w:eastAsia="ＭＳ ゴシック" w:hint="eastAsia"/>
                <w:sz w:val="18"/>
                <w:szCs w:val="18"/>
              </w:rPr>
              <w:t>～</w:t>
            </w:r>
            <w:r>
              <w:rPr>
                <w:rFonts w:eastAsia="ＭＳ ゴシック" w:hint="eastAsia"/>
                <w:b/>
                <w:bCs/>
                <w:sz w:val="18"/>
                <w:szCs w:val="18"/>
              </w:rPr>
              <w:t>37</w:t>
            </w:r>
          </w:p>
          <w:p w14:paraId="27AE0C31" w14:textId="12234902" w:rsidR="005877DC" w:rsidRDefault="005877DC" w:rsidP="00C15409">
            <w:pPr>
              <w:spacing w:line="280" w:lineRule="exact"/>
              <w:ind w:left="175" w:hangingChars="97" w:hanging="175"/>
              <w:rPr>
                <w:sz w:val="18"/>
                <w:szCs w:val="18"/>
              </w:rPr>
            </w:pPr>
            <w:r>
              <w:rPr>
                <w:rFonts w:hint="eastAsia"/>
                <w:sz w:val="18"/>
                <w:szCs w:val="18"/>
              </w:rPr>
              <w:t>◎</w:t>
            </w:r>
            <w:r>
              <w:rPr>
                <w:rFonts w:hint="eastAsia"/>
                <w:sz w:val="18"/>
                <w:szCs w:val="18"/>
              </w:rPr>
              <w:t>n</w:t>
            </w:r>
            <w:r>
              <w:rPr>
                <w:rFonts w:hint="eastAsia"/>
                <w:sz w:val="18"/>
                <w:szCs w:val="18"/>
              </w:rPr>
              <w:t>進法の仕組みを理解し，</w:t>
            </w:r>
            <w:r>
              <w:rPr>
                <w:rFonts w:hint="eastAsia"/>
                <w:sz w:val="18"/>
                <w:szCs w:val="18"/>
              </w:rPr>
              <w:t>10</w:t>
            </w:r>
            <w:r>
              <w:rPr>
                <w:rFonts w:hint="eastAsia"/>
                <w:sz w:val="18"/>
                <w:szCs w:val="18"/>
              </w:rPr>
              <w:t>進数を</w:t>
            </w:r>
            <w:r>
              <w:rPr>
                <w:rFonts w:hint="eastAsia"/>
                <w:sz w:val="18"/>
                <w:szCs w:val="18"/>
              </w:rPr>
              <w:t>n</w:t>
            </w:r>
            <w:r>
              <w:rPr>
                <w:rFonts w:hint="eastAsia"/>
                <w:sz w:val="18"/>
                <w:szCs w:val="18"/>
              </w:rPr>
              <w:t>進数で，</w:t>
            </w:r>
            <w:r>
              <w:rPr>
                <w:rFonts w:hint="eastAsia"/>
                <w:sz w:val="18"/>
                <w:szCs w:val="18"/>
              </w:rPr>
              <w:t>n</w:t>
            </w:r>
            <w:r>
              <w:rPr>
                <w:rFonts w:hint="eastAsia"/>
                <w:sz w:val="18"/>
                <w:szCs w:val="18"/>
              </w:rPr>
              <w:t>進数を</w:t>
            </w:r>
            <w:r>
              <w:rPr>
                <w:rFonts w:hint="eastAsia"/>
                <w:sz w:val="18"/>
                <w:szCs w:val="18"/>
              </w:rPr>
              <w:t>10</w:t>
            </w:r>
            <w:r>
              <w:rPr>
                <w:rFonts w:hint="eastAsia"/>
                <w:sz w:val="18"/>
                <w:szCs w:val="18"/>
              </w:rPr>
              <w:t>進数で表すことができる</w:t>
            </w:r>
          </w:p>
          <w:p w14:paraId="263A513B" w14:textId="35B901EE" w:rsidR="005877DC" w:rsidRPr="00D825F5" w:rsidRDefault="005877DC" w:rsidP="00D000FB">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12</w:t>
            </w:r>
            <w:r w:rsidRPr="00F332D2">
              <w:rPr>
                <w:rFonts w:ascii="ＭＳ ゴシック" w:eastAsia="ＭＳ ゴシック" w:hAnsi="ＭＳ ゴシック" w:hint="eastAsia"/>
                <w:sz w:val="18"/>
                <w:szCs w:val="18"/>
              </w:rPr>
              <w:t>，練習</w:t>
            </w:r>
            <w:r>
              <w:rPr>
                <w:rFonts w:eastAsia="ＭＳ ゴシック" w:hint="eastAsia"/>
                <w:b/>
                <w:bCs/>
                <w:sz w:val="18"/>
                <w:szCs w:val="18"/>
              </w:rPr>
              <w:t>39</w:t>
            </w:r>
            <w:r>
              <w:rPr>
                <w:rFonts w:eastAsia="ＭＳ ゴシック" w:hint="eastAsia"/>
                <w:sz w:val="18"/>
                <w:szCs w:val="18"/>
              </w:rPr>
              <w:t>～</w:t>
            </w:r>
            <w:r>
              <w:rPr>
                <w:rFonts w:eastAsia="ＭＳ ゴシック" w:hint="eastAsia"/>
                <w:b/>
                <w:bCs/>
                <w:sz w:val="18"/>
                <w:szCs w:val="18"/>
              </w:rPr>
              <w:t>40</w:t>
            </w:r>
          </w:p>
        </w:tc>
        <w:tc>
          <w:tcPr>
            <w:tcW w:w="3163" w:type="dxa"/>
            <w:shd w:val="clear" w:color="auto" w:fill="auto"/>
          </w:tcPr>
          <w:p w14:paraId="070BE002" w14:textId="7F495434" w:rsidR="005877DC" w:rsidRDefault="005877DC" w:rsidP="00D000FB">
            <w:pPr>
              <w:spacing w:line="280" w:lineRule="exact"/>
              <w:ind w:left="175" w:hangingChars="97" w:hanging="175"/>
              <w:rPr>
                <w:sz w:val="18"/>
                <w:szCs w:val="18"/>
              </w:rPr>
            </w:pPr>
            <w:r>
              <w:rPr>
                <w:rFonts w:hint="eastAsia"/>
                <w:sz w:val="18"/>
                <w:szCs w:val="18"/>
              </w:rPr>
              <w:t>◎現代の記数法を古代の記数法と比較し，特徴を説明することができる。</w:t>
            </w:r>
          </w:p>
          <w:p w14:paraId="264B03D3" w14:textId="1FC8E49A" w:rsidR="005877DC" w:rsidRPr="001D4898" w:rsidRDefault="005877DC" w:rsidP="00D000FB">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38</w:t>
            </w:r>
          </w:p>
        </w:tc>
        <w:tc>
          <w:tcPr>
            <w:tcW w:w="3163" w:type="dxa"/>
            <w:shd w:val="clear" w:color="auto" w:fill="auto"/>
          </w:tcPr>
          <w:p w14:paraId="3BD7F7B0" w14:textId="234AE25E" w:rsidR="005877DC" w:rsidRDefault="005877DC" w:rsidP="00D000FB">
            <w:pPr>
              <w:spacing w:line="280" w:lineRule="exact"/>
              <w:ind w:left="175" w:hangingChars="97" w:hanging="175"/>
              <w:rPr>
                <w:sz w:val="18"/>
                <w:szCs w:val="18"/>
              </w:rPr>
            </w:pPr>
            <w:r>
              <w:rPr>
                <w:rFonts w:hint="eastAsia"/>
                <w:sz w:val="18"/>
                <w:szCs w:val="18"/>
              </w:rPr>
              <w:t>○歴史的に使われていた様々な記数法に興味をもち，それについて調べたり考察したりしようとする。</w:t>
            </w:r>
          </w:p>
          <w:p w14:paraId="01452E0C" w14:textId="15BE83A9" w:rsidR="005877DC" w:rsidRDefault="005877DC" w:rsidP="00D000FB">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p>
          <w:p w14:paraId="7AC8C1F4" w14:textId="5F530D43" w:rsidR="005877DC" w:rsidRDefault="005877DC" w:rsidP="00D000FB">
            <w:pPr>
              <w:spacing w:line="280" w:lineRule="exact"/>
              <w:ind w:left="175" w:hangingChars="97" w:hanging="175"/>
              <w:rPr>
                <w:sz w:val="18"/>
                <w:szCs w:val="18"/>
              </w:rPr>
            </w:pPr>
            <w:r>
              <w:rPr>
                <w:rFonts w:hint="eastAsia"/>
                <w:sz w:val="18"/>
                <w:szCs w:val="18"/>
              </w:rPr>
              <w:t>○コンピュータに</w:t>
            </w:r>
            <w:r>
              <w:rPr>
                <w:rFonts w:hint="eastAsia"/>
                <w:sz w:val="18"/>
                <w:szCs w:val="18"/>
              </w:rPr>
              <w:t>2</w:t>
            </w:r>
            <w:r>
              <w:rPr>
                <w:rFonts w:hint="eastAsia"/>
                <w:sz w:val="18"/>
                <w:szCs w:val="18"/>
              </w:rPr>
              <w:t>進法が用いられていることに関心をもつ。</w:t>
            </w:r>
          </w:p>
          <w:p w14:paraId="26DE82C1" w14:textId="40634A1F" w:rsidR="005877DC" w:rsidRPr="001D4898" w:rsidRDefault="005877DC" w:rsidP="00D000FB">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67</w:t>
            </w:r>
          </w:p>
        </w:tc>
      </w:tr>
      <w:tr w:rsidR="005877DC" w:rsidRPr="001D4898" w14:paraId="0C2C0DFC" w14:textId="77777777" w:rsidTr="00F738AC">
        <w:tc>
          <w:tcPr>
            <w:tcW w:w="2263" w:type="dxa"/>
            <w:tcBorders>
              <w:bottom w:val="single" w:sz="4" w:space="0" w:color="auto"/>
            </w:tcBorders>
          </w:tcPr>
          <w:p w14:paraId="22D3E9E2" w14:textId="4F84BCCE" w:rsidR="005877DC" w:rsidRDefault="005877DC" w:rsidP="00C15409">
            <w:pPr>
              <w:spacing w:line="280" w:lineRule="exact"/>
              <w:ind w:left="180" w:hangingChars="100" w:hanging="180"/>
              <w:rPr>
                <w:sz w:val="18"/>
                <w:szCs w:val="18"/>
              </w:rPr>
            </w:pPr>
            <w:r>
              <w:rPr>
                <w:rFonts w:hint="eastAsia"/>
                <w:sz w:val="18"/>
                <w:szCs w:val="18"/>
              </w:rPr>
              <w:t>８</w:t>
            </w:r>
            <w:r w:rsidRPr="001D4898">
              <w:rPr>
                <w:rFonts w:hint="eastAsia"/>
                <w:sz w:val="18"/>
                <w:szCs w:val="18"/>
              </w:rPr>
              <w:t>．</w:t>
            </w:r>
            <w:r>
              <w:rPr>
                <w:rFonts w:hint="eastAsia"/>
                <w:sz w:val="18"/>
                <w:szCs w:val="18"/>
              </w:rPr>
              <w:t>座標の考え方</w:t>
            </w:r>
            <w:r w:rsidRPr="001D4898">
              <w:rPr>
                <w:rFonts w:hint="eastAsia"/>
                <w:sz w:val="18"/>
                <w:szCs w:val="18"/>
              </w:rPr>
              <w:t>（</w:t>
            </w:r>
            <w:r>
              <w:rPr>
                <w:rFonts w:hint="eastAsia"/>
                <w:sz w:val="18"/>
                <w:szCs w:val="18"/>
              </w:rPr>
              <w:t>3</w:t>
            </w:r>
            <w:r w:rsidRPr="001D4898">
              <w:rPr>
                <w:rFonts w:hint="eastAsia"/>
                <w:sz w:val="18"/>
                <w:szCs w:val="18"/>
              </w:rPr>
              <w:t>）</w:t>
            </w:r>
          </w:p>
        </w:tc>
        <w:tc>
          <w:tcPr>
            <w:tcW w:w="454" w:type="dxa"/>
            <w:tcBorders>
              <w:top w:val="nil"/>
              <w:bottom w:val="nil"/>
            </w:tcBorders>
          </w:tcPr>
          <w:p w14:paraId="36C05380" w14:textId="77777777" w:rsidR="005877DC" w:rsidRPr="001D4898" w:rsidRDefault="005877DC" w:rsidP="00C15409">
            <w:pPr>
              <w:spacing w:line="280" w:lineRule="exact"/>
              <w:ind w:left="175" w:hangingChars="97" w:hanging="175"/>
              <w:rPr>
                <w:sz w:val="18"/>
                <w:szCs w:val="18"/>
              </w:rPr>
            </w:pPr>
          </w:p>
        </w:tc>
        <w:tc>
          <w:tcPr>
            <w:tcW w:w="3232" w:type="dxa"/>
            <w:vMerge/>
            <w:shd w:val="clear" w:color="auto" w:fill="auto"/>
          </w:tcPr>
          <w:p w14:paraId="0B502B85" w14:textId="77777777" w:rsidR="005877DC" w:rsidRPr="001D4898" w:rsidRDefault="005877DC" w:rsidP="00C15409">
            <w:pPr>
              <w:spacing w:line="280" w:lineRule="exact"/>
              <w:ind w:left="175" w:hangingChars="97" w:hanging="175"/>
              <w:rPr>
                <w:sz w:val="18"/>
                <w:szCs w:val="18"/>
              </w:rPr>
            </w:pPr>
          </w:p>
        </w:tc>
        <w:tc>
          <w:tcPr>
            <w:tcW w:w="3163" w:type="dxa"/>
            <w:shd w:val="clear" w:color="auto" w:fill="auto"/>
          </w:tcPr>
          <w:p w14:paraId="2E4918C2" w14:textId="298E243C" w:rsidR="005877DC" w:rsidRDefault="005877DC" w:rsidP="00304BC9">
            <w:pPr>
              <w:spacing w:line="280" w:lineRule="exact"/>
              <w:ind w:left="180" w:hangingChars="100" w:hanging="180"/>
              <w:rPr>
                <w:sz w:val="18"/>
                <w:szCs w:val="18"/>
              </w:rPr>
            </w:pPr>
            <w:r>
              <w:rPr>
                <w:rFonts w:hint="eastAsia"/>
                <w:sz w:val="18"/>
                <w:szCs w:val="18"/>
              </w:rPr>
              <w:t>○座標の考え方を理解し，地上における地点の位置を，座標で表現できる。</w:t>
            </w:r>
          </w:p>
          <w:p w14:paraId="454793E8" w14:textId="3D9B3404" w:rsidR="005877DC" w:rsidRDefault="005877DC" w:rsidP="00304BC9">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13</w:t>
            </w:r>
            <w:r w:rsidRPr="00F332D2">
              <w:rPr>
                <w:rFonts w:ascii="ＭＳ ゴシック" w:eastAsia="ＭＳ ゴシック" w:hAnsi="ＭＳ ゴシック" w:hint="eastAsia"/>
                <w:sz w:val="18"/>
                <w:szCs w:val="18"/>
              </w:rPr>
              <w:t>，練習</w:t>
            </w:r>
            <w:r>
              <w:rPr>
                <w:rFonts w:eastAsia="ＭＳ ゴシック" w:hint="eastAsia"/>
                <w:b/>
                <w:bCs/>
                <w:sz w:val="18"/>
                <w:szCs w:val="18"/>
              </w:rPr>
              <w:t>41</w:t>
            </w:r>
          </w:p>
          <w:p w14:paraId="51E93D4C" w14:textId="51C965AE" w:rsidR="005877DC" w:rsidRDefault="005877DC" w:rsidP="00304BC9">
            <w:pPr>
              <w:spacing w:line="280" w:lineRule="exact"/>
              <w:ind w:left="175" w:hangingChars="97" w:hanging="175"/>
              <w:rPr>
                <w:sz w:val="18"/>
                <w:szCs w:val="18"/>
              </w:rPr>
            </w:pPr>
            <w:r>
              <w:rPr>
                <w:rFonts w:hint="eastAsia"/>
                <w:sz w:val="18"/>
                <w:szCs w:val="18"/>
              </w:rPr>
              <w:t>○座標平面上の</w:t>
            </w:r>
            <w:r>
              <w:rPr>
                <w:rFonts w:hint="eastAsia"/>
                <w:sz w:val="18"/>
                <w:szCs w:val="18"/>
              </w:rPr>
              <w:t>2</w:t>
            </w:r>
            <w:r>
              <w:rPr>
                <w:rFonts w:hint="eastAsia"/>
                <w:sz w:val="18"/>
                <w:szCs w:val="18"/>
              </w:rPr>
              <w:t>点間の距離を求めることができる。</w:t>
            </w:r>
          </w:p>
          <w:p w14:paraId="46C00A62" w14:textId="77777777" w:rsidR="005877DC" w:rsidRDefault="005877DC" w:rsidP="00304BC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42</w:t>
            </w:r>
          </w:p>
          <w:p w14:paraId="71AEA118" w14:textId="7014FB0A" w:rsidR="005877DC" w:rsidRDefault="005877DC" w:rsidP="00584AA9">
            <w:pPr>
              <w:spacing w:line="280" w:lineRule="exact"/>
              <w:ind w:left="180" w:hangingChars="100" w:hanging="180"/>
              <w:rPr>
                <w:sz w:val="18"/>
                <w:szCs w:val="18"/>
              </w:rPr>
            </w:pPr>
            <w:r>
              <w:rPr>
                <w:rFonts w:hint="eastAsia"/>
                <w:sz w:val="18"/>
                <w:szCs w:val="18"/>
              </w:rPr>
              <w:t>○空間における地点の位置を，座標で表現できる。</w:t>
            </w:r>
          </w:p>
          <w:p w14:paraId="2AD29A80" w14:textId="77777777" w:rsidR="005877DC" w:rsidRDefault="005877DC" w:rsidP="00584AA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14</w:t>
            </w:r>
            <w:r w:rsidRPr="00F332D2">
              <w:rPr>
                <w:rFonts w:ascii="ＭＳ ゴシック" w:eastAsia="ＭＳ ゴシック" w:hAnsi="ＭＳ ゴシック" w:hint="eastAsia"/>
                <w:sz w:val="18"/>
                <w:szCs w:val="18"/>
              </w:rPr>
              <w:t>，練習</w:t>
            </w:r>
            <w:r>
              <w:rPr>
                <w:rFonts w:eastAsia="ＭＳ ゴシック" w:hint="eastAsia"/>
                <w:b/>
                <w:bCs/>
                <w:sz w:val="18"/>
                <w:szCs w:val="18"/>
              </w:rPr>
              <w:t>44</w:t>
            </w:r>
          </w:p>
          <w:p w14:paraId="6C7DE5A8" w14:textId="0C92BEF2" w:rsidR="005877DC" w:rsidRDefault="005877DC" w:rsidP="00584AA9">
            <w:pPr>
              <w:spacing w:line="280" w:lineRule="exact"/>
              <w:ind w:left="175" w:hangingChars="97" w:hanging="175"/>
              <w:rPr>
                <w:sz w:val="18"/>
                <w:szCs w:val="18"/>
              </w:rPr>
            </w:pPr>
            <w:r>
              <w:rPr>
                <w:rFonts w:hint="eastAsia"/>
                <w:sz w:val="18"/>
                <w:szCs w:val="18"/>
              </w:rPr>
              <w:t>◎座標空間の</w:t>
            </w:r>
            <w:r>
              <w:rPr>
                <w:rFonts w:hint="eastAsia"/>
                <w:sz w:val="18"/>
                <w:szCs w:val="18"/>
              </w:rPr>
              <w:t>2</w:t>
            </w:r>
            <w:r>
              <w:rPr>
                <w:rFonts w:hint="eastAsia"/>
                <w:sz w:val="18"/>
                <w:szCs w:val="18"/>
              </w:rPr>
              <w:t>点間の距離を求めることができる。</w:t>
            </w:r>
          </w:p>
          <w:p w14:paraId="1DA254E0" w14:textId="494E9CDF" w:rsidR="005877DC" w:rsidRDefault="005877DC" w:rsidP="00584AA9">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45</w:t>
            </w:r>
          </w:p>
        </w:tc>
        <w:tc>
          <w:tcPr>
            <w:tcW w:w="3163" w:type="dxa"/>
            <w:shd w:val="clear" w:color="auto" w:fill="auto"/>
          </w:tcPr>
          <w:p w14:paraId="672DDF3A" w14:textId="2DC51C45" w:rsidR="005877DC" w:rsidRDefault="005877DC" w:rsidP="00304BC9">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点間の距離を利用して，平面上の点の位置を特定できる。</w:t>
            </w:r>
          </w:p>
          <w:p w14:paraId="779EDAC1" w14:textId="4076E1AD" w:rsidR="005877DC" w:rsidRDefault="005877DC" w:rsidP="00304BC9">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43</w:t>
            </w:r>
          </w:p>
        </w:tc>
        <w:tc>
          <w:tcPr>
            <w:tcW w:w="3163" w:type="dxa"/>
            <w:shd w:val="clear" w:color="auto" w:fill="auto"/>
          </w:tcPr>
          <w:p w14:paraId="66855C53" w14:textId="0AAB8B7A" w:rsidR="005877DC" w:rsidRDefault="005877DC" w:rsidP="007B527C">
            <w:pPr>
              <w:spacing w:line="280" w:lineRule="exact"/>
              <w:ind w:left="175" w:hangingChars="97" w:hanging="175"/>
              <w:rPr>
                <w:sz w:val="18"/>
                <w:szCs w:val="18"/>
              </w:rPr>
            </w:pPr>
            <w:r>
              <w:rPr>
                <w:rFonts w:hint="eastAsia"/>
                <w:sz w:val="18"/>
                <w:szCs w:val="18"/>
              </w:rPr>
              <w:t>○平面上の座標の考え方が空間に拡張できることを理解し，平面と空間を統一的に捉えようとする。</w:t>
            </w:r>
          </w:p>
          <w:p w14:paraId="3D6CEC69" w14:textId="1AE819B7" w:rsidR="005877DC" w:rsidRDefault="005877DC" w:rsidP="007B527C">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70</w:t>
            </w:r>
          </w:p>
          <w:p w14:paraId="6A2FF3B7" w14:textId="21BFAB1C" w:rsidR="005877DC" w:rsidRDefault="005877DC" w:rsidP="00E37CE7">
            <w:pPr>
              <w:spacing w:line="280" w:lineRule="exact"/>
              <w:ind w:left="175" w:hangingChars="97" w:hanging="175"/>
              <w:rPr>
                <w:sz w:val="18"/>
                <w:szCs w:val="18"/>
              </w:rPr>
            </w:pPr>
            <w:r w:rsidRPr="001D4898">
              <w:rPr>
                <w:rFonts w:hint="eastAsia"/>
                <w:sz w:val="18"/>
                <w:szCs w:val="18"/>
              </w:rPr>
              <w:t>○</w:t>
            </w:r>
            <w:r>
              <w:rPr>
                <w:rFonts w:hint="eastAsia"/>
                <w:sz w:val="18"/>
                <w:szCs w:val="18"/>
              </w:rPr>
              <w:t>カーナビゲーションによる自動車の位置の特定において，座標の考えが活用されていることに興味・関心をもつ</w:t>
            </w:r>
            <w:r w:rsidRPr="001D4898">
              <w:rPr>
                <w:rFonts w:hint="eastAsia"/>
                <w:sz w:val="18"/>
                <w:szCs w:val="18"/>
              </w:rPr>
              <w:t>。</w:t>
            </w:r>
          </w:p>
          <w:p w14:paraId="7393C739" w14:textId="77777777" w:rsidR="005877DC" w:rsidRDefault="005877DC" w:rsidP="00E37CE7">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71</w:t>
            </w:r>
          </w:p>
          <w:p w14:paraId="3ADC213D" w14:textId="785EF15A" w:rsidR="005877DC" w:rsidRDefault="005877DC" w:rsidP="00E37CE7">
            <w:pPr>
              <w:spacing w:line="280" w:lineRule="exact"/>
              <w:ind w:left="175" w:hangingChars="97" w:hanging="175"/>
              <w:rPr>
                <w:sz w:val="18"/>
                <w:szCs w:val="18"/>
              </w:rPr>
            </w:pPr>
            <w:r>
              <w:rPr>
                <w:rFonts w:hint="eastAsia"/>
                <w:sz w:val="18"/>
                <w:szCs w:val="18"/>
              </w:rPr>
              <w:t>○座標平面，座標空間の</w:t>
            </w:r>
            <w:r>
              <w:rPr>
                <w:rFonts w:hint="eastAsia"/>
                <w:sz w:val="18"/>
                <w:szCs w:val="18"/>
              </w:rPr>
              <w:t>2</w:t>
            </w:r>
            <w:r>
              <w:rPr>
                <w:rFonts w:hint="eastAsia"/>
                <w:sz w:val="18"/>
                <w:szCs w:val="18"/>
              </w:rPr>
              <w:t>点間の距離について，一般的に考察しようとする。</w:t>
            </w:r>
          </w:p>
          <w:p w14:paraId="243B25F6" w14:textId="07CCC096" w:rsidR="005877DC" w:rsidRPr="001D4898" w:rsidRDefault="005877DC" w:rsidP="00E37CE7">
            <w:pPr>
              <w:spacing w:line="280" w:lineRule="exact"/>
              <w:ind w:firstLineChars="100" w:firstLine="180"/>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172</w:t>
            </w:r>
            <w:r w:rsidRPr="00F332D2">
              <w:rPr>
                <w:rFonts w:eastAsia="ＭＳ ゴシック"/>
                <w:sz w:val="18"/>
                <w:szCs w:val="18"/>
              </w:rPr>
              <w:t>～</w:t>
            </w:r>
            <w:r>
              <w:rPr>
                <w:rFonts w:eastAsia="ＭＳ ゴシック" w:hint="eastAsia"/>
                <w:b/>
                <w:bCs/>
                <w:sz w:val="18"/>
                <w:szCs w:val="18"/>
              </w:rPr>
              <w:t>173</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5877DC" w:rsidRPr="001D4898" w14:paraId="2C20CA00" w14:textId="77777777" w:rsidTr="002C3C2F">
        <w:tc>
          <w:tcPr>
            <w:tcW w:w="2263" w:type="dxa"/>
            <w:tcBorders>
              <w:bottom w:val="single" w:sz="4" w:space="0" w:color="auto"/>
            </w:tcBorders>
          </w:tcPr>
          <w:p w14:paraId="27BB8B52" w14:textId="3CE16E28" w:rsidR="005877DC" w:rsidRDefault="005877DC" w:rsidP="00C15409">
            <w:pPr>
              <w:spacing w:line="280" w:lineRule="exact"/>
              <w:ind w:left="180" w:hangingChars="100" w:hanging="180"/>
              <w:rPr>
                <w:sz w:val="18"/>
                <w:szCs w:val="18"/>
              </w:rPr>
            </w:pPr>
            <w:r>
              <w:rPr>
                <w:rFonts w:hint="eastAsia"/>
                <w:sz w:val="18"/>
                <w:szCs w:val="18"/>
              </w:rPr>
              <w:t>９</w:t>
            </w:r>
            <w:r w:rsidRPr="001D4898">
              <w:rPr>
                <w:rFonts w:hint="eastAsia"/>
                <w:sz w:val="18"/>
                <w:szCs w:val="18"/>
              </w:rPr>
              <w:t>．</w:t>
            </w:r>
            <w:r>
              <w:rPr>
                <w:rFonts w:hint="eastAsia"/>
                <w:sz w:val="18"/>
                <w:szCs w:val="18"/>
              </w:rPr>
              <w:t>ゲーム・パズルの中の数学</w:t>
            </w:r>
            <w:r w:rsidRPr="001D4898">
              <w:rPr>
                <w:rFonts w:hint="eastAsia"/>
                <w:sz w:val="18"/>
                <w:szCs w:val="18"/>
              </w:rPr>
              <w:t>（</w:t>
            </w:r>
            <w:r>
              <w:rPr>
                <w:rFonts w:hint="eastAsia"/>
                <w:sz w:val="18"/>
                <w:szCs w:val="18"/>
              </w:rPr>
              <w:t>5</w:t>
            </w:r>
            <w:r w:rsidRPr="001D4898">
              <w:rPr>
                <w:rFonts w:hint="eastAsia"/>
                <w:sz w:val="18"/>
                <w:szCs w:val="18"/>
              </w:rPr>
              <w:t>）</w:t>
            </w:r>
          </w:p>
        </w:tc>
        <w:tc>
          <w:tcPr>
            <w:tcW w:w="454" w:type="dxa"/>
            <w:tcBorders>
              <w:top w:val="nil"/>
              <w:bottom w:val="nil"/>
            </w:tcBorders>
          </w:tcPr>
          <w:p w14:paraId="60DC803C" w14:textId="77777777" w:rsidR="005877DC" w:rsidRPr="001D4898" w:rsidRDefault="005877DC" w:rsidP="00C15409">
            <w:pPr>
              <w:spacing w:line="280" w:lineRule="exact"/>
              <w:ind w:left="175" w:hangingChars="97" w:hanging="175"/>
              <w:rPr>
                <w:sz w:val="18"/>
                <w:szCs w:val="18"/>
              </w:rPr>
            </w:pPr>
          </w:p>
        </w:tc>
        <w:tc>
          <w:tcPr>
            <w:tcW w:w="3232" w:type="dxa"/>
            <w:vMerge/>
            <w:shd w:val="clear" w:color="auto" w:fill="auto"/>
          </w:tcPr>
          <w:p w14:paraId="06306786" w14:textId="77777777" w:rsidR="005877DC" w:rsidRPr="001D4898" w:rsidRDefault="005877DC" w:rsidP="00C15409">
            <w:pPr>
              <w:spacing w:line="280" w:lineRule="exact"/>
              <w:ind w:left="175" w:hangingChars="97" w:hanging="175"/>
              <w:rPr>
                <w:sz w:val="18"/>
                <w:szCs w:val="18"/>
              </w:rPr>
            </w:pPr>
          </w:p>
        </w:tc>
        <w:tc>
          <w:tcPr>
            <w:tcW w:w="3163" w:type="dxa"/>
            <w:shd w:val="clear" w:color="auto" w:fill="auto"/>
          </w:tcPr>
          <w:p w14:paraId="0A003E79" w14:textId="77777777" w:rsidR="005877DC" w:rsidRDefault="005877DC" w:rsidP="00C15409">
            <w:pPr>
              <w:spacing w:line="280" w:lineRule="exact"/>
              <w:ind w:left="175" w:hangingChars="97" w:hanging="175"/>
              <w:rPr>
                <w:sz w:val="18"/>
                <w:szCs w:val="18"/>
              </w:rPr>
            </w:pPr>
          </w:p>
        </w:tc>
        <w:tc>
          <w:tcPr>
            <w:tcW w:w="3163" w:type="dxa"/>
            <w:shd w:val="clear" w:color="auto" w:fill="auto"/>
          </w:tcPr>
          <w:p w14:paraId="2DBD1978" w14:textId="739B7AF0" w:rsidR="005877DC" w:rsidRDefault="005877DC" w:rsidP="005A5BC8">
            <w:pPr>
              <w:spacing w:line="280" w:lineRule="exact"/>
              <w:ind w:left="175" w:hangingChars="97" w:hanging="175"/>
              <w:rPr>
                <w:sz w:val="18"/>
                <w:szCs w:val="18"/>
              </w:rPr>
            </w:pPr>
            <w:r>
              <w:rPr>
                <w:rFonts w:hint="eastAsia"/>
                <w:sz w:val="18"/>
                <w:szCs w:val="18"/>
              </w:rPr>
              <w:t>◎ゲームのルールを正しく理解し，実際にゲームを行うことを通じて論理的に考察することで，その必勝法や引き分けが起こらない理由を考えたり説明したりできる。</w:t>
            </w:r>
          </w:p>
          <w:p w14:paraId="4A86DDEB" w14:textId="3076EFC8" w:rsidR="005877DC" w:rsidRDefault="005877DC" w:rsidP="005A5BC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46</w:t>
            </w:r>
            <w:r>
              <w:rPr>
                <w:rFonts w:eastAsia="ＭＳ ゴシック" w:hint="eastAsia"/>
                <w:sz w:val="18"/>
                <w:szCs w:val="18"/>
              </w:rPr>
              <w:t>～</w:t>
            </w:r>
            <w:r>
              <w:rPr>
                <w:rFonts w:eastAsia="ＭＳ ゴシック" w:hint="eastAsia"/>
                <w:b/>
                <w:bCs/>
                <w:sz w:val="18"/>
                <w:szCs w:val="18"/>
              </w:rPr>
              <w:t>50</w:t>
            </w:r>
          </w:p>
          <w:p w14:paraId="5DD9ABB6" w14:textId="029D6014" w:rsidR="005877DC" w:rsidRDefault="005877DC" w:rsidP="005A5BC8">
            <w:pPr>
              <w:spacing w:line="280" w:lineRule="exact"/>
              <w:ind w:left="175"/>
              <w:rPr>
                <w:rFonts w:eastAsia="ＭＳ ゴシック"/>
                <w:b/>
                <w:bCs/>
                <w:sz w:val="18"/>
                <w:szCs w:val="18"/>
              </w:rPr>
            </w:pPr>
          </w:p>
          <w:p w14:paraId="6A7B9583" w14:textId="77777777" w:rsidR="005877DC" w:rsidRDefault="005877DC" w:rsidP="005A5BC8">
            <w:pPr>
              <w:spacing w:line="280" w:lineRule="exact"/>
              <w:ind w:left="175"/>
              <w:rPr>
                <w:rFonts w:eastAsia="ＭＳ ゴシック"/>
                <w:b/>
                <w:bCs/>
                <w:sz w:val="18"/>
                <w:szCs w:val="18"/>
              </w:rPr>
            </w:pPr>
          </w:p>
          <w:p w14:paraId="63B0F6AC" w14:textId="5BEA56FB" w:rsidR="005877DC" w:rsidRDefault="005877DC" w:rsidP="00E436BF">
            <w:pPr>
              <w:spacing w:line="280" w:lineRule="exact"/>
              <w:ind w:left="180" w:hangingChars="100" w:hanging="180"/>
              <w:rPr>
                <w:sz w:val="18"/>
                <w:szCs w:val="18"/>
              </w:rPr>
            </w:pPr>
            <w:r>
              <w:rPr>
                <w:rFonts w:hint="eastAsia"/>
                <w:sz w:val="18"/>
                <w:szCs w:val="18"/>
              </w:rPr>
              <w:lastRenderedPageBreak/>
              <w:t>◎魔方陣の特徴を多面的に考察し，魔方陣を完成させたり，その性質を説明したりできる。</w:t>
            </w:r>
          </w:p>
          <w:p w14:paraId="466963AD" w14:textId="5EBDBFE0" w:rsidR="005877DC" w:rsidRDefault="005877DC" w:rsidP="00E436BF">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51</w:t>
            </w:r>
            <w:r>
              <w:rPr>
                <w:rFonts w:eastAsia="ＭＳ ゴシック" w:hint="eastAsia"/>
                <w:sz w:val="18"/>
                <w:szCs w:val="18"/>
              </w:rPr>
              <w:t>～</w:t>
            </w:r>
            <w:r>
              <w:rPr>
                <w:rFonts w:eastAsia="ＭＳ ゴシック" w:hint="eastAsia"/>
                <w:b/>
                <w:bCs/>
                <w:sz w:val="18"/>
                <w:szCs w:val="18"/>
              </w:rPr>
              <w:t>56</w:t>
            </w:r>
          </w:p>
        </w:tc>
        <w:tc>
          <w:tcPr>
            <w:tcW w:w="3163" w:type="dxa"/>
            <w:shd w:val="clear" w:color="auto" w:fill="auto"/>
          </w:tcPr>
          <w:p w14:paraId="79AC5F89" w14:textId="0FFBA054" w:rsidR="005877DC" w:rsidRDefault="005877DC" w:rsidP="005A5BC8">
            <w:pPr>
              <w:spacing w:line="280" w:lineRule="exact"/>
              <w:ind w:left="175" w:hangingChars="97" w:hanging="175"/>
              <w:rPr>
                <w:sz w:val="18"/>
                <w:szCs w:val="18"/>
              </w:rPr>
            </w:pPr>
            <w:r>
              <w:rPr>
                <w:rFonts w:hint="eastAsia"/>
                <w:sz w:val="18"/>
                <w:szCs w:val="18"/>
              </w:rPr>
              <w:lastRenderedPageBreak/>
              <w:t>○様々なゲームについて，論理的に考察し，積極的にそのルールや必勝法など考えようとする。</w:t>
            </w:r>
          </w:p>
          <w:p w14:paraId="32BC374A" w14:textId="4F317B84" w:rsidR="005877DC" w:rsidRDefault="005877DC" w:rsidP="0081397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p>
          <w:p w14:paraId="385C52AB" w14:textId="48DC2A2F" w:rsidR="005877DC" w:rsidRDefault="005877DC" w:rsidP="0081397B">
            <w:pPr>
              <w:spacing w:line="280" w:lineRule="exact"/>
              <w:ind w:left="175"/>
              <w:rPr>
                <w:rFonts w:eastAsia="ＭＳ ゴシック"/>
                <w:b/>
                <w:bCs/>
                <w:sz w:val="18"/>
                <w:szCs w:val="18"/>
              </w:rPr>
            </w:pPr>
          </w:p>
          <w:p w14:paraId="414B3287" w14:textId="7CDE3CA1" w:rsidR="005877DC" w:rsidRDefault="005877DC" w:rsidP="0081397B">
            <w:pPr>
              <w:spacing w:line="280" w:lineRule="exact"/>
              <w:ind w:left="175"/>
              <w:rPr>
                <w:rFonts w:eastAsia="ＭＳ ゴシック"/>
                <w:b/>
                <w:bCs/>
                <w:sz w:val="18"/>
                <w:szCs w:val="18"/>
              </w:rPr>
            </w:pPr>
          </w:p>
          <w:p w14:paraId="74C8F9A6" w14:textId="5D1E5D99" w:rsidR="005877DC" w:rsidRDefault="005877DC" w:rsidP="0081397B">
            <w:pPr>
              <w:spacing w:line="280" w:lineRule="exact"/>
              <w:ind w:left="175"/>
              <w:rPr>
                <w:rFonts w:eastAsia="ＭＳ ゴシック"/>
                <w:b/>
                <w:bCs/>
                <w:sz w:val="18"/>
                <w:szCs w:val="18"/>
              </w:rPr>
            </w:pPr>
          </w:p>
          <w:p w14:paraId="70F9A001" w14:textId="77777777" w:rsidR="005877DC" w:rsidRDefault="005877DC" w:rsidP="0081397B">
            <w:pPr>
              <w:spacing w:line="280" w:lineRule="exact"/>
              <w:ind w:left="175"/>
              <w:rPr>
                <w:sz w:val="18"/>
                <w:szCs w:val="18"/>
              </w:rPr>
            </w:pPr>
          </w:p>
          <w:p w14:paraId="1B37A8C7" w14:textId="04669790" w:rsidR="005877DC" w:rsidRDefault="005877DC" w:rsidP="00C15409">
            <w:pPr>
              <w:spacing w:line="280" w:lineRule="exact"/>
              <w:ind w:left="175" w:hangingChars="97" w:hanging="175"/>
              <w:rPr>
                <w:sz w:val="18"/>
                <w:szCs w:val="18"/>
              </w:rPr>
            </w:pPr>
            <w:r>
              <w:rPr>
                <w:rFonts w:hint="eastAsia"/>
                <w:sz w:val="18"/>
                <w:szCs w:val="18"/>
              </w:rPr>
              <w:lastRenderedPageBreak/>
              <w:t>○様々なゲームやパズルに関心をもち，教科書に載っているもの以外についても，調べたり，ルールや必勝法について数学的に考察したりしようとする。</w:t>
            </w:r>
          </w:p>
          <w:p w14:paraId="5421B4C5" w14:textId="1EA230A9" w:rsidR="005877DC" w:rsidRPr="001D4898" w:rsidRDefault="005877DC" w:rsidP="0081397B">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sidRPr="00F332D2">
              <w:rPr>
                <w:rFonts w:ascii="ＭＳ ゴシック" w:eastAsia="ＭＳ ゴシック" w:hAnsi="ＭＳ ゴシック" w:hint="eastAsia"/>
                <w:sz w:val="18"/>
                <w:szCs w:val="18"/>
              </w:rPr>
              <w:t>，</w:t>
            </w:r>
            <w:r>
              <w:rPr>
                <w:rFonts w:eastAsia="ＭＳ ゴシック" w:hint="eastAsia"/>
                <w:b/>
                <w:bCs/>
                <w:sz w:val="18"/>
                <w:szCs w:val="18"/>
              </w:rPr>
              <w:t>B</w:t>
            </w:r>
          </w:p>
        </w:tc>
      </w:tr>
      <w:tr w:rsidR="005877DC" w:rsidRPr="001D4898" w14:paraId="07F7EF3D" w14:textId="77777777" w:rsidTr="00583754">
        <w:tc>
          <w:tcPr>
            <w:tcW w:w="2263" w:type="dxa"/>
            <w:tcBorders>
              <w:top w:val="single" w:sz="4" w:space="0" w:color="auto"/>
              <w:bottom w:val="single" w:sz="4" w:space="0" w:color="auto"/>
            </w:tcBorders>
          </w:tcPr>
          <w:p w14:paraId="7DA59890" w14:textId="5EC864F7" w:rsidR="005877DC" w:rsidRPr="001D4898" w:rsidRDefault="005877DC" w:rsidP="00C15409">
            <w:pPr>
              <w:spacing w:line="280" w:lineRule="exact"/>
              <w:ind w:left="180" w:hangingChars="100" w:hanging="180"/>
              <w:rPr>
                <w:sz w:val="18"/>
                <w:szCs w:val="18"/>
              </w:rPr>
            </w:pPr>
            <w:r>
              <w:rPr>
                <w:rFonts w:hint="eastAsia"/>
                <w:sz w:val="18"/>
                <w:szCs w:val="18"/>
              </w:rPr>
              <w:lastRenderedPageBreak/>
              <w:t>章末</w:t>
            </w:r>
            <w:r w:rsidRPr="001D4898">
              <w:rPr>
                <w:rFonts w:hint="eastAsia"/>
                <w:sz w:val="18"/>
                <w:szCs w:val="18"/>
              </w:rPr>
              <w:t>問題（</w:t>
            </w:r>
            <w:r>
              <w:rPr>
                <w:rFonts w:hint="eastAsia"/>
                <w:sz w:val="18"/>
                <w:szCs w:val="18"/>
              </w:rPr>
              <w:t>1</w:t>
            </w:r>
            <w:r w:rsidRPr="001D4898">
              <w:rPr>
                <w:rFonts w:hint="eastAsia"/>
                <w:sz w:val="18"/>
                <w:szCs w:val="18"/>
              </w:rPr>
              <w:t>）</w:t>
            </w:r>
          </w:p>
        </w:tc>
        <w:tc>
          <w:tcPr>
            <w:tcW w:w="454" w:type="dxa"/>
            <w:tcBorders>
              <w:top w:val="nil"/>
              <w:bottom w:val="single" w:sz="4" w:space="0" w:color="auto"/>
            </w:tcBorders>
          </w:tcPr>
          <w:p w14:paraId="54DAD8CD" w14:textId="77777777" w:rsidR="005877DC" w:rsidRPr="001D4898" w:rsidRDefault="005877DC" w:rsidP="00C15409">
            <w:pPr>
              <w:spacing w:line="280" w:lineRule="exact"/>
              <w:ind w:left="175" w:hangingChars="97" w:hanging="175"/>
              <w:rPr>
                <w:sz w:val="18"/>
                <w:szCs w:val="18"/>
              </w:rPr>
            </w:pPr>
          </w:p>
        </w:tc>
        <w:tc>
          <w:tcPr>
            <w:tcW w:w="3232" w:type="dxa"/>
            <w:shd w:val="clear" w:color="auto" w:fill="auto"/>
          </w:tcPr>
          <w:p w14:paraId="6ABC207D" w14:textId="77777777" w:rsidR="005877DC" w:rsidRPr="001D4898" w:rsidRDefault="005877DC" w:rsidP="00C15409">
            <w:pPr>
              <w:spacing w:line="280" w:lineRule="exact"/>
              <w:ind w:left="175" w:hangingChars="97" w:hanging="175"/>
              <w:rPr>
                <w:sz w:val="18"/>
                <w:szCs w:val="18"/>
              </w:rPr>
            </w:pPr>
          </w:p>
        </w:tc>
        <w:tc>
          <w:tcPr>
            <w:tcW w:w="3163" w:type="dxa"/>
            <w:shd w:val="clear" w:color="auto" w:fill="auto"/>
          </w:tcPr>
          <w:p w14:paraId="4E374A74" w14:textId="77777777" w:rsidR="005877DC" w:rsidRPr="001D4898" w:rsidRDefault="005877DC" w:rsidP="00C15409">
            <w:pPr>
              <w:spacing w:line="280" w:lineRule="exact"/>
              <w:ind w:left="175" w:hangingChars="97" w:hanging="175"/>
              <w:rPr>
                <w:sz w:val="18"/>
                <w:szCs w:val="18"/>
              </w:rPr>
            </w:pPr>
          </w:p>
        </w:tc>
        <w:tc>
          <w:tcPr>
            <w:tcW w:w="3163" w:type="dxa"/>
            <w:shd w:val="clear" w:color="auto" w:fill="auto"/>
          </w:tcPr>
          <w:p w14:paraId="3A302553" w14:textId="77777777" w:rsidR="005877DC" w:rsidRPr="001D4898" w:rsidRDefault="005877DC" w:rsidP="00C15409">
            <w:pPr>
              <w:spacing w:line="280" w:lineRule="exact"/>
              <w:ind w:left="175" w:hangingChars="97" w:hanging="175"/>
              <w:rPr>
                <w:sz w:val="18"/>
                <w:szCs w:val="18"/>
              </w:rPr>
            </w:pPr>
          </w:p>
        </w:tc>
        <w:tc>
          <w:tcPr>
            <w:tcW w:w="3163" w:type="dxa"/>
            <w:shd w:val="clear" w:color="auto" w:fill="auto"/>
          </w:tcPr>
          <w:p w14:paraId="6414AB2E" w14:textId="77777777" w:rsidR="005877DC" w:rsidRPr="001D4898" w:rsidRDefault="005877DC" w:rsidP="00C15409">
            <w:pPr>
              <w:spacing w:line="280" w:lineRule="exact"/>
              <w:ind w:left="175" w:hangingChars="97" w:hanging="175"/>
              <w:rPr>
                <w:sz w:val="18"/>
                <w:szCs w:val="18"/>
              </w:rPr>
            </w:pPr>
          </w:p>
        </w:tc>
      </w:tr>
    </w:tbl>
    <w:p w14:paraId="0C4C7487" w14:textId="6ED11CA4" w:rsidR="00DB2858" w:rsidRDefault="00DB2858" w:rsidP="00DB2858">
      <w:pPr>
        <w:widowControl/>
        <w:jc w:val="left"/>
        <w:rPr>
          <w:rFonts w:ascii="ＭＳ ゴシック" w:eastAsia="ＭＳ ゴシック" w:hAnsi="ＭＳ ゴシック"/>
          <w:b/>
        </w:rPr>
      </w:pPr>
    </w:p>
    <w:sectPr w:rsidR="00DB2858" w:rsidSect="00922280">
      <w:headerReference w:type="default" r:id="rId7"/>
      <w:footerReference w:type="default" r:id="rId8"/>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5BFF" w14:textId="77777777" w:rsidR="00F315A5" w:rsidRDefault="00F315A5" w:rsidP="00343969">
      <w:r>
        <w:separator/>
      </w:r>
    </w:p>
  </w:endnote>
  <w:endnote w:type="continuationSeparator" w:id="0">
    <w:p w14:paraId="496D25FD" w14:textId="77777777" w:rsidR="00F315A5" w:rsidRDefault="00F315A5"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EBC9E" w14:textId="77777777" w:rsidR="00F315A5" w:rsidRDefault="00F315A5" w:rsidP="00343969">
      <w:r>
        <w:separator/>
      </w:r>
    </w:p>
  </w:footnote>
  <w:footnote w:type="continuationSeparator" w:id="0">
    <w:p w14:paraId="5925F4D4" w14:textId="77777777" w:rsidR="00F315A5" w:rsidRDefault="00F315A5"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23E1" w14:textId="4C6D1550" w:rsidR="00594B82" w:rsidRDefault="00594B82">
    <w:pPr>
      <w:pStyle w:val="a3"/>
    </w:pPr>
    <w:r>
      <w:rPr>
        <w:rFonts w:ascii="ＭＳ ゴシック" w:eastAsia="ＭＳ ゴシック" w:hAnsi="ＭＳ ゴシック" w:hint="eastAsia"/>
        <w:bdr w:val="single" w:sz="4" w:space="0" w:color="auto" w:frame="1"/>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0162074">
    <w:abstractNumId w:val="2"/>
  </w:num>
  <w:num w:numId="2" w16cid:durableId="162018185">
    <w:abstractNumId w:val="8"/>
  </w:num>
  <w:num w:numId="3" w16cid:durableId="680551049">
    <w:abstractNumId w:val="3"/>
  </w:num>
  <w:num w:numId="4" w16cid:durableId="399258727">
    <w:abstractNumId w:val="1"/>
  </w:num>
  <w:num w:numId="5" w16cid:durableId="843593413">
    <w:abstractNumId w:val="9"/>
  </w:num>
  <w:num w:numId="6" w16cid:durableId="731932511">
    <w:abstractNumId w:val="5"/>
  </w:num>
  <w:num w:numId="7" w16cid:durableId="341665433">
    <w:abstractNumId w:val="4"/>
  </w:num>
  <w:num w:numId="8" w16cid:durableId="1526018318">
    <w:abstractNumId w:val="0"/>
  </w:num>
  <w:num w:numId="9" w16cid:durableId="1763794522">
    <w:abstractNumId w:val="7"/>
  </w:num>
  <w:num w:numId="10" w16cid:durableId="7866572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150D"/>
    <w:rsid w:val="00005B0D"/>
    <w:rsid w:val="00005F6E"/>
    <w:rsid w:val="000104B1"/>
    <w:rsid w:val="0001121E"/>
    <w:rsid w:val="00011911"/>
    <w:rsid w:val="000162C0"/>
    <w:rsid w:val="000174B7"/>
    <w:rsid w:val="00017BEC"/>
    <w:rsid w:val="00030977"/>
    <w:rsid w:val="000324CE"/>
    <w:rsid w:val="000343CE"/>
    <w:rsid w:val="000358CF"/>
    <w:rsid w:val="00037DAA"/>
    <w:rsid w:val="00044CF4"/>
    <w:rsid w:val="000452DA"/>
    <w:rsid w:val="00046026"/>
    <w:rsid w:val="00052C4A"/>
    <w:rsid w:val="00057287"/>
    <w:rsid w:val="0006399E"/>
    <w:rsid w:val="000672F1"/>
    <w:rsid w:val="000674BA"/>
    <w:rsid w:val="000766C0"/>
    <w:rsid w:val="00077FA3"/>
    <w:rsid w:val="00080732"/>
    <w:rsid w:val="00091650"/>
    <w:rsid w:val="000965B3"/>
    <w:rsid w:val="000A5EF8"/>
    <w:rsid w:val="000A6A64"/>
    <w:rsid w:val="000B24DC"/>
    <w:rsid w:val="000B2784"/>
    <w:rsid w:val="000B535F"/>
    <w:rsid w:val="000B65A2"/>
    <w:rsid w:val="000C2CAC"/>
    <w:rsid w:val="000C39FD"/>
    <w:rsid w:val="000C5705"/>
    <w:rsid w:val="000C6220"/>
    <w:rsid w:val="000C7B91"/>
    <w:rsid w:val="000D13FA"/>
    <w:rsid w:val="000D5D7B"/>
    <w:rsid w:val="000D7881"/>
    <w:rsid w:val="000E1A01"/>
    <w:rsid w:val="000F08D2"/>
    <w:rsid w:val="000F18AD"/>
    <w:rsid w:val="000F3065"/>
    <w:rsid w:val="000F3341"/>
    <w:rsid w:val="000F3A83"/>
    <w:rsid w:val="000F6C5E"/>
    <w:rsid w:val="000F7B05"/>
    <w:rsid w:val="00100D2D"/>
    <w:rsid w:val="00102999"/>
    <w:rsid w:val="0010338A"/>
    <w:rsid w:val="00103DC9"/>
    <w:rsid w:val="00104DC0"/>
    <w:rsid w:val="001065C4"/>
    <w:rsid w:val="00112E75"/>
    <w:rsid w:val="00117C14"/>
    <w:rsid w:val="00125325"/>
    <w:rsid w:val="0012733F"/>
    <w:rsid w:val="001300DE"/>
    <w:rsid w:val="00137372"/>
    <w:rsid w:val="00146333"/>
    <w:rsid w:val="00147369"/>
    <w:rsid w:val="00150CB2"/>
    <w:rsid w:val="00152D29"/>
    <w:rsid w:val="00152E9E"/>
    <w:rsid w:val="00153127"/>
    <w:rsid w:val="001639DA"/>
    <w:rsid w:val="00167B04"/>
    <w:rsid w:val="00170641"/>
    <w:rsid w:val="001709B9"/>
    <w:rsid w:val="00171088"/>
    <w:rsid w:val="00175223"/>
    <w:rsid w:val="0018361B"/>
    <w:rsid w:val="001847C9"/>
    <w:rsid w:val="00184DE2"/>
    <w:rsid w:val="001851DE"/>
    <w:rsid w:val="00194693"/>
    <w:rsid w:val="00196DA2"/>
    <w:rsid w:val="001A520B"/>
    <w:rsid w:val="001B0B09"/>
    <w:rsid w:val="001B2BF8"/>
    <w:rsid w:val="001B590E"/>
    <w:rsid w:val="001C351B"/>
    <w:rsid w:val="001C4F7B"/>
    <w:rsid w:val="001C6128"/>
    <w:rsid w:val="001D0E00"/>
    <w:rsid w:val="001D0E82"/>
    <w:rsid w:val="001D4898"/>
    <w:rsid w:val="001D4DD8"/>
    <w:rsid w:val="001D5483"/>
    <w:rsid w:val="001D6727"/>
    <w:rsid w:val="001E0A15"/>
    <w:rsid w:val="001E32A7"/>
    <w:rsid w:val="001E5137"/>
    <w:rsid w:val="001F2E01"/>
    <w:rsid w:val="001F6B0A"/>
    <w:rsid w:val="001F7544"/>
    <w:rsid w:val="001F7A6D"/>
    <w:rsid w:val="0020004E"/>
    <w:rsid w:val="00200FCD"/>
    <w:rsid w:val="00201BF8"/>
    <w:rsid w:val="0020298F"/>
    <w:rsid w:val="002036B0"/>
    <w:rsid w:val="00204DC0"/>
    <w:rsid w:val="00204E63"/>
    <w:rsid w:val="002052B3"/>
    <w:rsid w:val="00206EF0"/>
    <w:rsid w:val="002117AD"/>
    <w:rsid w:val="00212603"/>
    <w:rsid w:val="00213521"/>
    <w:rsid w:val="002139A2"/>
    <w:rsid w:val="00214266"/>
    <w:rsid w:val="00214FD2"/>
    <w:rsid w:val="00215FE0"/>
    <w:rsid w:val="00216B62"/>
    <w:rsid w:val="00221E42"/>
    <w:rsid w:val="00223BF5"/>
    <w:rsid w:val="00224187"/>
    <w:rsid w:val="00241AA9"/>
    <w:rsid w:val="00250E61"/>
    <w:rsid w:val="00251ACC"/>
    <w:rsid w:val="0025700B"/>
    <w:rsid w:val="002630CF"/>
    <w:rsid w:val="00266956"/>
    <w:rsid w:val="00276A36"/>
    <w:rsid w:val="00277802"/>
    <w:rsid w:val="00281CED"/>
    <w:rsid w:val="00284C38"/>
    <w:rsid w:val="00294AB4"/>
    <w:rsid w:val="002962C4"/>
    <w:rsid w:val="00296A0C"/>
    <w:rsid w:val="00297DB6"/>
    <w:rsid w:val="002A2C52"/>
    <w:rsid w:val="002A46F5"/>
    <w:rsid w:val="002A6115"/>
    <w:rsid w:val="002B140C"/>
    <w:rsid w:val="002B4617"/>
    <w:rsid w:val="002B4F1D"/>
    <w:rsid w:val="002B4F39"/>
    <w:rsid w:val="002B609A"/>
    <w:rsid w:val="002C29EE"/>
    <w:rsid w:val="002C6275"/>
    <w:rsid w:val="002D0A82"/>
    <w:rsid w:val="002D7B11"/>
    <w:rsid w:val="002E448E"/>
    <w:rsid w:val="002E695E"/>
    <w:rsid w:val="002F113B"/>
    <w:rsid w:val="002F6A6A"/>
    <w:rsid w:val="002F7F8B"/>
    <w:rsid w:val="00304BC9"/>
    <w:rsid w:val="00305161"/>
    <w:rsid w:val="003102BD"/>
    <w:rsid w:val="003162CA"/>
    <w:rsid w:val="00321369"/>
    <w:rsid w:val="00322786"/>
    <w:rsid w:val="00322C6C"/>
    <w:rsid w:val="003230EC"/>
    <w:rsid w:val="003325F7"/>
    <w:rsid w:val="00332EAA"/>
    <w:rsid w:val="00333FB3"/>
    <w:rsid w:val="00337B6E"/>
    <w:rsid w:val="0034347A"/>
    <w:rsid w:val="003436C2"/>
    <w:rsid w:val="00343969"/>
    <w:rsid w:val="00343ECF"/>
    <w:rsid w:val="003524CE"/>
    <w:rsid w:val="0036652E"/>
    <w:rsid w:val="00372F1F"/>
    <w:rsid w:val="003747B1"/>
    <w:rsid w:val="0037487D"/>
    <w:rsid w:val="003774D8"/>
    <w:rsid w:val="003862FE"/>
    <w:rsid w:val="003876CF"/>
    <w:rsid w:val="00392FC3"/>
    <w:rsid w:val="00394569"/>
    <w:rsid w:val="00395468"/>
    <w:rsid w:val="003A3324"/>
    <w:rsid w:val="003A4B25"/>
    <w:rsid w:val="003A5F2B"/>
    <w:rsid w:val="003A6F40"/>
    <w:rsid w:val="003A79E9"/>
    <w:rsid w:val="003B1AA3"/>
    <w:rsid w:val="003B1B49"/>
    <w:rsid w:val="003B249C"/>
    <w:rsid w:val="003B37C9"/>
    <w:rsid w:val="003B6A2A"/>
    <w:rsid w:val="003B7D2C"/>
    <w:rsid w:val="003C14F1"/>
    <w:rsid w:val="003C2080"/>
    <w:rsid w:val="003E0404"/>
    <w:rsid w:val="003E0E2F"/>
    <w:rsid w:val="003E1466"/>
    <w:rsid w:val="003E1CA7"/>
    <w:rsid w:val="003E2A62"/>
    <w:rsid w:val="003E4D29"/>
    <w:rsid w:val="003E500A"/>
    <w:rsid w:val="0040357E"/>
    <w:rsid w:val="00411192"/>
    <w:rsid w:val="004111A3"/>
    <w:rsid w:val="0041530B"/>
    <w:rsid w:val="004157A0"/>
    <w:rsid w:val="004210EF"/>
    <w:rsid w:val="004215F2"/>
    <w:rsid w:val="00421FCE"/>
    <w:rsid w:val="004326E0"/>
    <w:rsid w:val="004337DD"/>
    <w:rsid w:val="00433CEA"/>
    <w:rsid w:val="00437AEB"/>
    <w:rsid w:val="00437F5F"/>
    <w:rsid w:val="004414F8"/>
    <w:rsid w:val="00441CE7"/>
    <w:rsid w:val="004516DD"/>
    <w:rsid w:val="00452060"/>
    <w:rsid w:val="00453436"/>
    <w:rsid w:val="00454020"/>
    <w:rsid w:val="0045444D"/>
    <w:rsid w:val="0045692B"/>
    <w:rsid w:val="00457956"/>
    <w:rsid w:val="00457D0E"/>
    <w:rsid w:val="00461DAF"/>
    <w:rsid w:val="00462651"/>
    <w:rsid w:val="0046271F"/>
    <w:rsid w:val="00464AD6"/>
    <w:rsid w:val="00471C37"/>
    <w:rsid w:val="0047243C"/>
    <w:rsid w:val="00472954"/>
    <w:rsid w:val="0047636B"/>
    <w:rsid w:val="00483EE4"/>
    <w:rsid w:val="00485DF1"/>
    <w:rsid w:val="00497160"/>
    <w:rsid w:val="004971B4"/>
    <w:rsid w:val="00497890"/>
    <w:rsid w:val="004A173F"/>
    <w:rsid w:val="004A1B65"/>
    <w:rsid w:val="004A474C"/>
    <w:rsid w:val="004A566C"/>
    <w:rsid w:val="004A7DEE"/>
    <w:rsid w:val="004B2F91"/>
    <w:rsid w:val="004B506D"/>
    <w:rsid w:val="004B7EC0"/>
    <w:rsid w:val="004C540E"/>
    <w:rsid w:val="004C6AC2"/>
    <w:rsid w:val="004D0142"/>
    <w:rsid w:val="004D40A5"/>
    <w:rsid w:val="004D5F84"/>
    <w:rsid w:val="004D75CE"/>
    <w:rsid w:val="004E4C37"/>
    <w:rsid w:val="004E4C76"/>
    <w:rsid w:val="004E73B2"/>
    <w:rsid w:val="004F152B"/>
    <w:rsid w:val="004F20D5"/>
    <w:rsid w:val="004F2CD4"/>
    <w:rsid w:val="004F3E0D"/>
    <w:rsid w:val="00500766"/>
    <w:rsid w:val="0050459C"/>
    <w:rsid w:val="0050501E"/>
    <w:rsid w:val="00513A42"/>
    <w:rsid w:val="005157F7"/>
    <w:rsid w:val="00515FD3"/>
    <w:rsid w:val="005176B3"/>
    <w:rsid w:val="00521F29"/>
    <w:rsid w:val="00523B46"/>
    <w:rsid w:val="00527016"/>
    <w:rsid w:val="0053018A"/>
    <w:rsid w:val="005339F6"/>
    <w:rsid w:val="00537FD5"/>
    <w:rsid w:val="00551031"/>
    <w:rsid w:val="00551D66"/>
    <w:rsid w:val="0055390D"/>
    <w:rsid w:val="00553BAC"/>
    <w:rsid w:val="005541D3"/>
    <w:rsid w:val="00554AA4"/>
    <w:rsid w:val="00565A18"/>
    <w:rsid w:val="005663AB"/>
    <w:rsid w:val="0057006F"/>
    <w:rsid w:val="005811CD"/>
    <w:rsid w:val="00584AA9"/>
    <w:rsid w:val="005877DC"/>
    <w:rsid w:val="00587CFB"/>
    <w:rsid w:val="00594B82"/>
    <w:rsid w:val="005959D5"/>
    <w:rsid w:val="005A3E08"/>
    <w:rsid w:val="005A4FE1"/>
    <w:rsid w:val="005A5BC8"/>
    <w:rsid w:val="005A670F"/>
    <w:rsid w:val="005A72C9"/>
    <w:rsid w:val="005A76D9"/>
    <w:rsid w:val="005B7D1F"/>
    <w:rsid w:val="005C1BE7"/>
    <w:rsid w:val="005C4D3C"/>
    <w:rsid w:val="005D2FAB"/>
    <w:rsid w:val="005D71E7"/>
    <w:rsid w:val="005D75D6"/>
    <w:rsid w:val="005E2A53"/>
    <w:rsid w:val="005E69CC"/>
    <w:rsid w:val="005E7A57"/>
    <w:rsid w:val="005F16D3"/>
    <w:rsid w:val="005F2486"/>
    <w:rsid w:val="005F42F6"/>
    <w:rsid w:val="005F6BF1"/>
    <w:rsid w:val="006044E9"/>
    <w:rsid w:val="006164F7"/>
    <w:rsid w:val="00622048"/>
    <w:rsid w:val="00622390"/>
    <w:rsid w:val="00630C72"/>
    <w:rsid w:val="0063109A"/>
    <w:rsid w:val="00633527"/>
    <w:rsid w:val="0063586C"/>
    <w:rsid w:val="00643F9D"/>
    <w:rsid w:val="00651046"/>
    <w:rsid w:val="00653C03"/>
    <w:rsid w:val="006550DC"/>
    <w:rsid w:val="006563AB"/>
    <w:rsid w:val="006574E7"/>
    <w:rsid w:val="00657815"/>
    <w:rsid w:val="00664B66"/>
    <w:rsid w:val="006663B6"/>
    <w:rsid w:val="0067107F"/>
    <w:rsid w:val="00676646"/>
    <w:rsid w:val="00684F35"/>
    <w:rsid w:val="0069002C"/>
    <w:rsid w:val="00691BDB"/>
    <w:rsid w:val="00692359"/>
    <w:rsid w:val="00694805"/>
    <w:rsid w:val="00695FF1"/>
    <w:rsid w:val="00696B0B"/>
    <w:rsid w:val="006A758C"/>
    <w:rsid w:val="006B2762"/>
    <w:rsid w:val="006B4F0D"/>
    <w:rsid w:val="006B6892"/>
    <w:rsid w:val="006C1DDD"/>
    <w:rsid w:val="006C40C8"/>
    <w:rsid w:val="006C474D"/>
    <w:rsid w:val="006C4FEC"/>
    <w:rsid w:val="006D1F25"/>
    <w:rsid w:val="006D3463"/>
    <w:rsid w:val="006D4684"/>
    <w:rsid w:val="006D4961"/>
    <w:rsid w:val="006E11AD"/>
    <w:rsid w:val="006E6A15"/>
    <w:rsid w:val="006E71F5"/>
    <w:rsid w:val="006F0734"/>
    <w:rsid w:val="006F5ACD"/>
    <w:rsid w:val="006F73E9"/>
    <w:rsid w:val="007000AD"/>
    <w:rsid w:val="0070576D"/>
    <w:rsid w:val="0070652E"/>
    <w:rsid w:val="0071093E"/>
    <w:rsid w:val="00713891"/>
    <w:rsid w:val="007164D8"/>
    <w:rsid w:val="00720B9E"/>
    <w:rsid w:val="00725AB0"/>
    <w:rsid w:val="00727516"/>
    <w:rsid w:val="00732804"/>
    <w:rsid w:val="00733077"/>
    <w:rsid w:val="007331E1"/>
    <w:rsid w:val="00743675"/>
    <w:rsid w:val="007436B0"/>
    <w:rsid w:val="00745DD2"/>
    <w:rsid w:val="00746D7A"/>
    <w:rsid w:val="007479C4"/>
    <w:rsid w:val="00750A36"/>
    <w:rsid w:val="00751019"/>
    <w:rsid w:val="00751584"/>
    <w:rsid w:val="007516EC"/>
    <w:rsid w:val="0075271A"/>
    <w:rsid w:val="00753E9F"/>
    <w:rsid w:val="00761696"/>
    <w:rsid w:val="00761D5A"/>
    <w:rsid w:val="00762316"/>
    <w:rsid w:val="00762416"/>
    <w:rsid w:val="00763A34"/>
    <w:rsid w:val="00770339"/>
    <w:rsid w:val="00773934"/>
    <w:rsid w:val="007775CA"/>
    <w:rsid w:val="00781215"/>
    <w:rsid w:val="00781EF6"/>
    <w:rsid w:val="00782A1C"/>
    <w:rsid w:val="00784B2A"/>
    <w:rsid w:val="0079026F"/>
    <w:rsid w:val="00791CD4"/>
    <w:rsid w:val="00793B54"/>
    <w:rsid w:val="00796F44"/>
    <w:rsid w:val="007A3291"/>
    <w:rsid w:val="007A5C09"/>
    <w:rsid w:val="007A6F14"/>
    <w:rsid w:val="007B527C"/>
    <w:rsid w:val="007B7A99"/>
    <w:rsid w:val="007C2C48"/>
    <w:rsid w:val="007D14FC"/>
    <w:rsid w:val="007D2145"/>
    <w:rsid w:val="007D7628"/>
    <w:rsid w:val="007E37CC"/>
    <w:rsid w:val="007E3B94"/>
    <w:rsid w:val="007F0F8B"/>
    <w:rsid w:val="0081397B"/>
    <w:rsid w:val="00813F45"/>
    <w:rsid w:val="00816D2B"/>
    <w:rsid w:val="008235A8"/>
    <w:rsid w:val="00833047"/>
    <w:rsid w:val="00833169"/>
    <w:rsid w:val="0083319C"/>
    <w:rsid w:val="00835596"/>
    <w:rsid w:val="00835655"/>
    <w:rsid w:val="008362E6"/>
    <w:rsid w:val="00844CFA"/>
    <w:rsid w:val="00847DFC"/>
    <w:rsid w:val="00850BB0"/>
    <w:rsid w:val="008548E6"/>
    <w:rsid w:val="00860E20"/>
    <w:rsid w:val="008709A0"/>
    <w:rsid w:val="0087237F"/>
    <w:rsid w:val="00880AB7"/>
    <w:rsid w:val="00882039"/>
    <w:rsid w:val="00884296"/>
    <w:rsid w:val="00884C41"/>
    <w:rsid w:val="00886219"/>
    <w:rsid w:val="0089380F"/>
    <w:rsid w:val="008959F2"/>
    <w:rsid w:val="008A27CF"/>
    <w:rsid w:val="008A2BB3"/>
    <w:rsid w:val="008A7887"/>
    <w:rsid w:val="008B26BF"/>
    <w:rsid w:val="008B6711"/>
    <w:rsid w:val="008C1004"/>
    <w:rsid w:val="008C1FC3"/>
    <w:rsid w:val="008C2584"/>
    <w:rsid w:val="008D1513"/>
    <w:rsid w:val="008D4FAF"/>
    <w:rsid w:val="008E0AE7"/>
    <w:rsid w:val="008E28A0"/>
    <w:rsid w:val="008F072A"/>
    <w:rsid w:val="008F10A0"/>
    <w:rsid w:val="008F3EC5"/>
    <w:rsid w:val="00901165"/>
    <w:rsid w:val="00901F97"/>
    <w:rsid w:val="00902B6B"/>
    <w:rsid w:val="009050E7"/>
    <w:rsid w:val="00910ED5"/>
    <w:rsid w:val="00912034"/>
    <w:rsid w:val="00912C55"/>
    <w:rsid w:val="00912D10"/>
    <w:rsid w:val="00913912"/>
    <w:rsid w:val="00914C86"/>
    <w:rsid w:val="00917583"/>
    <w:rsid w:val="00921AEB"/>
    <w:rsid w:val="00922280"/>
    <w:rsid w:val="00922B57"/>
    <w:rsid w:val="0092525D"/>
    <w:rsid w:val="00930AC0"/>
    <w:rsid w:val="009370CC"/>
    <w:rsid w:val="009437BE"/>
    <w:rsid w:val="009445FE"/>
    <w:rsid w:val="00944768"/>
    <w:rsid w:val="00951713"/>
    <w:rsid w:val="00954075"/>
    <w:rsid w:val="00960489"/>
    <w:rsid w:val="00961E97"/>
    <w:rsid w:val="0096266A"/>
    <w:rsid w:val="00963E41"/>
    <w:rsid w:val="00964DA9"/>
    <w:rsid w:val="00966201"/>
    <w:rsid w:val="00966CF3"/>
    <w:rsid w:val="0096749E"/>
    <w:rsid w:val="00970215"/>
    <w:rsid w:val="009717D3"/>
    <w:rsid w:val="00972580"/>
    <w:rsid w:val="00974C62"/>
    <w:rsid w:val="00977CA0"/>
    <w:rsid w:val="00980718"/>
    <w:rsid w:val="009934A3"/>
    <w:rsid w:val="00996A63"/>
    <w:rsid w:val="009A1FC1"/>
    <w:rsid w:val="009A2808"/>
    <w:rsid w:val="009C21B2"/>
    <w:rsid w:val="009C3685"/>
    <w:rsid w:val="009C6719"/>
    <w:rsid w:val="009D2783"/>
    <w:rsid w:val="009D33CB"/>
    <w:rsid w:val="009D3E7F"/>
    <w:rsid w:val="009D6DFA"/>
    <w:rsid w:val="009E0204"/>
    <w:rsid w:val="009E116D"/>
    <w:rsid w:val="009E117F"/>
    <w:rsid w:val="009E1F5B"/>
    <w:rsid w:val="009E324E"/>
    <w:rsid w:val="009E7984"/>
    <w:rsid w:val="009E7985"/>
    <w:rsid w:val="009F048A"/>
    <w:rsid w:val="009F3497"/>
    <w:rsid w:val="009F74CF"/>
    <w:rsid w:val="009F7AB4"/>
    <w:rsid w:val="009F7C02"/>
    <w:rsid w:val="00A01D1A"/>
    <w:rsid w:val="00A04492"/>
    <w:rsid w:val="00A05DED"/>
    <w:rsid w:val="00A13769"/>
    <w:rsid w:val="00A170A2"/>
    <w:rsid w:val="00A23E86"/>
    <w:rsid w:val="00A41054"/>
    <w:rsid w:val="00A430D7"/>
    <w:rsid w:val="00A45179"/>
    <w:rsid w:val="00A53EF8"/>
    <w:rsid w:val="00A54242"/>
    <w:rsid w:val="00A554D6"/>
    <w:rsid w:val="00A575FB"/>
    <w:rsid w:val="00A6110D"/>
    <w:rsid w:val="00A66D15"/>
    <w:rsid w:val="00A705E9"/>
    <w:rsid w:val="00A74D7E"/>
    <w:rsid w:val="00A80169"/>
    <w:rsid w:val="00A80238"/>
    <w:rsid w:val="00A803D3"/>
    <w:rsid w:val="00A8143E"/>
    <w:rsid w:val="00A84A85"/>
    <w:rsid w:val="00A867C9"/>
    <w:rsid w:val="00A87982"/>
    <w:rsid w:val="00A9120C"/>
    <w:rsid w:val="00AA0D3F"/>
    <w:rsid w:val="00AA1D88"/>
    <w:rsid w:val="00AA3FD5"/>
    <w:rsid w:val="00AB1B6E"/>
    <w:rsid w:val="00AB4EE0"/>
    <w:rsid w:val="00AB4FE4"/>
    <w:rsid w:val="00AB74F9"/>
    <w:rsid w:val="00AC69CD"/>
    <w:rsid w:val="00AD1AA4"/>
    <w:rsid w:val="00AD4360"/>
    <w:rsid w:val="00AD519D"/>
    <w:rsid w:val="00AD7926"/>
    <w:rsid w:val="00AE3F7C"/>
    <w:rsid w:val="00AE7654"/>
    <w:rsid w:val="00AE7FC1"/>
    <w:rsid w:val="00AF08E8"/>
    <w:rsid w:val="00AF0A43"/>
    <w:rsid w:val="00AF216E"/>
    <w:rsid w:val="00AF48A4"/>
    <w:rsid w:val="00AF65CC"/>
    <w:rsid w:val="00AF6671"/>
    <w:rsid w:val="00B14B94"/>
    <w:rsid w:val="00B163E4"/>
    <w:rsid w:val="00B2065A"/>
    <w:rsid w:val="00B23C99"/>
    <w:rsid w:val="00B25833"/>
    <w:rsid w:val="00B3788C"/>
    <w:rsid w:val="00B51541"/>
    <w:rsid w:val="00B51FF7"/>
    <w:rsid w:val="00B543C3"/>
    <w:rsid w:val="00B57030"/>
    <w:rsid w:val="00B627A6"/>
    <w:rsid w:val="00B63810"/>
    <w:rsid w:val="00B64461"/>
    <w:rsid w:val="00B735E3"/>
    <w:rsid w:val="00B76CF2"/>
    <w:rsid w:val="00B77FB8"/>
    <w:rsid w:val="00B84E0C"/>
    <w:rsid w:val="00B9092B"/>
    <w:rsid w:val="00B90F38"/>
    <w:rsid w:val="00B92999"/>
    <w:rsid w:val="00B94931"/>
    <w:rsid w:val="00BA0170"/>
    <w:rsid w:val="00BB3011"/>
    <w:rsid w:val="00BB5795"/>
    <w:rsid w:val="00BB58F2"/>
    <w:rsid w:val="00BC15BD"/>
    <w:rsid w:val="00BC250C"/>
    <w:rsid w:val="00BD3267"/>
    <w:rsid w:val="00BD3E38"/>
    <w:rsid w:val="00BD3F94"/>
    <w:rsid w:val="00BD7452"/>
    <w:rsid w:val="00BE04EB"/>
    <w:rsid w:val="00BE1C27"/>
    <w:rsid w:val="00BE48FC"/>
    <w:rsid w:val="00BE5762"/>
    <w:rsid w:val="00BE637E"/>
    <w:rsid w:val="00BE692A"/>
    <w:rsid w:val="00BE7545"/>
    <w:rsid w:val="00BF3D4F"/>
    <w:rsid w:val="00BF5F70"/>
    <w:rsid w:val="00BF65A4"/>
    <w:rsid w:val="00BF788A"/>
    <w:rsid w:val="00C03A07"/>
    <w:rsid w:val="00C03D6E"/>
    <w:rsid w:val="00C079A3"/>
    <w:rsid w:val="00C11F0C"/>
    <w:rsid w:val="00C1452A"/>
    <w:rsid w:val="00C15A10"/>
    <w:rsid w:val="00C2085C"/>
    <w:rsid w:val="00C20A29"/>
    <w:rsid w:val="00C3121B"/>
    <w:rsid w:val="00C32D26"/>
    <w:rsid w:val="00C3389A"/>
    <w:rsid w:val="00C36E00"/>
    <w:rsid w:val="00C403D1"/>
    <w:rsid w:val="00C47913"/>
    <w:rsid w:val="00C47CBA"/>
    <w:rsid w:val="00C5046A"/>
    <w:rsid w:val="00C56B35"/>
    <w:rsid w:val="00C56EB6"/>
    <w:rsid w:val="00C600D9"/>
    <w:rsid w:val="00C67AF1"/>
    <w:rsid w:val="00C80A20"/>
    <w:rsid w:val="00C8478D"/>
    <w:rsid w:val="00C84F6F"/>
    <w:rsid w:val="00C92C5A"/>
    <w:rsid w:val="00C95E3A"/>
    <w:rsid w:val="00C96E05"/>
    <w:rsid w:val="00CA58C3"/>
    <w:rsid w:val="00CA6D1E"/>
    <w:rsid w:val="00CB4166"/>
    <w:rsid w:val="00CB4297"/>
    <w:rsid w:val="00CB5660"/>
    <w:rsid w:val="00CC0F0F"/>
    <w:rsid w:val="00CC29CD"/>
    <w:rsid w:val="00CD1AAF"/>
    <w:rsid w:val="00CD5134"/>
    <w:rsid w:val="00CD5539"/>
    <w:rsid w:val="00CD742A"/>
    <w:rsid w:val="00CE0B6F"/>
    <w:rsid w:val="00CE4D51"/>
    <w:rsid w:val="00CE6F85"/>
    <w:rsid w:val="00CE744F"/>
    <w:rsid w:val="00D000FB"/>
    <w:rsid w:val="00D001E0"/>
    <w:rsid w:val="00D11481"/>
    <w:rsid w:val="00D1356D"/>
    <w:rsid w:val="00D135E9"/>
    <w:rsid w:val="00D15888"/>
    <w:rsid w:val="00D253DA"/>
    <w:rsid w:val="00D273FE"/>
    <w:rsid w:val="00D333B5"/>
    <w:rsid w:val="00D33C5B"/>
    <w:rsid w:val="00D35E9C"/>
    <w:rsid w:val="00D36A45"/>
    <w:rsid w:val="00D379D9"/>
    <w:rsid w:val="00D41779"/>
    <w:rsid w:val="00D42F3F"/>
    <w:rsid w:val="00D43927"/>
    <w:rsid w:val="00D43F5F"/>
    <w:rsid w:val="00D446F5"/>
    <w:rsid w:val="00D45018"/>
    <w:rsid w:val="00D5259B"/>
    <w:rsid w:val="00D540F5"/>
    <w:rsid w:val="00D541E5"/>
    <w:rsid w:val="00D56745"/>
    <w:rsid w:val="00D607B8"/>
    <w:rsid w:val="00D62B22"/>
    <w:rsid w:val="00D671B6"/>
    <w:rsid w:val="00D729A8"/>
    <w:rsid w:val="00D74794"/>
    <w:rsid w:val="00D825F5"/>
    <w:rsid w:val="00D82BBE"/>
    <w:rsid w:val="00D82C93"/>
    <w:rsid w:val="00D95CB9"/>
    <w:rsid w:val="00D96FAC"/>
    <w:rsid w:val="00D97A16"/>
    <w:rsid w:val="00DA25EE"/>
    <w:rsid w:val="00DA7B50"/>
    <w:rsid w:val="00DB154B"/>
    <w:rsid w:val="00DB2858"/>
    <w:rsid w:val="00DB3E84"/>
    <w:rsid w:val="00DB5F3B"/>
    <w:rsid w:val="00DB750B"/>
    <w:rsid w:val="00DC0036"/>
    <w:rsid w:val="00DC3AE5"/>
    <w:rsid w:val="00DC3BA5"/>
    <w:rsid w:val="00DC7DBA"/>
    <w:rsid w:val="00DD0845"/>
    <w:rsid w:val="00DD7950"/>
    <w:rsid w:val="00DE3E2C"/>
    <w:rsid w:val="00DE4E76"/>
    <w:rsid w:val="00DE79EF"/>
    <w:rsid w:val="00DF164D"/>
    <w:rsid w:val="00DF1D06"/>
    <w:rsid w:val="00DF6477"/>
    <w:rsid w:val="00E00940"/>
    <w:rsid w:val="00E158FD"/>
    <w:rsid w:val="00E1733A"/>
    <w:rsid w:val="00E21076"/>
    <w:rsid w:val="00E21C4D"/>
    <w:rsid w:val="00E241E3"/>
    <w:rsid w:val="00E25ADF"/>
    <w:rsid w:val="00E3573F"/>
    <w:rsid w:val="00E37CE7"/>
    <w:rsid w:val="00E415BE"/>
    <w:rsid w:val="00E41F6D"/>
    <w:rsid w:val="00E436BF"/>
    <w:rsid w:val="00E523EC"/>
    <w:rsid w:val="00E610EB"/>
    <w:rsid w:val="00E66F4B"/>
    <w:rsid w:val="00E67073"/>
    <w:rsid w:val="00E67B09"/>
    <w:rsid w:val="00E718A4"/>
    <w:rsid w:val="00E72C20"/>
    <w:rsid w:val="00E75E7E"/>
    <w:rsid w:val="00E8133D"/>
    <w:rsid w:val="00E86228"/>
    <w:rsid w:val="00E9115D"/>
    <w:rsid w:val="00E93D11"/>
    <w:rsid w:val="00EA49F2"/>
    <w:rsid w:val="00EA5169"/>
    <w:rsid w:val="00EB371C"/>
    <w:rsid w:val="00EB37AE"/>
    <w:rsid w:val="00ED1506"/>
    <w:rsid w:val="00ED2AA6"/>
    <w:rsid w:val="00ED5200"/>
    <w:rsid w:val="00EF5F93"/>
    <w:rsid w:val="00EF7151"/>
    <w:rsid w:val="00F0499F"/>
    <w:rsid w:val="00F167EC"/>
    <w:rsid w:val="00F16C13"/>
    <w:rsid w:val="00F20422"/>
    <w:rsid w:val="00F26D4B"/>
    <w:rsid w:val="00F27158"/>
    <w:rsid w:val="00F315A5"/>
    <w:rsid w:val="00F40E39"/>
    <w:rsid w:val="00F53957"/>
    <w:rsid w:val="00F5582B"/>
    <w:rsid w:val="00F61F91"/>
    <w:rsid w:val="00F62203"/>
    <w:rsid w:val="00F63172"/>
    <w:rsid w:val="00F657A4"/>
    <w:rsid w:val="00F72F4B"/>
    <w:rsid w:val="00F76EA2"/>
    <w:rsid w:val="00F84B3C"/>
    <w:rsid w:val="00F85810"/>
    <w:rsid w:val="00F91C03"/>
    <w:rsid w:val="00F92563"/>
    <w:rsid w:val="00F933CB"/>
    <w:rsid w:val="00FA003A"/>
    <w:rsid w:val="00FA4D81"/>
    <w:rsid w:val="00FA5AB4"/>
    <w:rsid w:val="00FA6FFD"/>
    <w:rsid w:val="00FB0D9C"/>
    <w:rsid w:val="00FB620C"/>
    <w:rsid w:val="00FB6F0C"/>
    <w:rsid w:val="00FC0871"/>
    <w:rsid w:val="00FC1E95"/>
    <w:rsid w:val="00FD386C"/>
    <w:rsid w:val="00FD3EB8"/>
    <w:rsid w:val="00FD5E18"/>
    <w:rsid w:val="00FE05BB"/>
    <w:rsid w:val="00FE279D"/>
    <w:rsid w:val="00FE2F4A"/>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annotation reference"/>
    <w:basedOn w:val="a0"/>
    <w:uiPriority w:val="99"/>
    <w:semiHidden/>
    <w:unhideWhenUsed/>
    <w:rsid w:val="0036652E"/>
    <w:rPr>
      <w:sz w:val="18"/>
      <w:szCs w:val="18"/>
    </w:rPr>
  </w:style>
  <w:style w:type="paragraph" w:styleId="ac">
    <w:name w:val="annotation text"/>
    <w:basedOn w:val="a"/>
    <w:link w:val="ad"/>
    <w:uiPriority w:val="99"/>
    <w:semiHidden/>
    <w:unhideWhenUsed/>
    <w:rsid w:val="0036652E"/>
    <w:pPr>
      <w:jc w:val="left"/>
    </w:pPr>
  </w:style>
  <w:style w:type="character" w:customStyle="1" w:styleId="ad">
    <w:name w:val="コメント文字列 (文字)"/>
    <w:basedOn w:val="a0"/>
    <w:link w:val="ac"/>
    <w:uiPriority w:val="99"/>
    <w:semiHidden/>
    <w:rsid w:val="0036652E"/>
    <w:rPr>
      <w:kern w:val="2"/>
      <w:sz w:val="21"/>
      <w:szCs w:val="22"/>
    </w:rPr>
  </w:style>
  <w:style w:type="paragraph" w:styleId="ae">
    <w:name w:val="annotation subject"/>
    <w:basedOn w:val="ac"/>
    <w:next w:val="ac"/>
    <w:link w:val="af"/>
    <w:uiPriority w:val="99"/>
    <w:semiHidden/>
    <w:unhideWhenUsed/>
    <w:rsid w:val="0036652E"/>
    <w:rPr>
      <w:b/>
      <w:bCs/>
    </w:rPr>
  </w:style>
  <w:style w:type="character" w:customStyle="1" w:styleId="af">
    <w:name w:val="コメント内容 (文字)"/>
    <w:basedOn w:val="ad"/>
    <w:link w:val="ae"/>
    <w:uiPriority w:val="99"/>
    <w:semiHidden/>
    <w:rsid w:val="0036652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69361">
      <w:bodyDiv w:val="1"/>
      <w:marLeft w:val="0"/>
      <w:marRight w:val="0"/>
      <w:marTop w:val="0"/>
      <w:marBottom w:val="0"/>
      <w:divBdr>
        <w:top w:val="none" w:sz="0" w:space="0" w:color="auto"/>
        <w:left w:val="none" w:sz="0" w:space="0" w:color="auto"/>
        <w:bottom w:val="none" w:sz="0" w:space="0" w:color="auto"/>
        <w:right w:val="none" w:sz="0" w:space="0" w:color="auto"/>
      </w:divBdr>
    </w:div>
    <w:div w:id="207153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1533</Words>
  <Characters>8741</Characters>
  <Application>Microsoft Office Word</Application>
  <DocSecurity>0</DocSecurity>
  <Lines>72</Lines>
  <Paragraphs>20</Paragraphs>
  <ScaleCrop>false</ScaleCrop>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2022-06-06T08:20:00Z</dcterms:created>
  <dcterms:modified xsi:type="dcterms:W3CDTF">2022-06-06T08:20:00Z</dcterms:modified>
</cp:coreProperties>
</file>