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66E4BDB6" w14:textId="56C9A67B" w:rsidR="00892252" w:rsidRPr="001163BB" w:rsidRDefault="00892252" w:rsidP="005F547C">
      <w:pPr>
        <w:pStyle w:val="22"/>
        <w:rPr>
          <w:rFonts w:ascii="ＭＳ Ｐゴシック" w:eastAsia="ＭＳ Ｐゴシック" w:hAnsi="ＭＳ Ｐゴシック"/>
          <w:b/>
          <w:bCs/>
        </w:rPr>
      </w:pPr>
      <w:r w:rsidRPr="001163BB">
        <w:rPr>
          <w:rFonts w:ascii="ＭＳ Ｐゴシック" w:eastAsia="ＭＳ Ｐゴシック" w:hAnsi="ＭＳ Ｐゴシック" w:hint="eastAsia"/>
          <w:b/>
          <w:bCs/>
        </w:rPr>
        <w:t>検討の観点と内容の特色</w:t>
      </w:r>
    </w:p>
    <w:p w14:paraId="66EE9955" w14:textId="34333035" w:rsidR="005F547C" w:rsidRDefault="001163BB" w:rsidP="001163BB">
      <w:pPr>
        <w:pStyle w:val="22"/>
        <w:rPr>
          <w:rFonts w:ascii="ＭＳ Ｐゴシック" w:eastAsia="ＭＳ Ｐゴシック" w:hAnsi="ＭＳ Ｐゴシック"/>
          <w:sz w:val="24"/>
          <w:szCs w:val="24"/>
        </w:rPr>
      </w:pPr>
      <w:r w:rsidRPr="001163BB">
        <w:rPr>
          <w:rFonts w:ascii="ＭＳ Ｐゴシック" w:eastAsia="ＭＳ Ｐゴシック" w:hAnsi="ＭＳ Ｐゴシック" w:hint="eastAsia"/>
          <w:sz w:val="24"/>
          <w:szCs w:val="24"/>
        </w:rPr>
        <w:t>『</w:t>
      </w:r>
      <w:r w:rsidR="00EA2A02">
        <w:rPr>
          <w:rFonts w:ascii="ＭＳ Ｐゴシック" w:eastAsia="ＭＳ Ｐゴシック" w:hAnsi="ＭＳ Ｐゴシック" w:hint="eastAsia"/>
          <w:sz w:val="24"/>
          <w:szCs w:val="24"/>
        </w:rPr>
        <w:t>政治・経済</w:t>
      </w:r>
      <w:r w:rsidRPr="001163B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（104数研　</w:t>
      </w:r>
      <w:r w:rsidR="00EA2A02">
        <w:rPr>
          <w:rFonts w:ascii="ＭＳ Ｐゴシック" w:eastAsia="ＭＳ Ｐゴシック" w:hAnsi="ＭＳ Ｐゴシック" w:hint="eastAsia"/>
          <w:sz w:val="24"/>
          <w:szCs w:val="24"/>
        </w:rPr>
        <w:t>政経</w:t>
      </w:r>
      <w:r>
        <w:rPr>
          <w:rFonts w:ascii="ＭＳ Ｐゴシック" w:eastAsia="ＭＳ Ｐゴシック" w:hAnsi="ＭＳ Ｐゴシック" w:hint="eastAsia"/>
          <w:sz w:val="24"/>
          <w:szCs w:val="24"/>
        </w:rPr>
        <w:t>/7</w:t>
      </w:r>
      <w:r w:rsidR="00E52319">
        <w:rPr>
          <w:rFonts w:ascii="ＭＳ Ｐゴシック" w:eastAsia="ＭＳ Ｐゴシック" w:hAnsi="ＭＳ Ｐゴシック" w:hint="eastAsia"/>
          <w:sz w:val="24"/>
          <w:szCs w:val="24"/>
        </w:rPr>
        <w:t>0</w:t>
      </w:r>
      <w:r w:rsidR="00EA2A02">
        <w:rPr>
          <w:rFonts w:ascii="ＭＳ Ｐゴシック" w:eastAsia="ＭＳ Ｐゴシック" w:hAnsi="ＭＳ Ｐゴシック" w:hint="eastAsia"/>
          <w:sz w:val="24"/>
          <w:szCs w:val="24"/>
        </w:rPr>
        <w:t>5</w:t>
      </w:r>
      <w:r>
        <w:rPr>
          <w:rFonts w:ascii="ＭＳ Ｐゴシック" w:eastAsia="ＭＳ Ｐゴシック" w:hAnsi="ＭＳ Ｐゴシック" w:hint="eastAsia"/>
          <w:sz w:val="24"/>
          <w:szCs w:val="24"/>
        </w:rPr>
        <w:t>）</w:t>
      </w:r>
    </w:p>
    <w:p w14:paraId="77C62623" w14:textId="77777777" w:rsidR="00AF7770" w:rsidRPr="00AF7770" w:rsidRDefault="00AF7770" w:rsidP="00AF7770">
      <w:pPr>
        <w:pStyle w:val="22"/>
        <w:jc w:val="both"/>
        <w:rPr>
          <w:rFonts w:ascii="ＭＳ Ｐゴシック" w:eastAsia="ＭＳ Ｐゴシック" w:hAnsi="ＭＳ Ｐゴシック"/>
          <w:sz w:val="21"/>
          <w:szCs w:val="21"/>
        </w:rPr>
      </w:pPr>
    </w:p>
    <w:p w14:paraId="688851FB" w14:textId="77777777" w:rsidR="001163BB" w:rsidRPr="00EA2A02" w:rsidRDefault="001163BB" w:rsidP="00AF7770">
      <w:pPr>
        <w:pStyle w:val="22"/>
        <w:jc w:val="both"/>
        <w:rPr>
          <w:rFonts w:ascii="ＭＳ Ｐゴシック" w:eastAsia="ＭＳ Ｐゴシック" w:hAnsi="ＭＳ Ｐゴシック"/>
          <w:sz w:val="21"/>
          <w:szCs w:val="21"/>
        </w:rPr>
      </w:pPr>
    </w:p>
    <w:p w14:paraId="6A7D3FDF" w14:textId="77777777" w:rsidR="005F547C" w:rsidRPr="00D05D53" w:rsidRDefault="005F547C" w:rsidP="005F547C">
      <w:pPr>
        <w:pStyle w:val="13"/>
        <w:numPr>
          <w:ilvl w:val="0"/>
          <w:numId w:val="0"/>
        </w:numPr>
      </w:pPr>
      <w:r>
        <w:rPr>
          <w:rFonts w:hint="eastAsia"/>
        </w:rPr>
        <w:t>（１）</w:t>
      </w:r>
      <w:r w:rsidRPr="00D05D53">
        <w:rPr>
          <w:rFonts w:hint="eastAsia"/>
        </w:rPr>
        <w:t>内容</w:t>
      </w:r>
    </w:p>
    <w:p w14:paraId="4FE52741" w14:textId="77777777" w:rsidR="00EA2A02" w:rsidRDefault="00EA2A02" w:rsidP="00EA2A02">
      <w:pPr>
        <w:pStyle w:val="024"/>
        <w:ind w:startChars="283" w:start="35.35pt" w:hangingChars="67" w:hanging="7.05pt"/>
      </w:pPr>
      <w:r>
        <w:rPr>
          <w:rFonts w:hint="eastAsia"/>
        </w:rPr>
        <w:t>・政治・経済に求められる最新の事象についてだけでなく，政治・経済の諸問題の歴史的背景にもふれながらわかりやすく記述されている。</w:t>
      </w:r>
    </w:p>
    <w:p w14:paraId="251FC18E" w14:textId="77777777" w:rsidR="00EA2A02" w:rsidRDefault="00EA2A02" w:rsidP="00EA2A02">
      <w:pPr>
        <w:pStyle w:val="024"/>
        <w:ind w:startChars="283" w:start="35.35pt" w:hangingChars="67" w:hanging="7.05pt"/>
      </w:pPr>
      <w:r>
        <w:rPr>
          <w:rFonts w:hint="eastAsia"/>
        </w:rPr>
        <w:t>・現代の政治や経済が抱えている基本的問題を，生徒が自分自身の頭で考える力を養えるだけでなく，社会に対して主体的に寄与しようとする態度も育成できるように配慮されている。</w:t>
      </w:r>
    </w:p>
    <w:p w14:paraId="4E512F5D" w14:textId="77777777" w:rsidR="00EA2A02" w:rsidRDefault="00EA2A02" w:rsidP="00EA2A02">
      <w:pPr>
        <w:pStyle w:val="024"/>
        <w:ind w:startChars="283" w:start="35.35pt" w:hangingChars="67" w:hanging="7.05pt"/>
      </w:pPr>
      <w:r>
        <w:rPr>
          <w:rFonts w:hint="eastAsia"/>
        </w:rPr>
        <w:t>・本文のより深い理解が可能なように，多くの副文や脚注が設けられ，さらに参照ページも多く付されているので，他の項目との有機的な学習ができる。</w:t>
      </w:r>
    </w:p>
    <w:p w14:paraId="524D0EF6" w14:textId="1B92E744" w:rsidR="00E52319" w:rsidRDefault="00EA2A02" w:rsidP="00EA2A02">
      <w:pPr>
        <w:pStyle w:val="024"/>
        <w:ind w:startChars="283" w:start="35.35pt" w:hangingChars="67" w:hanging="7.05pt"/>
      </w:pPr>
      <w:r>
        <w:rPr>
          <w:rFonts w:hint="eastAsia"/>
        </w:rPr>
        <w:t>・「Thinking Time」のページに「考えてみよう」のコーナーが配置され，思考力・表現力を養う機会が設けられている。</w:t>
      </w:r>
    </w:p>
    <w:p w14:paraId="4CE252DB" w14:textId="77777777" w:rsidR="0008144B" w:rsidRPr="00BC7ACF" w:rsidRDefault="0008144B" w:rsidP="00AF7770">
      <w:pPr>
        <w:pStyle w:val="024"/>
        <w:ind w:startChars="283" w:start="35.35pt" w:hangingChars="67" w:hanging="7.05pt"/>
      </w:pPr>
    </w:p>
    <w:p w14:paraId="18760C64" w14:textId="77777777" w:rsidR="005F547C" w:rsidRPr="00D05D53" w:rsidRDefault="005F547C" w:rsidP="005F547C">
      <w:pPr>
        <w:pStyle w:val="13"/>
        <w:numPr>
          <w:ilvl w:val="0"/>
          <w:numId w:val="0"/>
        </w:numPr>
      </w:pPr>
      <w:r>
        <w:rPr>
          <w:rFonts w:hint="eastAsia"/>
        </w:rPr>
        <w:t>（２）構成・分量</w:t>
      </w:r>
    </w:p>
    <w:p w14:paraId="0DEA7BA5" w14:textId="77777777" w:rsidR="00EA2A02" w:rsidRDefault="00EA2A02" w:rsidP="00EA2A02">
      <w:pPr>
        <w:pStyle w:val="024"/>
        <w:ind w:startChars="283" w:start="35.35pt" w:hangingChars="67" w:hanging="7.05pt"/>
      </w:pPr>
      <w:r>
        <w:rPr>
          <w:rFonts w:hint="eastAsia"/>
        </w:rPr>
        <w:t>・3つの章で構成。章の下は節→項目と段階分けしてある。</w:t>
      </w:r>
    </w:p>
    <w:p w14:paraId="7796216F" w14:textId="77777777" w:rsidR="00EA2A02" w:rsidRDefault="00EA2A02" w:rsidP="00EA2A02">
      <w:pPr>
        <w:pStyle w:val="024"/>
        <w:ind w:startChars="283" w:start="35.35pt" w:hangingChars="67" w:hanging="7.05pt"/>
      </w:pPr>
      <w:r>
        <w:rPr>
          <w:rFonts w:hint="eastAsia"/>
        </w:rPr>
        <w:t>・各章では，政治，経済，国際社会についての十分な知識を習得でき，それらの知識を活用しながら，各章末の「Thinking Time」で現代社会の諸課題を探究できるように構成されている。</w:t>
      </w:r>
    </w:p>
    <w:p w14:paraId="213BEEA6" w14:textId="34EE92A3" w:rsidR="0008144B" w:rsidRDefault="00EA2A02" w:rsidP="00EA2A02">
      <w:pPr>
        <w:pStyle w:val="024"/>
        <w:ind w:startChars="283" w:start="35.35pt" w:hangingChars="67" w:hanging="7.05pt"/>
      </w:pPr>
      <w:r>
        <w:rPr>
          <w:rFonts w:hint="eastAsia"/>
        </w:rPr>
        <w:t>・「Thinking Time」のほかにも，ある話題について深く掘り下げるコラム「CLOSE-UP」が用意されている。</w:t>
      </w:r>
    </w:p>
    <w:p w14:paraId="3F7C3F25" w14:textId="77777777" w:rsidR="00EA2A02" w:rsidRDefault="00EA2A02" w:rsidP="00EA2A02">
      <w:pPr>
        <w:pStyle w:val="024"/>
        <w:ind w:startChars="283" w:start="35.35pt" w:hangingChars="67" w:hanging="7.05pt"/>
      </w:pPr>
    </w:p>
    <w:p w14:paraId="3404D67D" w14:textId="77777777" w:rsidR="005F547C" w:rsidRPr="00D05D53" w:rsidRDefault="005F547C" w:rsidP="005F547C">
      <w:pPr>
        <w:pStyle w:val="13"/>
        <w:numPr>
          <w:ilvl w:val="0"/>
          <w:numId w:val="0"/>
        </w:numPr>
      </w:pPr>
      <w:r>
        <w:rPr>
          <w:rFonts w:hint="eastAsia"/>
        </w:rPr>
        <w:t>（３）表記・表現及び使用上の便宜</w:t>
      </w:r>
    </w:p>
    <w:p w14:paraId="0EF10542" w14:textId="77777777" w:rsidR="00AF6747" w:rsidRDefault="00AF6747" w:rsidP="00AF6747">
      <w:pPr>
        <w:pStyle w:val="024"/>
        <w:ind w:startChars="283" w:start="35.35pt" w:hangingChars="67" w:hanging="7.05pt"/>
      </w:pPr>
      <w:r>
        <w:rPr>
          <w:rFonts w:hint="eastAsia"/>
        </w:rPr>
        <w:t>・カラーユニバーサルデザインに配慮され，見やすく読みまちがえにくいユニバーサルデザインフォント（UD フォント）が使用されている。</w:t>
      </w:r>
    </w:p>
    <w:p w14:paraId="4F637976" w14:textId="77777777" w:rsidR="00AF6747" w:rsidRDefault="00AF6747" w:rsidP="00AF6747">
      <w:pPr>
        <w:pStyle w:val="024"/>
        <w:ind w:startChars="283" w:start="35.35pt" w:hangingChars="67" w:hanging="7.05pt"/>
      </w:pPr>
      <w:r>
        <w:rPr>
          <w:rFonts w:hint="eastAsia"/>
        </w:rPr>
        <w:t>・生徒が自分自身で考えるきっかけとなるよう，各項目にはその項目の主要テーマについての「問いかけ」が設けられている。</w:t>
      </w:r>
    </w:p>
    <w:p w14:paraId="36377E75" w14:textId="77777777" w:rsidR="00AF6747" w:rsidRDefault="00AF6747" w:rsidP="00AF6747">
      <w:pPr>
        <w:pStyle w:val="024"/>
        <w:ind w:startChars="283" w:start="35.35pt" w:hangingChars="67" w:hanging="7.05pt"/>
      </w:pPr>
      <w:r>
        <w:rPr>
          <w:rFonts w:hint="eastAsia"/>
        </w:rPr>
        <w:t>・本文に書かれている最新の事象や歴史的な背景について，その裏付けとなるような図・写真・資料などがほぼ毎ページにとりいれられているので，教科書だけでも授業を進めることができる。</w:t>
      </w:r>
    </w:p>
    <w:p w14:paraId="20744A13" w14:textId="09FB1923" w:rsidR="00EE1DC1" w:rsidRDefault="00AF6747" w:rsidP="00AF6747">
      <w:pPr>
        <w:pStyle w:val="024"/>
        <w:ind w:startChars="283" w:start="35.35pt" w:hangingChars="67" w:hanging="7.05pt"/>
      </w:pPr>
      <w:r>
        <w:rPr>
          <w:rFonts w:hint="eastAsia"/>
        </w:rPr>
        <w:t>・各節の冒頭などに「二次元コード」が掲載され，関連するサイトや動画へのリンク，学習理解度を確認する「確認テスト」のページにアクセスできるようになっている。</w:t>
      </w:r>
    </w:p>
    <w:p w14:paraId="6D3D7792" w14:textId="77777777" w:rsidR="00E52319" w:rsidRDefault="00E52319" w:rsidP="00E52319">
      <w:pPr>
        <w:pStyle w:val="024"/>
        <w:ind w:startChars="283" w:start="35.35pt" w:hangingChars="67" w:hanging="7.05pt"/>
      </w:pPr>
    </w:p>
    <w:p w14:paraId="5B93B4BA" w14:textId="77777777" w:rsidR="005F547C" w:rsidRPr="00D05D53" w:rsidRDefault="005F547C" w:rsidP="005F547C">
      <w:pPr>
        <w:pStyle w:val="13"/>
        <w:numPr>
          <w:ilvl w:val="0"/>
          <w:numId w:val="0"/>
        </w:numPr>
      </w:pPr>
      <w:r w:rsidRPr="00D05D53">
        <w:rPr>
          <w:rFonts w:hint="eastAsia"/>
        </w:rPr>
        <w:t>（４）その他</w:t>
      </w:r>
    </w:p>
    <w:p w14:paraId="79DD5B15" w14:textId="22208369" w:rsidR="00EE1DC1" w:rsidRDefault="00AF6747" w:rsidP="00AF6747">
      <w:pPr>
        <w:pStyle w:val="024"/>
        <w:ind w:startChars="283" w:start="35.35pt" w:hangingChars="67" w:hanging="7.05pt"/>
      </w:pPr>
      <w:r w:rsidRPr="00AF6747">
        <w:rPr>
          <w:rFonts w:hint="eastAsia"/>
        </w:rPr>
        <w:t>・本文以外では，図・グラフ・写真だけでなく，学習を深めるための文献資料や判例，副文が豊富に掲載されており，進度に応じた授業展開がしやすいように工夫されている。</w:t>
      </w:r>
    </w:p>
    <w:p w14:paraId="545E0A97" w14:textId="5AE63514" w:rsidR="00813355" w:rsidRDefault="00813355" w:rsidP="00AF6747">
      <w:pPr>
        <w:pStyle w:val="024"/>
        <w:ind w:startChars="283" w:start="35.35pt" w:hangingChars="67" w:hanging="7.05pt"/>
      </w:pPr>
      <w:r>
        <w:rPr>
          <w:rFonts w:hint="eastAsia"/>
        </w:rPr>
        <w:t>・巻末資料として日本国憲法をはじめ，民法など社会での暮らしに関連する法令が掲載されている。</w:t>
      </w:r>
    </w:p>
    <w:p w14:paraId="4C8F14DC" w14:textId="7D6657BE" w:rsidR="00813355" w:rsidRPr="007E054B" w:rsidRDefault="00813355" w:rsidP="00AF6747">
      <w:pPr>
        <w:pStyle w:val="024"/>
        <w:ind w:startChars="283" w:start="35.35pt" w:hangingChars="67" w:hanging="7.05pt"/>
        <w:rPr>
          <w:rFonts w:hint="eastAsia"/>
        </w:rPr>
      </w:pPr>
      <w:r>
        <w:rPr>
          <w:rFonts w:hint="eastAsia"/>
        </w:rPr>
        <w:t>・口絵や各章はじめで興味づけができるように工夫されている。</w:t>
      </w:r>
    </w:p>
    <w:sectPr w:rsidR="00813355" w:rsidRPr="007E054B" w:rsidSect="0008144B">
      <w:headerReference w:type="default" r:id="rId7"/>
      <w:footerReference w:type="default" r:id="rId8"/>
      <w:pgSz w:w="595.30pt" w:h="841.90pt" w:code="9"/>
      <w:pgMar w:top="70.90pt" w:right="70.90pt" w:bottom="70.90pt" w:left="70.90pt" w:header="36pt" w:footer="36pt" w:gutter="0pt"/>
      <w:cols w:space="36pt"/>
      <w:noEndnote/>
      <w:docGrid w:type="linesAndChars" w:linePitch="35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2E44D5A0" w14:textId="77777777" w:rsidR="00D15203" w:rsidRDefault="00D15203">
      <w:r>
        <w:separator/>
      </w:r>
    </w:p>
  </w:endnote>
  <w:endnote w:type="continuationSeparator" w:id="0">
    <w:p w14:paraId="7C033E00" w14:textId="77777777" w:rsidR="00D15203" w:rsidRDefault="00D15203">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Century">
    <w:panose1 w:val="02040604050505020304"/>
    <w:charset w:characterSet="iso-8859-1"/>
    <w:family w:val="roman"/>
    <w:pitch w:val="variable"/>
    <w:sig w:usb0="00000287" w:usb1="00000000" w:usb2="00000000" w:usb3="00000000" w:csb0="0000009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CenturyOldst">
    <w:altName w:val="Bookman Old Style"/>
    <w:charset w:characterSet="iso-8859-1"/>
    <w:family w:val="roman"/>
    <w:pitch w:val="variable"/>
    <w:sig w:usb0="00000087" w:usb1="00000000" w:usb2="00000000" w:usb3="00000000" w:csb0="0000001B" w:csb1="00000000"/>
  </w:font>
  <w:font w:name="ＭＳ Ｐゴシック">
    <w:panose1 w:val="020B0600070205080204"/>
    <w:charset w:characterSet="shift_jis"/>
    <w:family w:val="modern"/>
    <w:pitch w:val="variable"/>
    <w:sig w:usb0="E00002FF" w:usb1="6AC7FDFB" w:usb2="08000012" w:usb3="00000000" w:csb0="0002009F" w:csb1="00000000"/>
  </w:font>
  <w:font w:name="ＭＳ Ｐ明朝">
    <w:panose1 w:val="02020600040205080304"/>
    <w:charset w:characterSet="shift_jis"/>
    <w:family w:val="roman"/>
    <w:pitch w:val="variable"/>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2F28093" w14:textId="77777777" w:rsidR="009462AC" w:rsidRDefault="009462AC">
    <w:pPr>
      <w:pStyle w:val="a6"/>
      <w:rPr>
        <w:sz w:val="18"/>
      </w:rPr>
    </w:pPr>
    <w:r>
      <w:rPr>
        <w:rFonts w:ascii="Times New Roman" w:hAnsi="Times New Roman"/>
        <w:kern w:val="0"/>
      </w:rPr>
      <w:t xml:space="preserve"> </w:t>
    </w:r>
    <w:r>
      <w:rPr>
        <w:rFonts w:ascii="Times New Roman" w:hAnsi="Times New Roman"/>
        <w:kern w:val="0"/>
      </w:rPr>
      <w:tab/>
    </w:r>
    <w:r w:rsidR="00822B23">
      <w:rPr>
        <w:rFonts w:ascii="Times New Roman" w:hAnsi="Times New Roman"/>
        <w:kern w:val="0"/>
        <w:sz w:val="18"/>
      </w:rPr>
      <w:fldChar w:fldCharType="begin"/>
    </w:r>
    <w:r>
      <w:rPr>
        <w:rFonts w:ascii="Times New Roman" w:hAnsi="Times New Roman"/>
        <w:kern w:val="0"/>
        <w:sz w:val="18"/>
      </w:rPr>
      <w:instrText xml:space="preserve"> PAGE </w:instrText>
    </w:r>
    <w:r w:rsidR="00822B23">
      <w:rPr>
        <w:rFonts w:ascii="Times New Roman" w:hAnsi="Times New Roman"/>
        <w:kern w:val="0"/>
        <w:sz w:val="18"/>
      </w:rPr>
      <w:fldChar w:fldCharType="separate"/>
    </w:r>
    <w:r w:rsidR="009E4018">
      <w:rPr>
        <w:rFonts w:ascii="Times New Roman" w:hAnsi="Times New Roman"/>
        <w:noProof/>
        <w:kern w:val="0"/>
        <w:sz w:val="18"/>
      </w:rPr>
      <w:t>1</w:t>
    </w:r>
    <w:r w:rsidR="00822B23">
      <w:rPr>
        <w:rFonts w:ascii="Times New Roman" w:hAnsi="Times New Roman"/>
        <w:kern w:val="0"/>
        <w:sz w:val="18"/>
      </w:rPr>
      <w:fldChar w:fldCharType="end"/>
    </w:r>
    <w:r>
      <w:rPr>
        <w:rFonts w:ascii="Times New Roman" w:hAnsi="Times New Roman"/>
        <w:kern w:val="0"/>
        <w:sz w:val="18"/>
      </w:rPr>
      <w:t>/</w:t>
    </w:r>
    <w:r w:rsidR="00822B23">
      <w:rPr>
        <w:rFonts w:ascii="Times New Roman" w:hAnsi="Times New Roman"/>
        <w:kern w:val="0"/>
        <w:sz w:val="18"/>
      </w:rPr>
      <w:fldChar w:fldCharType="begin"/>
    </w:r>
    <w:r>
      <w:rPr>
        <w:rFonts w:ascii="Times New Roman" w:hAnsi="Times New Roman"/>
        <w:kern w:val="0"/>
        <w:sz w:val="18"/>
      </w:rPr>
      <w:instrText xml:space="preserve"> NUMPAGES </w:instrText>
    </w:r>
    <w:r w:rsidR="00822B23">
      <w:rPr>
        <w:rFonts w:ascii="Times New Roman" w:hAnsi="Times New Roman"/>
        <w:kern w:val="0"/>
        <w:sz w:val="18"/>
      </w:rPr>
      <w:fldChar w:fldCharType="separate"/>
    </w:r>
    <w:r w:rsidR="009E4018">
      <w:rPr>
        <w:rFonts w:ascii="Times New Roman" w:hAnsi="Times New Roman"/>
        <w:noProof/>
        <w:kern w:val="0"/>
        <w:sz w:val="18"/>
      </w:rPr>
      <w:t>1</w:t>
    </w:r>
    <w:r w:rsidR="00822B23">
      <w:rPr>
        <w:rFonts w:ascii="Times New Roman" w:hAnsi="Times New Roman"/>
        <w:kern w:val="0"/>
        <w:sz w:val="18"/>
      </w:rPr>
      <w:fldChar w:fldCharType="end"/>
    </w:r>
    <w:r>
      <w:rPr>
        <w:rFonts w:hint="eastAsia"/>
        <w:sz w:val="18"/>
      </w:rPr>
      <w:t>ページ</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07D1232E" w14:textId="77777777" w:rsidR="00D15203" w:rsidRDefault="00D15203">
      <w:r>
        <w:separator/>
      </w:r>
    </w:p>
  </w:footnote>
  <w:footnote w:type="continuationSeparator" w:id="0">
    <w:p w14:paraId="027A02D8" w14:textId="77777777" w:rsidR="00D15203" w:rsidRDefault="00D15203">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8369976" w14:textId="77777777" w:rsidR="009E4018" w:rsidRDefault="009E4018">
    <w:pPr>
      <w:pStyle w:val="a5"/>
    </w:pPr>
    <w:r>
      <w:rPr>
        <w:rFonts w:hint="eastAsia"/>
        <w:sz w:val="19"/>
        <w:szCs w:val="19"/>
      </w:rPr>
      <w:t>教授用資料</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25C410F2"/>
    <w:multiLevelType w:val="multilevel"/>
    <w:tmpl w:val="1FDA69C8"/>
    <w:lvl w:ilvl="0">
      <w:start w:val="1"/>
      <w:numFmt w:val="decimal"/>
      <w:pStyle w:val="11"/>
      <w:suff w:val="nothing"/>
      <w:lvlText w:val="■%1 "/>
      <w:lvlJc w:val="start"/>
      <w:pPr>
        <w:ind w:start="0pt" w:firstLine="0pt"/>
      </w:pPr>
      <w:rPr>
        <w:rFonts w:hint="eastAsia"/>
      </w:rPr>
    </w:lvl>
    <w:lvl w:ilvl="1">
      <w:start w:val="1"/>
      <w:numFmt w:val="decimal"/>
      <w:pStyle w:val="12"/>
      <w:suff w:val="nothing"/>
      <w:lvlText w:val="□%1-%2 "/>
      <w:lvlJc w:val="start"/>
      <w:pPr>
        <w:ind w:start="0pt" w:firstLine="0pt"/>
      </w:pPr>
      <w:rPr>
        <w:rFonts w:hint="eastAsia"/>
      </w:rPr>
    </w:lvl>
    <w:lvl w:ilvl="2">
      <w:start w:val="1"/>
      <w:numFmt w:val="decimal"/>
      <w:pStyle w:val="13"/>
      <w:suff w:val="nothing"/>
      <w:lvlText w:val="●%1-%3 "/>
      <w:lvlJc w:val="start"/>
      <w:pPr>
        <w:ind w:start="0pt" w:firstLine="0pt"/>
      </w:pPr>
      <w:rPr>
        <w:rFonts w:hint="eastAsia"/>
      </w:rPr>
    </w:lvl>
    <w:lvl w:ilvl="3">
      <w:start w:val="1"/>
      <w:numFmt w:val="upperRoman"/>
      <w:suff w:val="nothing"/>
      <w:lvlText w:val="%4. "/>
      <w:lvlJc w:val="start"/>
      <w:pPr>
        <w:ind w:start="0pt" w:firstLine="0pt"/>
      </w:pPr>
      <w:rPr>
        <w:rFonts w:hint="eastAsia"/>
      </w:rPr>
    </w:lvl>
    <w:lvl w:ilvl="4">
      <w:start w:val="1"/>
      <w:numFmt w:val="decimal"/>
      <w:suff w:val="nothing"/>
      <w:lvlText w:val="%5. "/>
      <w:lvlJc w:val="start"/>
      <w:pPr>
        <w:ind w:start="0pt" w:firstLine="0pt"/>
      </w:pPr>
      <w:rPr>
        <w:rFonts w:hint="eastAsia"/>
      </w:rPr>
    </w:lvl>
    <w:lvl w:ilvl="5">
      <w:start w:val="1"/>
      <w:numFmt w:val="decimalEnclosedCircle"/>
      <w:suff w:val="nothing"/>
      <w:lvlText w:val="%6"/>
      <w:lvlJc w:val="start"/>
      <w:pPr>
        <w:ind w:start="0pt" w:firstLine="0pt"/>
      </w:pPr>
      <w:rPr>
        <w:rFonts w:hint="eastAsia"/>
      </w:rPr>
    </w:lvl>
    <w:lvl w:ilvl="6">
      <w:start w:val="1"/>
      <w:numFmt w:val="none"/>
      <w:suff w:val="nothing"/>
      <w:lvlText w:val=""/>
      <w:lvlJc w:val="start"/>
      <w:pPr>
        <w:ind w:start="148.80pt" w:hanging="21.25pt"/>
      </w:pPr>
      <w:rPr>
        <w:rFonts w:hint="eastAsia"/>
      </w:rPr>
    </w:lvl>
    <w:lvl w:ilvl="7">
      <w:start w:val="1"/>
      <w:numFmt w:val="none"/>
      <w:suff w:val="nothing"/>
      <w:lvlText w:val=""/>
      <w:lvlJc w:val="start"/>
      <w:pPr>
        <w:ind w:start="170.10pt" w:hanging="21.30pt"/>
      </w:pPr>
      <w:rPr>
        <w:rFonts w:hint="eastAsia"/>
      </w:rPr>
    </w:lvl>
    <w:lvl w:ilvl="8">
      <w:start w:val="1"/>
      <w:numFmt w:val="none"/>
      <w:suff w:val="nothing"/>
      <w:lvlText w:val=""/>
      <w:lvlJc w:val="start"/>
      <w:pPr>
        <w:ind w:start="191.35pt" w:hanging="21.25pt"/>
      </w:pPr>
      <w:rPr>
        <w:rFonts w:hint="eastAsia"/>
      </w:rPr>
    </w:lvl>
  </w:abstractNum>
  <w:abstractNum w:abstractNumId="1" w15:restartNumberingAfterBreak="0">
    <w:nsid w:val="2DBB2A94"/>
    <w:multiLevelType w:val="multilevel"/>
    <w:tmpl w:val="33C0CEA0"/>
    <w:lvl w:ilvl="0">
      <w:start w:val="1"/>
      <w:numFmt w:val="decimal"/>
      <w:suff w:val="nothing"/>
      <w:lvlText w:val="■%1 "/>
      <w:lvlJc w:val="start"/>
      <w:pPr>
        <w:ind w:start="0pt" w:firstLine="0pt"/>
      </w:pPr>
      <w:rPr>
        <w:rFonts w:hint="eastAsia"/>
      </w:rPr>
    </w:lvl>
    <w:lvl w:ilvl="1">
      <w:start w:val="1"/>
      <w:numFmt w:val="none"/>
      <w:suff w:val="nothing"/>
      <w:lvlText w:val="□ "/>
      <w:lvlJc w:val="start"/>
      <w:pPr>
        <w:ind w:start="0pt" w:firstLine="0pt"/>
      </w:pPr>
      <w:rPr>
        <w:rFonts w:hint="eastAsia"/>
      </w:rPr>
    </w:lvl>
    <w:lvl w:ilvl="2">
      <w:start w:val="1"/>
      <w:numFmt w:val="decimal"/>
      <w:suff w:val="nothing"/>
      <w:lvlText w:val="●%1-%3 "/>
      <w:lvlJc w:val="start"/>
      <w:pPr>
        <w:ind w:start="0pt" w:firstLine="0pt"/>
      </w:pPr>
      <w:rPr>
        <w:rFonts w:hint="eastAsia"/>
      </w:rPr>
    </w:lvl>
    <w:lvl w:ilvl="3">
      <w:start w:val="1"/>
      <w:numFmt w:val="upperRoman"/>
      <w:suff w:val="nothing"/>
      <w:lvlText w:val="%4. "/>
      <w:lvlJc w:val="start"/>
      <w:pPr>
        <w:ind w:start="9.95pt" w:hanging="9.95pt"/>
      </w:pPr>
      <w:rPr>
        <w:rFonts w:hint="eastAsia"/>
      </w:rPr>
    </w:lvl>
    <w:lvl w:ilvl="4">
      <w:start w:val="1"/>
      <w:numFmt w:val="decimal"/>
      <w:suff w:val="nothing"/>
      <w:lvlText w:val="%5. "/>
      <w:lvlJc w:val="start"/>
      <w:pPr>
        <w:ind w:start="39.70pt" w:hanging="9.95pt"/>
      </w:pPr>
      <w:rPr>
        <w:rFonts w:hint="eastAsia"/>
      </w:rPr>
    </w:lvl>
    <w:lvl w:ilvl="5">
      <w:start w:val="1"/>
      <w:numFmt w:val="decimalEnclosedCircle"/>
      <w:suff w:val="nothing"/>
      <w:lvlText w:val="%6"/>
      <w:lvlJc w:val="start"/>
      <w:pPr>
        <w:ind w:start="69.45pt" w:hanging="9.90pt"/>
      </w:pPr>
      <w:rPr>
        <w:rFonts w:hint="eastAsia"/>
      </w:rPr>
    </w:lvl>
    <w:lvl w:ilvl="6">
      <w:start w:val="1"/>
      <w:numFmt w:val="none"/>
      <w:suff w:val="nothing"/>
      <w:lvlText w:val=""/>
      <w:lvlJc w:val="start"/>
      <w:pPr>
        <w:ind w:start="148.80pt" w:hanging="21.25pt"/>
      </w:pPr>
      <w:rPr>
        <w:rFonts w:hint="eastAsia"/>
      </w:rPr>
    </w:lvl>
    <w:lvl w:ilvl="7">
      <w:start w:val="1"/>
      <w:numFmt w:val="none"/>
      <w:suff w:val="nothing"/>
      <w:lvlText w:val=""/>
      <w:lvlJc w:val="start"/>
      <w:pPr>
        <w:ind w:start="170.10pt" w:hanging="21.30pt"/>
      </w:pPr>
      <w:rPr>
        <w:rFonts w:hint="eastAsia"/>
      </w:rPr>
    </w:lvl>
    <w:lvl w:ilvl="8">
      <w:start w:val="1"/>
      <w:numFmt w:val="none"/>
      <w:suff w:val="nothing"/>
      <w:lvlText w:val=""/>
      <w:lvlJc w:val="start"/>
      <w:pPr>
        <w:ind w:start="191.35pt" w:hanging="21.25pt"/>
      </w:pPr>
      <w:rPr>
        <w:rFonts w:hint="eastAsia"/>
      </w:rPr>
    </w:lvl>
  </w:abstractNum>
  <w:abstractNum w:abstractNumId="2" w15:restartNumberingAfterBreak="0">
    <w:nsid w:val="61356D51"/>
    <w:multiLevelType w:val="singleLevel"/>
    <w:tmpl w:val="1624BCE8"/>
    <w:lvl w:ilvl="0">
      <w:numFmt w:val="bullet"/>
      <w:lvlText w:val="●"/>
      <w:lvlJc w:val="start"/>
      <w:pPr>
        <w:tabs>
          <w:tab w:val="num" w:pos="79.20pt"/>
        </w:tabs>
        <w:ind w:start="79.20pt" w:hanging="9.75pt"/>
      </w:pPr>
      <w:rPr>
        <w:rFonts w:ascii="ＭＳ 明朝" w:hint="eastAsia"/>
      </w:rPr>
    </w:lvl>
  </w:abstractNum>
  <w:num w:numId="1" w16cid:durableId="1915234645">
    <w:abstractNumId w:val="2"/>
  </w:num>
  <w:num w:numId="2" w16cid:durableId="538276412">
    <w:abstractNumId w:val="0"/>
  </w:num>
  <w:num w:numId="3" w16cid:durableId="1249271744">
    <w:abstractNumId w:val="1"/>
  </w:num>
  <w:num w:numId="4" w16cid:durableId="230383234">
    <w:abstractNumId w:val="0"/>
  </w:num>
  <w:num w:numId="5" w16cid:durableId="1123184786">
    <w:abstractNumId w:val="0"/>
  </w:num>
  <w:num w:numId="6" w16cid:durableId="1034158276">
    <w:abstractNumId w:val="0"/>
  </w:num>
  <w:num w:numId="7" w16cid:durableId="92209745">
    <w:abstractNumId w:val="0"/>
  </w:num>
  <w:num w:numId="8" w16cid:durableId="1466004888">
    <w:abstractNumId w:val="0"/>
  </w:num>
  <w:num w:numId="9" w16cid:durableId="613823688">
    <w:abstractNumId w:val="0"/>
  </w:num>
  <w:num w:numId="10" w16cid:durableId="1235165411">
    <w:abstractNumId w:val="0"/>
  </w:num>
  <w:num w:numId="11" w16cid:durableId="1631738912">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5" w:dllVersion="512" w:checkStyle="1"/>
  <w:activeWritingStyle w:appName="MSWord" w:lang="en-US" w:vendorID="8" w:dllVersion="513" w:checkStyle="1"/>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5pt"/>
  <w:drawingGridHorizontalSpacing w:val="5pt"/>
  <w:drawingGridVerticalSpacing w:val="8.75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BC"/>
    <w:rsid w:val="00017B59"/>
    <w:rsid w:val="000605CD"/>
    <w:rsid w:val="0008144B"/>
    <w:rsid w:val="000B0899"/>
    <w:rsid w:val="000B2790"/>
    <w:rsid w:val="000C5D52"/>
    <w:rsid w:val="000C756D"/>
    <w:rsid w:val="001102A8"/>
    <w:rsid w:val="001163BB"/>
    <w:rsid w:val="0012515E"/>
    <w:rsid w:val="0012757E"/>
    <w:rsid w:val="00145ABC"/>
    <w:rsid w:val="001555E6"/>
    <w:rsid w:val="00162D24"/>
    <w:rsid w:val="001655C3"/>
    <w:rsid w:val="00167AE0"/>
    <w:rsid w:val="00173EF1"/>
    <w:rsid w:val="00185658"/>
    <w:rsid w:val="00197626"/>
    <w:rsid w:val="001A2414"/>
    <w:rsid w:val="001B167E"/>
    <w:rsid w:val="001F4E58"/>
    <w:rsid w:val="001F5BB0"/>
    <w:rsid w:val="001F70CA"/>
    <w:rsid w:val="00214E5E"/>
    <w:rsid w:val="00231BFD"/>
    <w:rsid w:val="00242B3B"/>
    <w:rsid w:val="00260FE2"/>
    <w:rsid w:val="00283AA1"/>
    <w:rsid w:val="002961C8"/>
    <w:rsid w:val="002A4B1D"/>
    <w:rsid w:val="002B614D"/>
    <w:rsid w:val="002D47C6"/>
    <w:rsid w:val="002E00E5"/>
    <w:rsid w:val="002E473B"/>
    <w:rsid w:val="002F04A4"/>
    <w:rsid w:val="002F506F"/>
    <w:rsid w:val="00305CEF"/>
    <w:rsid w:val="00324C1E"/>
    <w:rsid w:val="00347F39"/>
    <w:rsid w:val="003538AD"/>
    <w:rsid w:val="00387EBB"/>
    <w:rsid w:val="003A4945"/>
    <w:rsid w:val="003B2411"/>
    <w:rsid w:val="003B3831"/>
    <w:rsid w:val="003C6402"/>
    <w:rsid w:val="003F08C6"/>
    <w:rsid w:val="00400F52"/>
    <w:rsid w:val="00415DC3"/>
    <w:rsid w:val="004233BF"/>
    <w:rsid w:val="00463332"/>
    <w:rsid w:val="0049055B"/>
    <w:rsid w:val="0049174E"/>
    <w:rsid w:val="004968EB"/>
    <w:rsid w:val="004A39C0"/>
    <w:rsid w:val="004B372B"/>
    <w:rsid w:val="004C1A4F"/>
    <w:rsid w:val="004D3BC5"/>
    <w:rsid w:val="004F540B"/>
    <w:rsid w:val="004F5CEC"/>
    <w:rsid w:val="005A52DC"/>
    <w:rsid w:val="005A74A5"/>
    <w:rsid w:val="005D210F"/>
    <w:rsid w:val="005D6DBC"/>
    <w:rsid w:val="005F547C"/>
    <w:rsid w:val="00616415"/>
    <w:rsid w:val="00655AB2"/>
    <w:rsid w:val="006601DE"/>
    <w:rsid w:val="00662FB7"/>
    <w:rsid w:val="00676ECB"/>
    <w:rsid w:val="006A1FFC"/>
    <w:rsid w:val="006A40B5"/>
    <w:rsid w:val="006A554F"/>
    <w:rsid w:val="006B10E3"/>
    <w:rsid w:val="006D4745"/>
    <w:rsid w:val="006F1494"/>
    <w:rsid w:val="00710B00"/>
    <w:rsid w:val="007130F9"/>
    <w:rsid w:val="007200AA"/>
    <w:rsid w:val="007A1860"/>
    <w:rsid w:val="007A4A0C"/>
    <w:rsid w:val="007B42BA"/>
    <w:rsid w:val="007B75F2"/>
    <w:rsid w:val="007C0687"/>
    <w:rsid w:val="007D403E"/>
    <w:rsid w:val="007E054B"/>
    <w:rsid w:val="00805B1E"/>
    <w:rsid w:val="00813355"/>
    <w:rsid w:val="00815628"/>
    <w:rsid w:val="0081593F"/>
    <w:rsid w:val="00822B23"/>
    <w:rsid w:val="008462E6"/>
    <w:rsid w:val="008568B0"/>
    <w:rsid w:val="008743A3"/>
    <w:rsid w:val="00892252"/>
    <w:rsid w:val="00892DBC"/>
    <w:rsid w:val="008B0B2C"/>
    <w:rsid w:val="008C345A"/>
    <w:rsid w:val="008D683A"/>
    <w:rsid w:val="008D6CA4"/>
    <w:rsid w:val="008F3E6A"/>
    <w:rsid w:val="008F6BF1"/>
    <w:rsid w:val="00934348"/>
    <w:rsid w:val="009462AC"/>
    <w:rsid w:val="009B79CE"/>
    <w:rsid w:val="009C452E"/>
    <w:rsid w:val="009E2C6A"/>
    <w:rsid w:val="009E4018"/>
    <w:rsid w:val="009F2D1A"/>
    <w:rsid w:val="00A6402A"/>
    <w:rsid w:val="00A71132"/>
    <w:rsid w:val="00AC6F2C"/>
    <w:rsid w:val="00AF6747"/>
    <w:rsid w:val="00AF7770"/>
    <w:rsid w:val="00B21C63"/>
    <w:rsid w:val="00B3220A"/>
    <w:rsid w:val="00B46AC9"/>
    <w:rsid w:val="00B47660"/>
    <w:rsid w:val="00B577F0"/>
    <w:rsid w:val="00B63FDD"/>
    <w:rsid w:val="00B75323"/>
    <w:rsid w:val="00B7687E"/>
    <w:rsid w:val="00B83ACB"/>
    <w:rsid w:val="00B9252D"/>
    <w:rsid w:val="00B97E7D"/>
    <w:rsid w:val="00BC0B8E"/>
    <w:rsid w:val="00BC6CE9"/>
    <w:rsid w:val="00BC7ACF"/>
    <w:rsid w:val="00BD79AB"/>
    <w:rsid w:val="00C16529"/>
    <w:rsid w:val="00C254EB"/>
    <w:rsid w:val="00C27C6F"/>
    <w:rsid w:val="00C538F2"/>
    <w:rsid w:val="00C61627"/>
    <w:rsid w:val="00C869D2"/>
    <w:rsid w:val="00CD20ED"/>
    <w:rsid w:val="00D05D53"/>
    <w:rsid w:val="00D11401"/>
    <w:rsid w:val="00D15203"/>
    <w:rsid w:val="00D21DA6"/>
    <w:rsid w:val="00D25F5B"/>
    <w:rsid w:val="00D36B5E"/>
    <w:rsid w:val="00D446F5"/>
    <w:rsid w:val="00D4564B"/>
    <w:rsid w:val="00D7065B"/>
    <w:rsid w:val="00DA1D95"/>
    <w:rsid w:val="00DB15D6"/>
    <w:rsid w:val="00DC09BC"/>
    <w:rsid w:val="00E0729F"/>
    <w:rsid w:val="00E34AB8"/>
    <w:rsid w:val="00E44E9C"/>
    <w:rsid w:val="00E52319"/>
    <w:rsid w:val="00E67FE0"/>
    <w:rsid w:val="00EA2A02"/>
    <w:rsid w:val="00EE1DC1"/>
    <w:rsid w:val="00F06DA1"/>
    <w:rsid w:val="00F333BC"/>
    <w:rsid w:val="00F6028E"/>
    <w:rsid w:val="00FC4A39"/>
    <w:rsid w:val="00FF0850"/>
    <w:rsid w:val="00FF6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434FB7B"/>
  <w15:chartTrackingRefBased/>
  <w15:docId w15:val="{F6FB5407-5E0D-4BB4-9CF9-B68D7609945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B23"/>
    <w:pPr>
      <w:widowControl w:val="0"/>
      <w:jc w:val="both"/>
    </w:pPr>
    <w:rPr>
      <w:kern w:val="2"/>
    </w:rPr>
  </w:style>
  <w:style w:type="paragraph" w:styleId="1">
    <w:name w:val="heading 1"/>
    <w:basedOn w:val="a"/>
    <w:next w:val="a"/>
    <w:qFormat/>
    <w:rsid w:val="00822B23"/>
    <w:pPr>
      <w:keepNext/>
      <w:outlineLvl w:val="0"/>
    </w:pPr>
    <w:rPr>
      <w:rFonts w:ascii="Arial" w:eastAsia="ＭＳ ゴシック" w:hAnsi="Arial"/>
      <w:sz w:val="24"/>
    </w:rPr>
  </w:style>
  <w:style w:type="paragraph" w:styleId="2">
    <w:name w:val="heading 2"/>
    <w:basedOn w:val="a"/>
    <w:next w:val="a0"/>
    <w:qFormat/>
    <w:rsid w:val="00822B23"/>
    <w:pPr>
      <w:keepNext/>
      <w:outlineLvl w:val="1"/>
    </w:pPr>
    <w:rPr>
      <w:rFonts w:ascii="Arial" w:eastAsia="ＭＳ ゴシック" w:hAnsi="Arial"/>
    </w:rPr>
  </w:style>
  <w:style w:type="paragraph" w:styleId="3">
    <w:name w:val="heading 3"/>
    <w:basedOn w:val="a"/>
    <w:next w:val="a0"/>
    <w:qFormat/>
    <w:rsid w:val="00822B23"/>
    <w:pPr>
      <w:keepNext/>
      <w:ind w:start="42.55pt"/>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pt" w:type="dxa"/>
      <w:tblCellMar>
        <w:top w:w="0pt" w:type="dxa"/>
        <w:start w:w="5.40pt" w:type="dxa"/>
        <w:bottom w:w="0pt" w:type="dxa"/>
        <w:end w:w="5.40pt" w:type="dxa"/>
      </w:tblCellMar>
    </w:tblPr>
  </w:style>
  <w:style w:type="numbering" w:default="1" w:styleId="a3">
    <w:name w:val="No List"/>
    <w:uiPriority w:val="99"/>
    <w:semiHidden/>
    <w:unhideWhenUsed/>
  </w:style>
  <w:style w:type="paragraph" w:styleId="a4">
    <w:name w:val="Document Map"/>
    <w:basedOn w:val="a"/>
    <w:semiHidden/>
    <w:rsid w:val="00822B23"/>
    <w:pPr>
      <w:shd w:val="clear" w:color="auto" w:fill="000080"/>
    </w:pPr>
    <w:rPr>
      <w:rFonts w:ascii="Arial" w:eastAsia="ＭＳ ゴシック" w:hAnsi="Arial"/>
    </w:rPr>
  </w:style>
  <w:style w:type="paragraph" w:styleId="a0">
    <w:name w:val="Normal Indent"/>
    <w:basedOn w:val="a"/>
    <w:rsid w:val="00822B23"/>
    <w:pPr>
      <w:ind w:start="42.55pt"/>
    </w:pPr>
  </w:style>
  <w:style w:type="paragraph" w:customStyle="1" w:styleId="010">
    <w:name w:val="01本文(0字下げ)"/>
    <w:rsid w:val="00822B23"/>
    <w:pPr>
      <w:topLinePunct/>
      <w:adjustRightInd w:val="0"/>
      <w:jc w:val="both"/>
      <w:outlineLvl w:val="5"/>
    </w:pPr>
    <w:rPr>
      <w:rFonts w:ascii="CenturyOldst" w:hAnsi="CenturyOldst"/>
      <w:noProof/>
      <w:color w:val="000000"/>
    </w:rPr>
  </w:style>
  <w:style w:type="paragraph" w:customStyle="1" w:styleId="024">
    <w:name w:val="02本文(4字下げ)"/>
    <w:basedOn w:val="010"/>
    <w:rsid w:val="00822B23"/>
    <w:pPr>
      <w:ind w:start="39.70pt"/>
      <w:outlineLvl w:val="6"/>
    </w:pPr>
    <w:rPr>
      <w:rFonts w:ascii="ＭＳ Ｐゴシック" w:eastAsia="ＭＳ Ｐゴシック" w:hAnsi="ＭＳ Ｐゴシック"/>
      <w:sz w:val="21"/>
    </w:rPr>
  </w:style>
  <w:style w:type="paragraph" w:customStyle="1" w:styleId="037">
    <w:name w:val="03本文(7字下げ)"/>
    <w:basedOn w:val="010"/>
    <w:rsid w:val="00822B23"/>
    <w:pPr>
      <w:ind w:start="69.45pt"/>
      <w:outlineLvl w:val="7"/>
    </w:pPr>
  </w:style>
  <w:style w:type="paragraph" w:customStyle="1" w:styleId="050">
    <w:name w:val="05箇条書き(0字下げ)"/>
    <w:basedOn w:val="010"/>
    <w:rsid w:val="00822B23"/>
    <w:pPr>
      <w:ind w:start="10pt" w:hangingChars="100" w:hanging="10pt"/>
    </w:pPr>
  </w:style>
  <w:style w:type="paragraph" w:customStyle="1" w:styleId="064">
    <w:name w:val="06箇条書き(4字下げ)"/>
    <w:basedOn w:val="050"/>
    <w:rsid w:val="00822B23"/>
    <w:pPr>
      <w:ind w:startChars="298" w:start="40pt" w:hangingChars="102" w:hanging="10.20pt"/>
      <w:outlineLvl w:val="6"/>
    </w:pPr>
  </w:style>
  <w:style w:type="paragraph" w:customStyle="1" w:styleId="077">
    <w:name w:val="07箇条書き(7字下げ)"/>
    <w:basedOn w:val="050"/>
    <w:rsid w:val="00822B23"/>
    <w:pPr>
      <w:ind w:startChars="596" w:start="70pt" w:hangingChars="104" w:hanging="10.40pt"/>
      <w:outlineLvl w:val="7"/>
    </w:pPr>
  </w:style>
  <w:style w:type="paragraph" w:customStyle="1" w:styleId="13">
    <w:name w:val="13見出し(小)"/>
    <w:rsid w:val="00822B23"/>
    <w:pPr>
      <w:numPr>
        <w:ilvl w:val="2"/>
        <w:numId w:val="2"/>
      </w:numPr>
      <w:topLinePunct/>
      <w:outlineLvl w:val="3"/>
    </w:pPr>
    <w:rPr>
      <w:rFonts w:ascii="ＭＳ Ｐゴシック" w:eastAsia="ＭＳ Ｐゴシック"/>
      <w:b/>
      <w:sz w:val="24"/>
    </w:rPr>
  </w:style>
  <w:style w:type="paragraph" w:customStyle="1" w:styleId="14-4">
    <w:name w:val="14見出し(小-4字下げ)"/>
    <w:basedOn w:val="13"/>
    <w:rsid w:val="00822B23"/>
    <w:pPr>
      <w:ind w:start="39.70pt" w:hanging="9.95pt"/>
      <w:outlineLvl w:val="1"/>
    </w:pPr>
  </w:style>
  <w:style w:type="paragraph" w:customStyle="1" w:styleId="12">
    <w:name w:val="12見出し(中)"/>
    <w:basedOn w:val="13"/>
    <w:rsid w:val="00822B23"/>
    <w:pPr>
      <w:numPr>
        <w:ilvl w:val="1"/>
      </w:numPr>
      <w:outlineLvl w:val="2"/>
    </w:pPr>
  </w:style>
  <w:style w:type="paragraph" w:customStyle="1" w:styleId="11">
    <w:name w:val="11見出し(大)"/>
    <w:basedOn w:val="13"/>
    <w:rsid w:val="00822B23"/>
    <w:pPr>
      <w:numPr>
        <w:ilvl w:val="0"/>
      </w:numPr>
      <w:outlineLvl w:val="1"/>
    </w:pPr>
    <w:rPr>
      <w:color w:val="0000FF"/>
      <w:sz w:val="32"/>
    </w:rPr>
  </w:style>
  <w:style w:type="paragraph" w:customStyle="1" w:styleId="22">
    <w:name w:val="22タイトル(小)"/>
    <w:rsid w:val="00822B23"/>
    <w:pPr>
      <w:jc w:val="center"/>
      <w:outlineLvl w:val="0"/>
    </w:pPr>
    <w:rPr>
      <w:rFonts w:ascii="ＭＳ Ｐ明朝" w:eastAsia="ＭＳ Ｐ明朝"/>
      <w:noProof/>
      <w:sz w:val="28"/>
    </w:rPr>
  </w:style>
  <w:style w:type="paragraph" w:customStyle="1" w:styleId="21">
    <w:name w:val="21タイトル(大)"/>
    <w:basedOn w:val="22"/>
    <w:rsid w:val="00822B23"/>
    <w:pPr>
      <w:jc w:val="start"/>
    </w:pPr>
    <w:rPr>
      <w:rFonts w:ascii="ＭＳ Ｐゴシック" w:eastAsia="ＭＳ Ｐゴシック"/>
      <w:b/>
      <w:sz w:val="36"/>
    </w:rPr>
  </w:style>
  <w:style w:type="paragraph" w:customStyle="1" w:styleId="32">
    <w:name w:val="32左右ケコミ"/>
    <w:basedOn w:val="010"/>
    <w:rsid w:val="00822B23"/>
    <w:pPr>
      <w:ind w:start="39.70pt" w:end="39.70pt"/>
    </w:pPr>
    <w:rPr>
      <w:noProof w:val="0"/>
    </w:rPr>
  </w:style>
  <w:style w:type="paragraph" w:customStyle="1" w:styleId="31">
    <w:name w:val="31右揃え"/>
    <w:basedOn w:val="010"/>
    <w:rsid w:val="00822B23"/>
    <w:pPr>
      <w:jc w:val="end"/>
    </w:pPr>
    <w:rPr>
      <w:noProof w:val="0"/>
    </w:rPr>
  </w:style>
  <w:style w:type="paragraph" w:styleId="a5">
    <w:name w:val="header"/>
    <w:basedOn w:val="a"/>
    <w:rsid w:val="00822B23"/>
    <w:pPr>
      <w:tabs>
        <w:tab w:val="center" w:pos="212.60pt"/>
        <w:tab w:val="end" w:pos="425.20pt"/>
      </w:tabs>
      <w:snapToGrid w:val="0"/>
    </w:pPr>
  </w:style>
  <w:style w:type="paragraph" w:styleId="a6">
    <w:name w:val="footer"/>
    <w:basedOn w:val="a"/>
    <w:rsid w:val="00822B23"/>
    <w:pPr>
      <w:tabs>
        <w:tab w:val="center" w:pos="212.60pt"/>
        <w:tab w:val="end" w:pos="425.20pt"/>
      </w:tabs>
      <w:snapToGrid w:val="0"/>
    </w:pPr>
  </w:style>
  <w:style w:type="character" w:styleId="a7">
    <w:name w:val="Hyperlink"/>
    <w:rsid w:val="00822B23"/>
    <w:rPr>
      <w:color w:val="0000FF"/>
      <w:u w:val="single"/>
    </w:rPr>
  </w:style>
  <w:style w:type="character" w:styleId="a8">
    <w:name w:val="FollowedHyperlink"/>
    <w:rsid w:val="00822B23"/>
    <w:rPr>
      <w:color w:val="800080"/>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ettings" Target="settings.xml"/><Relationship Id="rId7" Type="http://purl.oclc.org/ooxml/officeDocument/relationships/header" Target="head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6</TotalTime>
  <Pages>1</Pages>
  <Words>911</Words>
  <Characters>73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2011-03-17T07:08:00Z</cp:lastPrinted>
  <dcterms:created xsi:type="dcterms:W3CDTF">2022-06-07T03:14:00Z</dcterms:created>
  <dcterms:modified xsi:type="dcterms:W3CDTF">2022-06-07T04:33:00Z</dcterms:modified>
  <cp:category/>
</cp:coreProperties>
</file>