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6B51" w14:textId="52FA9F25" w:rsidR="00252722" w:rsidRDefault="00850DB0" w:rsidP="00252722">
      <w:pPr>
        <w:tabs>
          <w:tab w:val="right" w:pos="9650"/>
        </w:tabs>
        <w:spacing w:line="400" w:lineRule="exact"/>
        <w:jc w:val="center"/>
        <w:rPr>
          <w:rFonts w:eastAsia="ＭＳ ゴシック"/>
          <w:b/>
          <w:bCs/>
          <w:sz w:val="33"/>
        </w:rPr>
      </w:pPr>
      <w:r w:rsidRPr="000D3CBE">
        <w:rPr>
          <w:rFonts w:eastAsia="ＭＳ ゴシック" w:hint="eastAsia"/>
          <w:b/>
          <w:bCs/>
          <w:sz w:val="33"/>
        </w:rPr>
        <w:t>●</w:t>
      </w:r>
      <w:r w:rsidR="00381FB8" w:rsidRPr="000D3CBE">
        <w:rPr>
          <w:rFonts w:eastAsia="ＭＳ ゴシック" w:hint="eastAsia"/>
          <w:b/>
          <w:bCs/>
          <w:sz w:val="33"/>
        </w:rPr>
        <w:t>『</w:t>
      </w:r>
      <w:r w:rsidR="006E71FB" w:rsidRPr="000D3CBE">
        <w:rPr>
          <w:rFonts w:eastAsia="ＭＳ ゴシック" w:hint="eastAsia"/>
          <w:b/>
          <w:bCs/>
          <w:sz w:val="33"/>
        </w:rPr>
        <w:t>倫理</w:t>
      </w:r>
      <w:r w:rsidR="007E3B51" w:rsidRPr="000D3CBE">
        <w:rPr>
          <w:rFonts w:eastAsia="ＭＳ ゴシック" w:hint="eastAsia"/>
          <w:b/>
          <w:bCs/>
          <w:sz w:val="33"/>
        </w:rPr>
        <w:t>』</w:t>
      </w:r>
      <w:r w:rsidR="00A76C0F" w:rsidRPr="000D3CBE">
        <w:rPr>
          <w:rFonts w:eastAsia="ＭＳ ゴシック" w:hint="eastAsia"/>
          <w:b/>
          <w:bCs/>
          <w:sz w:val="33"/>
        </w:rPr>
        <w:t xml:space="preserve">　</w:t>
      </w:r>
      <w:r w:rsidR="007E3B51" w:rsidRPr="000D3CBE">
        <w:rPr>
          <w:rFonts w:eastAsia="ＭＳ ゴシック" w:hint="eastAsia"/>
          <w:b/>
          <w:bCs/>
          <w:sz w:val="33"/>
        </w:rPr>
        <w:t>年間指導計画と</w:t>
      </w:r>
      <w:r w:rsidR="001D5A20">
        <w:rPr>
          <w:rFonts w:eastAsia="ＭＳ ゴシック" w:hint="eastAsia"/>
          <w:b/>
          <w:bCs/>
          <w:sz w:val="33"/>
        </w:rPr>
        <w:t>観点別評価規準</w:t>
      </w:r>
      <w:r w:rsidR="007E3B51" w:rsidRPr="000D3CBE">
        <w:rPr>
          <w:rFonts w:eastAsia="ＭＳ ゴシック" w:hint="eastAsia"/>
          <w:b/>
          <w:bCs/>
          <w:sz w:val="33"/>
        </w:rPr>
        <w:t>例</w:t>
      </w:r>
    </w:p>
    <w:p w14:paraId="0C338D88" w14:textId="22E9B43B" w:rsidR="00732640" w:rsidRDefault="00732640" w:rsidP="00732640">
      <w:pPr>
        <w:tabs>
          <w:tab w:val="right" w:pos="9650"/>
        </w:tabs>
        <w:jc w:val="right"/>
        <w:rPr>
          <w:rFonts w:eastAsia="ＭＳ ゴシック"/>
          <w:bCs/>
          <w:sz w:val="20"/>
          <w:szCs w:val="20"/>
        </w:rPr>
      </w:pPr>
    </w:p>
    <w:p w14:paraId="358EBE85" w14:textId="40CD7F2F" w:rsidR="00A76C0F" w:rsidRDefault="00A76C0F" w:rsidP="00732640">
      <w:pPr>
        <w:tabs>
          <w:tab w:val="right" w:pos="9650"/>
        </w:tabs>
        <w:jc w:val="right"/>
        <w:rPr>
          <w:rFonts w:eastAsia="ＭＳ ゴシック"/>
          <w:bCs/>
          <w:sz w:val="20"/>
          <w:szCs w:val="20"/>
        </w:rPr>
      </w:pPr>
      <w:r w:rsidRPr="000D3CBE">
        <w:rPr>
          <w:rFonts w:eastAsia="ＭＳ ゴシック" w:hint="eastAsia"/>
          <w:bCs/>
          <w:sz w:val="20"/>
          <w:szCs w:val="20"/>
        </w:rPr>
        <w:t>数研出版</w:t>
      </w:r>
      <w:r w:rsidRPr="000D3CBE">
        <w:rPr>
          <w:rFonts w:eastAsia="ＭＳ ゴシック" w:hint="eastAsia"/>
          <w:bCs/>
          <w:sz w:val="20"/>
          <w:szCs w:val="20"/>
        </w:rPr>
        <w:t xml:space="preserve"> </w:t>
      </w:r>
      <w:r w:rsidR="00675FAF" w:rsidRPr="000D3CBE">
        <w:rPr>
          <w:rFonts w:eastAsia="ＭＳ ゴシック" w:hint="eastAsia"/>
          <w:bCs/>
          <w:sz w:val="20"/>
          <w:szCs w:val="20"/>
        </w:rPr>
        <w:t>倫理</w:t>
      </w:r>
      <w:r w:rsidR="00675FAF" w:rsidRPr="000D3CBE">
        <w:rPr>
          <w:rFonts w:eastAsia="ＭＳ ゴシック" w:hint="eastAsia"/>
          <w:bCs/>
          <w:sz w:val="20"/>
          <w:szCs w:val="20"/>
        </w:rPr>
        <w:t>/</w:t>
      </w:r>
      <w:r w:rsidR="00732640">
        <w:rPr>
          <w:rFonts w:eastAsia="ＭＳ ゴシック" w:hint="eastAsia"/>
          <w:bCs/>
          <w:sz w:val="20"/>
          <w:szCs w:val="20"/>
        </w:rPr>
        <w:t>704</w:t>
      </w:r>
    </w:p>
    <w:p w14:paraId="2694FED9" w14:textId="3D019D54" w:rsidR="00732640" w:rsidRDefault="00732640" w:rsidP="00732640">
      <w:pPr>
        <w:tabs>
          <w:tab w:val="right" w:pos="9650"/>
        </w:tabs>
        <w:jc w:val="right"/>
        <w:rPr>
          <w:rFonts w:eastAsia="ＭＳ ゴシック"/>
          <w:bCs/>
          <w:sz w:val="20"/>
          <w:szCs w:val="20"/>
        </w:rPr>
      </w:pPr>
    </w:p>
    <w:p w14:paraId="3B0FE9A4" w14:textId="77777777" w:rsidR="00732640" w:rsidRPr="00A42C0C" w:rsidRDefault="00732640" w:rsidP="00732640">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bookmarkStart w:id="0" w:name="_Hlk73369389"/>
      <w:r w:rsidRPr="00A42C0C">
        <w:rPr>
          <w:rFonts w:ascii="ＭＳ ゴシック" w:eastAsia="ＭＳ ゴシック" w:hAnsi="ＭＳ ゴシック" w:cs="ＭＳゴシック" w:hint="eastAsia"/>
          <w:b/>
          <w:bCs/>
          <w:kern w:val="0"/>
          <w:sz w:val="22"/>
          <w:szCs w:val="22"/>
        </w:rPr>
        <w:t>■各教科の評価の観点及びその趣旨（高等学校及び特別支援学校高等部）</w:t>
      </w:r>
    </w:p>
    <w:tbl>
      <w:tblPr>
        <w:tblW w:w="1210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3866"/>
        <w:gridCol w:w="3866"/>
        <w:gridCol w:w="3867"/>
      </w:tblGrid>
      <w:tr w:rsidR="00732640" w:rsidRPr="00CD33AD" w14:paraId="71558D2C" w14:textId="77777777" w:rsidTr="00B368C5">
        <w:trPr>
          <w:trHeight w:val="402"/>
        </w:trPr>
        <w:tc>
          <w:tcPr>
            <w:tcW w:w="464" w:type="dxa"/>
            <w:vMerge w:val="restart"/>
            <w:shd w:val="pct50" w:color="auto" w:fill="auto"/>
            <w:textDirection w:val="tbRlV"/>
          </w:tcPr>
          <w:p w14:paraId="6C82FCC3" w14:textId="77777777" w:rsidR="00732640" w:rsidRPr="001A55E6" w:rsidRDefault="00732640" w:rsidP="00B368C5">
            <w:pPr>
              <w:ind w:left="113" w:right="113"/>
              <w:jc w:val="center"/>
              <w:rPr>
                <w:rFonts w:ascii="ＭＳ ゴシック" w:eastAsia="ＭＳ ゴシック" w:hAnsi="ＭＳ ゴシック"/>
                <w:b/>
                <w:sz w:val="21"/>
                <w:szCs w:val="21"/>
              </w:rPr>
            </w:pPr>
            <w:bookmarkStart w:id="1" w:name="_Hlk73369452"/>
            <w:bookmarkEnd w:id="0"/>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w:t>
            </w:r>
            <w:r w:rsidRPr="001A55E6">
              <w:rPr>
                <w:rFonts w:ascii="ＭＳ ゴシック" w:eastAsia="ＭＳ ゴシック" w:hAnsi="ＭＳ ゴシック"/>
                <w:b/>
                <w:color w:val="FFFFFF" w:themeColor="background1"/>
                <w:sz w:val="21"/>
                <w:szCs w:val="21"/>
              </w:rPr>
              <w:t>民</w:t>
            </w:r>
          </w:p>
        </w:tc>
        <w:tc>
          <w:tcPr>
            <w:tcW w:w="3880" w:type="dxa"/>
            <w:shd w:val="pct50" w:color="auto" w:fill="auto"/>
            <w:vAlign w:val="center"/>
          </w:tcPr>
          <w:p w14:paraId="7827A9EA" w14:textId="77777777" w:rsidR="00732640" w:rsidRPr="001A55E6" w:rsidRDefault="00732640" w:rsidP="00B368C5">
            <w:pPr>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hint="eastAsia"/>
                <w:b/>
                <w:bCs/>
                <w:color w:val="FFFFFF" w:themeColor="background1"/>
                <w:kern w:val="0"/>
                <w:sz w:val="21"/>
                <w:szCs w:val="21"/>
              </w:rPr>
              <w:t>知識・技能</w:t>
            </w:r>
          </w:p>
        </w:tc>
        <w:tc>
          <w:tcPr>
            <w:tcW w:w="3880" w:type="dxa"/>
            <w:shd w:val="pct50" w:color="auto" w:fill="auto"/>
            <w:vAlign w:val="center"/>
          </w:tcPr>
          <w:p w14:paraId="24AE7790" w14:textId="77777777" w:rsidR="00732640" w:rsidRPr="001A55E6" w:rsidRDefault="00732640" w:rsidP="00B368C5">
            <w:pPr>
              <w:autoSpaceDE w:val="0"/>
              <w:autoSpaceDN w:val="0"/>
              <w:adjustRightInd w:val="0"/>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b/>
                <w:bCs/>
                <w:color w:val="FFFFFF" w:themeColor="background1"/>
                <w:kern w:val="0"/>
                <w:sz w:val="21"/>
                <w:szCs w:val="21"/>
              </w:rPr>
              <w:t>思考・判断・表現</w:t>
            </w:r>
          </w:p>
        </w:tc>
        <w:tc>
          <w:tcPr>
            <w:tcW w:w="3881" w:type="dxa"/>
            <w:shd w:val="pct50" w:color="auto" w:fill="auto"/>
            <w:vAlign w:val="center"/>
          </w:tcPr>
          <w:p w14:paraId="542D8509" w14:textId="77777777" w:rsidR="00732640" w:rsidRPr="001A55E6" w:rsidRDefault="00732640" w:rsidP="00B368C5">
            <w:pPr>
              <w:jc w:val="center"/>
              <w:rPr>
                <w:rFonts w:ascii="ＭＳ ゴシック" w:eastAsia="ＭＳ ゴシック" w:hAnsi="ＭＳ ゴシック" w:cs="ＭＳ明朝"/>
                <w:b/>
                <w:bCs/>
                <w:color w:val="FFFFFF" w:themeColor="background1"/>
                <w:kern w:val="0"/>
                <w:sz w:val="21"/>
                <w:szCs w:val="21"/>
              </w:rPr>
            </w:pPr>
            <w:r w:rsidRPr="001A55E6">
              <w:rPr>
                <w:rFonts w:ascii="ＭＳ ゴシック" w:eastAsia="ＭＳ ゴシック" w:hAnsi="ＭＳ ゴシック" w:cs="ＭＳ明朝" w:hint="eastAsia"/>
                <w:b/>
                <w:bCs/>
                <w:color w:val="FFFFFF" w:themeColor="background1"/>
                <w:kern w:val="0"/>
                <w:sz w:val="21"/>
                <w:szCs w:val="21"/>
              </w:rPr>
              <w:t>主体的に学習に取り組む態度</w:t>
            </w:r>
          </w:p>
        </w:tc>
      </w:tr>
      <w:tr w:rsidR="00732640" w:rsidRPr="00CD33AD" w14:paraId="277C2CB3" w14:textId="77777777" w:rsidTr="00B368C5">
        <w:trPr>
          <w:trHeight w:val="702"/>
        </w:trPr>
        <w:tc>
          <w:tcPr>
            <w:tcW w:w="464" w:type="dxa"/>
            <w:vMerge/>
            <w:shd w:val="pct50" w:color="auto" w:fill="auto"/>
            <w:textDirection w:val="tbRlV"/>
            <w:vAlign w:val="center"/>
          </w:tcPr>
          <w:p w14:paraId="7A15C831" w14:textId="77777777" w:rsidR="00732640" w:rsidRPr="00CD33AD" w:rsidRDefault="00732640" w:rsidP="00B368C5">
            <w:pPr>
              <w:ind w:left="113" w:right="113"/>
              <w:jc w:val="center"/>
              <w:rPr>
                <w:b/>
                <w:szCs w:val="18"/>
              </w:rPr>
            </w:pPr>
          </w:p>
        </w:tc>
        <w:tc>
          <w:tcPr>
            <w:tcW w:w="3880" w:type="dxa"/>
            <w:shd w:val="clear" w:color="auto" w:fill="auto"/>
            <w:tcMar>
              <w:top w:w="113" w:type="dxa"/>
              <w:bottom w:w="113" w:type="dxa"/>
            </w:tcMar>
          </w:tcPr>
          <w:p w14:paraId="30ADFFB4" w14:textId="77777777" w:rsidR="00732640" w:rsidRPr="00FF45B0" w:rsidRDefault="00732640" w:rsidP="00B368C5">
            <w:pPr>
              <w:rPr>
                <w:b/>
                <w:sz w:val="20"/>
                <w:szCs w:val="20"/>
              </w:rPr>
            </w:pPr>
            <w:r w:rsidRPr="00FF45B0">
              <w:rPr>
                <w:rFonts w:cs="ＭＳ明朝" w:hint="eastAsia"/>
                <w:kern w:val="0"/>
                <w:sz w:val="20"/>
                <w:szCs w:val="20"/>
              </w:rPr>
              <w:t>選択・判断の手掛かりとなる概念や理論，及び倫理，政治，経済などに関わる現代の諸課題について理解しているとともに，諸資料から様々な情報を適切かつ効果的に調べまとめている。</w:t>
            </w:r>
          </w:p>
        </w:tc>
        <w:tc>
          <w:tcPr>
            <w:tcW w:w="3880" w:type="dxa"/>
            <w:shd w:val="clear" w:color="auto" w:fill="auto"/>
            <w:tcMar>
              <w:top w:w="113" w:type="dxa"/>
              <w:bottom w:w="113" w:type="dxa"/>
            </w:tcMar>
          </w:tcPr>
          <w:p w14:paraId="1E3778A1" w14:textId="77777777" w:rsidR="00732640" w:rsidRPr="00FF45B0" w:rsidRDefault="00732640" w:rsidP="00B368C5">
            <w:pPr>
              <w:autoSpaceDE w:val="0"/>
              <w:autoSpaceDN w:val="0"/>
              <w:adjustRightInd w:val="0"/>
              <w:rPr>
                <w:b/>
                <w:sz w:val="20"/>
                <w:szCs w:val="20"/>
              </w:rPr>
            </w:pPr>
            <w:r w:rsidRPr="00FF45B0">
              <w:rPr>
                <w:rFonts w:cs="ＭＳ明朝" w:hint="eastAsia"/>
                <w:kern w:val="0"/>
                <w:sz w:val="20"/>
                <w:szCs w:val="20"/>
              </w:rPr>
              <w:t>現代の諸課題について，事実を基に概念などを活用して多面的・多角的に考察したり，解決に向けて公正に判断したり，合意形成や社会参画を視野に入れながら構想したことを議論している。</w:t>
            </w:r>
          </w:p>
        </w:tc>
        <w:tc>
          <w:tcPr>
            <w:tcW w:w="3881" w:type="dxa"/>
            <w:tcMar>
              <w:top w:w="113" w:type="dxa"/>
              <w:bottom w:w="113" w:type="dxa"/>
            </w:tcMar>
          </w:tcPr>
          <w:p w14:paraId="511B82F7" w14:textId="77777777" w:rsidR="00732640" w:rsidRPr="00FF45B0" w:rsidRDefault="00732640" w:rsidP="00B368C5">
            <w:pPr>
              <w:autoSpaceDE w:val="0"/>
              <w:autoSpaceDN w:val="0"/>
              <w:adjustRightInd w:val="0"/>
              <w:rPr>
                <w:rFonts w:cs="ＭＳ明朝"/>
                <w:kern w:val="0"/>
                <w:sz w:val="20"/>
                <w:szCs w:val="20"/>
              </w:rPr>
            </w:pPr>
            <w:r w:rsidRPr="00FF45B0">
              <w:rPr>
                <w:rFonts w:cs="ＭＳ明朝" w:hint="eastAsia"/>
                <w:kern w:val="0"/>
                <w:sz w:val="20"/>
                <w:szCs w:val="20"/>
              </w:rPr>
              <w:t>国家及び社会の形成者として，よりよい社会の実現を視野に，現代の諸課題を主体的に解決しようとしている。</w:t>
            </w:r>
          </w:p>
        </w:tc>
      </w:tr>
    </w:tbl>
    <w:bookmarkEnd w:id="1"/>
    <w:p w14:paraId="5D287DAC" w14:textId="77777777" w:rsidR="00732640" w:rsidRPr="00A42C0C" w:rsidRDefault="00732640" w:rsidP="003E44F0">
      <w:pPr>
        <w:autoSpaceDE w:val="0"/>
        <w:autoSpaceDN w:val="0"/>
        <w:adjustRightInd w:val="0"/>
        <w:spacing w:beforeLines="50" w:before="180" w:afterLines="25" w:after="90"/>
        <w:jc w:val="left"/>
        <w:rPr>
          <w:rFonts w:ascii="ＭＳ ゴシック" w:eastAsia="ＭＳ ゴシック" w:hAnsi="ＭＳ ゴシック" w:cs="ＭＳゴシック"/>
          <w:b/>
          <w:bCs/>
          <w:kern w:val="0"/>
          <w:sz w:val="22"/>
          <w:szCs w:val="22"/>
        </w:rPr>
      </w:pPr>
      <w:r w:rsidRPr="00A42C0C">
        <w:rPr>
          <w:rFonts w:ascii="ＭＳ ゴシック" w:eastAsia="ＭＳ ゴシック" w:hAnsi="ＭＳ ゴシック" w:cs="ＭＳゴシック" w:hint="eastAsia"/>
          <w:b/>
          <w:bCs/>
          <w:kern w:val="0"/>
          <w:sz w:val="22"/>
          <w:szCs w:val="22"/>
        </w:rPr>
        <w:t>■科目の目標</w:t>
      </w:r>
    </w:p>
    <w:tbl>
      <w:tblPr>
        <w:tblW w:w="1210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3866"/>
        <w:gridCol w:w="3866"/>
        <w:gridCol w:w="3867"/>
      </w:tblGrid>
      <w:tr w:rsidR="00732640" w:rsidRPr="00CD33AD" w14:paraId="2AEF2798" w14:textId="77777777" w:rsidTr="00B368C5">
        <w:trPr>
          <w:trHeight w:val="402"/>
        </w:trPr>
        <w:tc>
          <w:tcPr>
            <w:tcW w:w="506" w:type="dxa"/>
            <w:vMerge w:val="restart"/>
            <w:shd w:val="pct50" w:color="auto" w:fill="auto"/>
            <w:textDirection w:val="tbRlV"/>
          </w:tcPr>
          <w:p w14:paraId="756A1AA1" w14:textId="48F9C411" w:rsidR="00732640" w:rsidRPr="001A55E6" w:rsidRDefault="0004221B" w:rsidP="00B368C5">
            <w:pPr>
              <w:ind w:left="113" w:right="113"/>
              <w:jc w:val="center"/>
              <w:rPr>
                <w:rFonts w:ascii="ＭＳ ゴシック" w:eastAsia="ＭＳ ゴシック" w:hAnsi="ＭＳ ゴシック"/>
                <w:b/>
                <w:sz w:val="21"/>
                <w:szCs w:val="21"/>
              </w:rPr>
            </w:pPr>
            <w:r>
              <w:rPr>
                <w:rFonts w:ascii="ＭＳ ゴシック" w:eastAsia="ＭＳ ゴシック" w:hAnsi="ＭＳ ゴシック" w:hint="eastAsia"/>
                <w:b/>
                <w:color w:val="FFFFFF" w:themeColor="background1"/>
                <w:sz w:val="21"/>
                <w:szCs w:val="21"/>
              </w:rPr>
              <w:t>倫　理</w:t>
            </w:r>
          </w:p>
        </w:tc>
        <w:tc>
          <w:tcPr>
            <w:tcW w:w="3866" w:type="dxa"/>
            <w:shd w:val="pct50" w:color="auto" w:fill="auto"/>
            <w:vAlign w:val="center"/>
          </w:tcPr>
          <w:p w14:paraId="028C88F4" w14:textId="77777777" w:rsidR="00732640" w:rsidRPr="00CD33AD" w:rsidRDefault="00732640" w:rsidP="00B368C5">
            <w:pPr>
              <w:jc w:val="center"/>
              <w:rPr>
                <w:b/>
                <w:szCs w:val="18"/>
              </w:rPr>
            </w:pPr>
            <w:r w:rsidRPr="001A55E6">
              <w:rPr>
                <w:rFonts w:ascii="ＭＳ ゴシック" w:eastAsia="ＭＳ ゴシック" w:hAnsi="ＭＳ ゴシック" w:cs="ＭＳ明朝" w:hint="eastAsia"/>
                <w:b/>
                <w:bCs/>
                <w:color w:val="FFFFFF" w:themeColor="background1"/>
                <w:kern w:val="0"/>
                <w:sz w:val="21"/>
                <w:szCs w:val="21"/>
              </w:rPr>
              <w:t>知識</w:t>
            </w:r>
            <w:r>
              <w:rPr>
                <w:rFonts w:ascii="ＭＳ ゴシック" w:eastAsia="ＭＳ ゴシック" w:hAnsi="ＭＳ ゴシック" w:cs="ＭＳ明朝" w:hint="eastAsia"/>
                <w:b/>
                <w:bCs/>
                <w:color w:val="FFFFFF" w:themeColor="background1"/>
                <w:kern w:val="0"/>
                <w:sz w:val="21"/>
                <w:szCs w:val="21"/>
              </w:rPr>
              <w:t>及び</w:t>
            </w:r>
            <w:r w:rsidRPr="001A55E6">
              <w:rPr>
                <w:rFonts w:ascii="ＭＳ ゴシック" w:eastAsia="ＭＳ ゴシック" w:hAnsi="ＭＳ ゴシック" w:cs="ＭＳ明朝" w:hint="eastAsia"/>
                <w:b/>
                <w:bCs/>
                <w:color w:val="FFFFFF" w:themeColor="background1"/>
                <w:kern w:val="0"/>
                <w:sz w:val="21"/>
                <w:szCs w:val="21"/>
              </w:rPr>
              <w:t>技能</w:t>
            </w:r>
          </w:p>
        </w:tc>
        <w:tc>
          <w:tcPr>
            <w:tcW w:w="3866" w:type="dxa"/>
            <w:shd w:val="pct50" w:color="auto" w:fill="auto"/>
            <w:vAlign w:val="center"/>
          </w:tcPr>
          <w:p w14:paraId="646EB2DC" w14:textId="77777777" w:rsidR="00732640" w:rsidRPr="00CD33AD" w:rsidRDefault="00732640" w:rsidP="00B368C5">
            <w:pPr>
              <w:autoSpaceDE w:val="0"/>
              <w:autoSpaceDN w:val="0"/>
              <w:adjustRightInd w:val="0"/>
              <w:jc w:val="center"/>
              <w:rPr>
                <w:b/>
                <w:szCs w:val="18"/>
              </w:rPr>
            </w:pPr>
            <w:r w:rsidRPr="001A55E6">
              <w:rPr>
                <w:rFonts w:ascii="ＭＳ ゴシック" w:eastAsia="ＭＳ ゴシック" w:hAnsi="ＭＳ ゴシック" w:cs="ＭＳ明朝"/>
                <w:b/>
                <w:bCs/>
                <w:color w:val="FFFFFF" w:themeColor="background1"/>
                <w:kern w:val="0"/>
                <w:sz w:val="21"/>
                <w:szCs w:val="21"/>
              </w:rPr>
              <w:t>思考</w:t>
            </w:r>
            <w:r>
              <w:rPr>
                <w:rFonts w:ascii="ＭＳ ゴシック" w:eastAsia="ＭＳ ゴシック" w:hAnsi="ＭＳ ゴシック" w:cs="ＭＳ明朝" w:hint="eastAsia"/>
                <w:b/>
                <w:bCs/>
                <w:color w:val="FFFFFF" w:themeColor="background1"/>
                <w:kern w:val="0"/>
                <w:sz w:val="21"/>
                <w:szCs w:val="21"/>
              </w:rPr>
              <w:t>力，判断力，</w:t>
            </w:r>
            <w:r w:rsidRPr="001A55E6">
              <w:rPr>
                <w:rFonts w:ascii="ＭＳ ゴシック" w:eastAsia="ＭＳ ゴシック" w:hAnsi="ＭＳ ゴシック" w:cs="ＭＳ明朝"/>
                <w:b/>
                <w:bCs/>
                <w:color w:val="FFFFFF" w:themeColor="background1"/>
                <w:kern w:val="0"/>
                <w:sz w:val="21"/>
                <w:szCs w:val="21"/>
              </w:rPr>
              <w:t>表現</w:t>
            </w:r>
            <w:r>
              <w:rPr>
                <w:rFonts w:ascii="ＭＳ ゴシック" w:eastAsia="ＭＳ ゴシック" w:hAnsi="ＭＳ ゴシック" w:cs="ＭＳ明朝" w:hint="eastAsia"/>
                <w:b/>
                <w:bCs/>
                <w:color w:val="FFFFFF" w:themeColor="background1"/>
                <w:kern w:val="0"/>
                <w:sz w:val="21"/>
                <w:szCs w:val="21"/>
              </w:rPr>
              <w:t>力等</w:t>
            </w:r>
          </w:p>
        </w:tc>
        <w:tc>
          <w:tcPr>
            <w:tcW w:w="3867" w:type="dxa"/>
            <w:shd w:val="pct50" w:color="auto" w:fill="auto"/>
            <w:vAlign w:val="center"/>
          </w:tcPr>
          <w:p w14:paraId="05D080F0" w14:textId="77777777" w:rsidR="00732640" w:rsidRPr="00E33B1D" w:rsidRDefault="00732640" w:rsidP="00B368C5">
            <w:pPr>
              <w:jc w:val="center"/>
              <w:rPr>
                <w:rFonts w:cs="ＭＳ明朝"/>
                <w:kern w:val="0"/>
                <w:szCs w:val="18"/>
              </w:rPr>
            </w:pPr>
            <w:r>
              <w:rPr>
                <w:rFonts w:ascii="ＭＳ ゴシック" w:eastAsia="ＭＳ ゴシック" w:hAnsi="ＭＳ ゴシック" w:cs="ＭＳ明朝" w:hint="eastAsia"/>
                <w:b/>
                <w:bCs/>
                <w:color w:val="FFFFFF" w:themeColor="background1"/>
                <w:kern w:val="0"/>
                <w:sz w:val="21"/>
                <w:szCs w:val="21"/>
              </w:rPr>
              <w:t>学びに向かう力，人間性等</w:t>
            </w:r>
          </w:p>
        </w:tc>
      </w:tr>
      <w:tr w:rsidR="00732640" w:rsidRPr="00CD33AD" w14:paraId="51469539" w14:textId="77777777" w:rsidTr="004138AF">
        <w:trPr>
          <w:trHeight w:val="1401"/>
        </w:trPr>
        <w:tc>
          <w:tcPr>
            <w:tcW w:w="506" w:type="dxa"/>
            <w:vMerge/>
            <w:shd w:val="pct50" w:color="auto" w:fill="auto"/>
            <w:textDirection w:val="tbRlV"/>
            <w:vAlign w:val="center"/>
          </w:tcPr>
          <w:p w14:paraId="33CEB2BC" w14:textId="77777777" w:rsidR="00732640" w:rsidRPr="00CD33AD" w:rsidRDefault="00732640" w:rsidP="00B368C5">
            <w:pPr>
              <w:ind w:left="113" w:right="113"/>
              <w:jc w:val="center"/>
              <w:rPr>
                <w:b/>
                <w:szCs w:val="18"/>
              </w:rPr>
            </w:pPr>
          </w:p>
        </w:tc>
        <w:tc>
          <w:tcPr>
            <w:tcW w:w="3866" w:type="dxa"/>
            <w:shd w:val="clear" w:color="auto" w:fill="auto"/>
            <w:tcMar>
              <w:top w:w="113" w:type="dxa"/>
              <w:bottom w:w="113" w:type="dxa"/>
            </w:tcMar>
          </w:tcPr>
          <w:p w14:paraId="1BAB98D6" w14:textId="1E668FE8" w:rsidR="0004221B" w:rsidRPr="0004221B" w:rsidRDefault="0004221B" w:rsidP="0004221B">
            <w:pPr>
              <w:rPr>
                <w:bCs/>
                <w:sz w:val="20"/>
                <w:szCs w:val="20"/>
              </w:rPr>
            </w:pPr>
            <w:r w:rsidRPr="0004221B">
              <w:rPr>
                <w:rFonts w:hint="eastAsia"/>
                <w:bCs/>
                <w:sz w:val="20"/>
                <w:szCs w:val="20"/>
              </w:rPr>
              <w:t>古今東西の幅広い知的蓄積を通して，現代の諸課題を捉え，より深く思索するための手掛かりとなる概念や理論について理解するとともに，諸資料から，人間としての在り方生き方に関わる情報を調べまとめる技能を身に付けるようにする。</w:t>
            </w:r>
          </w:p>
        </w:tc>
        <w:tc>
          <w:tcPr>
            <w:tcW w:w="3866" w:type="dxa"/>
            <w:shd w:val="clear" w:color="auto" w:fill="auto"/>
            <w:tcMar>
              <w:top w:w="113" w:type="dxa"/>
              <w:bottom w:w="113" w:type="dxa"/>
            </w:tcMar>
          </w:tcPr>
          <w:p w14:paraId="2113089C" w14:textId="04CF667A" w:rsidR="00732640" w:rsidRPr="00FF45B0" w:rsidRDefault="0004221B" w:rsidP="0004221B">
            <w:pPr>
              <w:autoSpaceDE w:val="0"/>
              <w:autoSpaceDN w:val="0"/>
              <w:adjustRightInd w:val="0"/>
              <w:rPr>
                <w:b/>
                <w:sz w:val="20"/>
                <w:szCs w:val="20"/>
              </w:rPr>
            </w:pPr>
            <w:r w:rsidRPr="0004221B">
              <w:rPr>
                <w:rFonts w:cs="ＭＳ明朝" w:hint="eastAsia"/>
                <w:kern w:val="0"/>
                <w:sz w:val="20"/>
                <w:szCs w:val="20"/>
              </w:rPr>
              <w:t>自立した人間として他者と共によりよく生きる自己の生き方についてより深く思索する力や，現代の倫理的諸課題を解決するために倫理に関する概念や理論などを活用して，論理的に思考し，思索を深め，説明したり対話したりする力を養う。</w:t>
            </w:r>
          </w:p>
        </w:tc>
        <w:tc>
          <w:tcPr>
            <w:tcW w:w="3867" w:type="dxa"/>
            <w:tcMar>
              <w:top w:w="113" w:type="dxa"/>
              <w:bottom w:w="113" w:type="dxa"/>
            </w:tcMar>
          </w:tcPr>
          <w:p w14:paraId="723E0B5B" w14:textId="6506A498" w:rsidR="00732640" w:rsidRPr="00FF45B0" w:rsidRDefault="0004221B" w:rsidP="0004221B">
            <w:pPr>
              <w:autoSpaceDE w:val="0"/>
              <w:autoSpaceDN w:val="0"/>
              <w:adjustRightInd w:val="0"/>
              <w:rPr>
                <w:rFonts w:cs="ＭＳ明朝"/>
                <w:kern w:val="0"/>
                <w:sz w:val="20"/>
                <w:szCs w:val="20"/>
              </w:rPr>
            </w:pPr>
            <w:r w:rsidRPr="0004221B">
              <w:rPr>
                <w:rFonts w:cs="ＭＳ明朝" w:hint="eastAsia"/>
                <w:kern w:val="0"/>
                <w:sz w:val="20"/>
                <w:szCs w:val="20"/>
              </w:rPr>
              <w:t>人間としての在り方生き方に関わる事象や課題について主体的に追究したり，他者と共によりよく生きる自己を形成しようとしたりする態度を養うとともに，多面的・多角的な考察やより深い思索を通して涵養される，現代社会に生きる人間としての在り方生き方についての自覚を深める。</w:t>
            </w:r>
          </w:p>
        </w:tc>
      </w:tr>
    </w:tbl>
    <w:p w14:paraId="3C601CA8" w14:textId="77777777" w:rsidR="00C27E04" w:rsidRPr="00ED585E" w:rsidRDefault="00C27E04" w:rsidP="003E44F0">
      <w:pPr>
        <w:autoSpaceDE w:val="0"/>
        <w:autoSpaceDN w:val="0"/>
        <w:adjustRightInd w:val="0"/>
        <w:spacing w:beforeLines="50" w:before="180" w:afterLines="25" w:after="90"/>
        <w:jc w:val="left"/>
        <w:rPr>
          <w:rFonts w:ascii="ＭＳ ゴシック" w:eastAsia="ＭＳ ゴシック" w:hAnsi="ＭＳ ゴシック" w:cs="ＭＳゴシック"/>
          <w:b/>
          <w:bCs/>
          <w:kern w:val="0"/>
          <w:sz w:val="22"/>
          <w:szCs w:val="22"/>
        </w:rPr>
      </w:pPr>
      <w:r w:rsidRPr="00ED585E">
        <w:rPr>
          <w:rFonts w:ascii="ＭＳ ゴシック" w:eastAsia="ＭＳ ゴシック" w:hAnsi="ＭＳ ゴシック" w:cs="ＭＳゴシック" w:hint="eastAsia"/>
          <w:b/>
          <w:bCs/>
          <w:kern w:val="0"/>
          <w:sz w:val="22"/>
          <w:szCs w:val="22"/>
        </w:rPr>
        <w:t>■年間指導計画と観点別評価規準例</w:t>
      </w:r>
    </w:p>
    <w:tbl>
      <w:tblPr>
        <w:tblW w:w="12191" w:type="dxa"/>
        <w:tblInd w:w="9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48"/>
        <w:gridCol w:w="1339"/>
        <w:gridCol w:w="1339"/>
        <w:gridCol w:w="2850"/>
        <w:gridCol w:w="15"/>
        <w:gridCol w:w="7"/>
        <w:gridCol w:w="2844"/>
        <w:gridCol w:w="14"/>
        <w:gridCol w:w="14"/>
        <w:gridCol w:w="2873"/>
      </w:tblGrid>
      <w:tr w:rsidR="00BA00BE" w:rsidRPr="00C27E04" w14:paraId="4C9A6F6C" w14:textId="77777777" w:rsidTr="004377B9">
        <w:trPr>
          <w:trHeight w:val="352"/>
        </w:trPr>
        <w:tc>
          <w:tcPr>
            <w:tcW w:w="448" w:type="dxa"/>
            <w:vMerge w:val="restart"/>
            <w:shd w:val="pct50" w:color="auto" w:fill="auto"/>
            <w:vAlign w:val="center"/>
          </w:tcPr>
          <w:p w14:paraId="03277BAD" w14:textId="77777777" w:rsidR="00BA00BE" w:rsidRPr="00C27E04" w:rsidRDefault="00BA00BE" w:rsidP="00E7444D">
            <w:pPr>
              <w:jc w:val="center"/>
              <w:rPr>
                <w:rFonts w:eastAsia="ＭＳ ゴシック"/>
                <w:b/>
                <w:bCs/>
                <w:color w:val="FFFFFF" w:themeColor="background1"/>
                <w:sz w:val="21"/>
              </w:rPr>
            </w:pPr>
            <w:r w:rsidRPr="00C27E04">
              <w:rPr>
                <w:rFonts w:eastAsia="ＭＳ ゴシック" w:hint="eastAsia"/>
                <w:b/>
                <w:bCs/>
                <w:color w:val="FFFFFF" w:themeColor="background1"/>
                <w:sz w:val="21"/>
              </w:rPr>
              <w:t>月</w:t>
            </w:r>
          </w:p>
        </w:tc>
        <w:tc>
          <w:tcPr>
            <w:tcW w:w="448" w:type="dxa"/>
            <w:vMerge w:val="restart"/>
            <w:shd w:val="pct50" w:color="auto" w:fill="auto"/>
            <w:vAlign w:val="center"/>
          </w:tcPr>
          <w:p w14:paraId="1CC0486F" w14:textId="77777777" w:rsidR="00BA00BE" w:rsidRPr="00C27E04" w:rsidRDefault="00BA00BE" w:rsidP="00E7444D">
            <w:pPr>
              <w:jc w:val="center"/>
              <w:rPr>
                <w:rFonts w:eastAsia="ＭＳ ゴシック"/>
                <w:b/>
                <w:bCs/>
                <w:color w:val="FFFFFF" w:themeColor="background1"/>
                <w:sz w:val="21"/>
              </w:rPr>
            </w:pPr>
            <w:r w:rsidRPr="00C27E04">
              <w:rPr>
                <w:rFonts w:eastAsia="ＭＳ ゴシック" w:hint="eastAsia"/>
                <w:b/>
                <w:bCs/>
                <w:color w:val="FFFFFF" w:themeColor="background1"/>
                <w:sz w:val="21"/>
              </w:rPr>
              <w:t>時間</w:t>
            </w:r>
          </w:p>
        </w:tc>
        <w:tc>
          <w:tcPr>
            <w:tcW w:w="1339" w:type="dxa"/>
            <w:vMerge w:val="restart"/>
            <w:shd w:val="pct50" w:color="auto" w:fill="auto"/>
            <w:vAlign w:val="center"/>
          </w:tcPr>
          <w:p w14:paraId="17A780BA" w14:textId="77777777" w:rsidR="00BA00BE" w:rsidRPr="00C27E04" w:rsidRDefault="00BA00BE" w:rsidP="00E7444D">
            <w:pPr>
              <w:jc w:val="center"/>
              <w:rPr>
                <w:rFonts w:ascii="ＭＳ ゴシック" w:eastAsia="ＭＳ ゴシック" w:hAnsi="ＭＳ ゴシック"/>
                <w:b/>
                <w:bCs/>
                <w:color w:val="FFFFFF" w:themeColor="background1"/>
                <w:sz w:val="21"/>
              </w:rPr>
            </w:pPr>
            <w:r w:rsidRPr="00C27E04">
              <w:rPr>
                <w:rFonts w:ascii="ＭＳ ゴシック" w:eastAsia="ＭＳ ゴシック" w:hAnsi="ＭＳ ゴシック" w:hint="eastAsia"/>
                <w:b/>
                <w:bCs/>
                <w:color w:val="FFFFFF" w:themeColor="background1"/>
                <w:sz w:val="21"/>
              </w:rPr>
              <w:t>大単元</w:t>
            </w:r>
          </w:p>
          <w:p w14:paraId="1002251B" w14:textId="77777777" w:rsidR="00BA00BE" w:rsidRPr="00C27E04" w:rsidRDefault="00BA00BE" w:rsidP="00E7444D">
            <w:pPr>
              <w:jc w:val="center"/>
              <w:rPr>
                <w:rFonts w:ascii="ＭＳ ゴシック" w:eastAsia="ＭＳ ゴシック" w:hAnsi="ＭＳ ゴシック"/>
                <w:b/>
                <w:bCs/>
                <w:color w:val="FFFFFF" w:themeColor="background1"/>
                <w:sz w:val="21"/>
              </w:rPr>
            </w:pPr>
            <w:r w:rsidRPr="00C27E04">
              <w:rPr>
                <w:rFonts w:ascii="ＭＳ ゴシック" w:eastAsia="ＭＳ ゴシック" w:hAnsi="ＭＳ ゴシック" w:hint="eastAsia"/>
                <w:b/>
                <w:bCs/>
                <w:color w:val="FFFFFF" w:themeColor="background1"/>
                <w:sz w:val="21"/>
              </w:rPr>
              <w:t>（学習項目）</w:t>
            </w:r>
          </w:p>
        </w:tc>
        <w:tc>
          <w:tcPr>
            <w:tcW w:w="1339" w:type="dxa"/>
            <w:vMerge w:val="restart"/>
            <w:shd w:val="pct50" w:color="auto" w:fill="auto"/>
            <w:vAlign w:val="center"/>
          </w:tcPr>
          <w:p w14:paraId="3D5645DD" w14:textId="77777777" w:rsidR="00BA00BE" w:rsidRPr="00C27E04" w:rsidRDefault="00BA00BE" w:rsidP="00E7444D">
            <w:pPr>
              <w:jc w:val="center"/>
              <w:rPr>
                <w:rFonts w:ascii="ＭＳ ゴシック" w:eastAsia="ＭＳ ゴシック" w:hAnsi="ＭＳ ゴシック"/>
                <w:b/>
                <w:bCs/>
                <w:color w:val="FFFFFF" w:themeColor="background1"/>
                <w:sz w:val="21"/>
              </w:rPr>
            </w:pPr>
            <w:r w:rsidRPr="00C27E04">
              <w:rPr>
                <w:rFonts w:ascii="ＭＳ ゴシック" w:eastAsia="ＭＳ ゴシック" w:hAnsi="ＭＳ ゴシック" w:hint="eastAsia"/>
                <w:b/>
                <w:bCs/>
                <w:color w:val="FFFFFF" w:themeColor="background1"/>
                <w:sz w:val="21"/>
              </w:rPr>
              <w:t>小単元</w:t>
            </w:r>
          </w:p>
          <w:p w14:paraId="31C30CF2" w14:textId="77777777" w:rsidR="00BA00BE" w:rsidRPr="00C27E04" w:rsidRDefault="00BA00BE" w:rsidP="00E7444D">
            <w:pPr>
              <w:jc w:val="center"/>
              <w:rPr>
                <w:rFonts w:ascii="ＭＳ ゴシック" w:eastAsia="ＭＳ ゴシック" w:hAnsi="ＭＳ ゴシック"/>
                <w:b/>
                <w:bCs/>
                <w:color w:val="FFFFFF" w:themeColor="background1"/>
                <w:sz w:val="21"/>
              </w:rPr>
            </w:pPr>
            <w:r w:rsidRPr="00C27E04">
              <w:rPr>
                <w:rFonts w:ascii="ＭＳ ゴシック" w:eastAsia="ＭＳ ゴシック" w:hAnsi="ＭＳ ゴシック" w:hint="eastAsia"/>
                <w:b/>
                <w:bCs/>
                <w:color w:val="FFFFFF" w:themeColor="background1"/>
                <w:sz w:val="21"/>
              </w:rPr>
              <w:t>（学習内容）</w:t>
            </w:r>
          </w:p>
        </w:tc>
        <w:tc>
          <w:tcPr>
            <w:tcW w:w="8617" w:type="dxa"/>
            <w:gridSpan w:val="7"/>
            <w:tcBorders>
              <w:bottom w:val="single" w:sz="4" w:space="0" w:color="auto"/>
            </w:tcBorders>
            <w:shd w:val="pct50" w:color="auto" w:fill="auto"/>
            <w:vAlign w:val="center"/>
          </w:tcPr>
          <w:p w14:paraId="22D47BB4" w14:textId="49402AA0" w:rsidR="00BA00BE" w:rsidRPr="00C27E04" w:rsidRDefault="00BA00BE" w:rsidP="00BA00BE">
            <w:pPr>
              <w:jc w:val="center"/>
              <w:rPr>
                <w:rFonts w:eastAsia="ＭＳ ゴシック"/>
                <w:b/>
                <w:bCs/>
                <w:color w:val="FFFFFF" w:themeColor="background1"/>
                <w:sz w:val="21"/>
              </w:rPr>
            </w:pPr>
            <w:r w:rsidRPr="00C27E04">
              <w:rPr>
                <w:rFonts w:eastAsia="ＭＳ ゴシック" w:hint="eastAsia"/>
                <w:b/>
                <w:bCs/>
                <w:color w:val="FFFFFF" w:themeColor="background1"/>
                <w:sz w:val="21"/>
              </w:rPr>
              <w:t>指導・評価の観点</w:t>
            </w:r>
          </w:p>
        </w:tc>
      </w:tr>
      <w:tr w:rsidR="00BA00BE" w:rsidRPr="00C27E04" w14:paraId="4AF5ECE5" w14:textId="3B6A4223" w:rsidTr="004377B9">
        <w:trPr>
          <w:trHeight w:val="413"/>
        </w:trPr>
        <w:tc>
          <w:tcPr>
            <w:tcW w:w="448" w:type="dxa"/>
            <w:vMerge/>
            <w:tcBorders>
              <w:bottom w:val="single" w:sz="4" w:space="0" w:color="auto"/>
            </w:tcBorders>
            <w:shd w:val="pct50" w:color="auto" w:fill="auto"/>
            <w:vAlign w:val="center"/>
          </w:tcPr>
          <w:p w14:paraId="5C50B812" w14:textId="77777777" w:rsidR="00BA00BE" w:rsidRPr="00C27E04" w:rsidRDefault="00BA00BE" w:rsidP="00E7444D">
            <w:pPr>
              <w:jc w:val="center"/>
              <w:rPr>
                <w:rFonts w:eastAsia="ＭＳ ゴシック"/>
                <w:b/>
                <w:bCs/>
                <w:color w:val="FFFFFF" w:themeColor="background1"/>
                <w:sz w:val="21"/>
              </w:rPr>
            </w:pPr>
          </w:p>
        </w:tc>
        <w:tc>
          <w:tcPr>
            <w:tcW w:w="448" w:type="dxa"/>
            <w:vMerge/>
            <w:tcBorders>
              <w:bottom w:val="single" w:sz="4" w:space="0" w:color="auto"/>
            </w:tcBorders>
            <w:shd w:val="pct50" w:color="auto" w:fill="auto"/>
            <w:vAlign w:val="center"/>
          </w:tcPr>
          <w:p w14:paraId="1FB28067" w14:textId="77777777" w:rsidR="00BA00BE" w:rsidRPr="00C27E04" w:rsidRDefault="00BA00BE" w:rsidP="00E7444D">
            <w:pPr>
              <w:jc w:val="center"/>
              <w:rPr>
                <w:rFonts w:eastAsia="ＭＳ ゴシック"/>
                <w:b/>
                <w:bCs/>
                <w:color w:val="FFFFFF" w:themeColor="background1"/>
                <w:sz w:val="21"/>
              </w:rPr>
            </w:pPr>
          </w:p>
        </w:tc>
        <w:tc>
          <w:tcPr>
            <w:tcW w:w="1339" w:type="dxa"/>
            <w:vMerge/>
            <w:tcBorders>
              <w:bottom w:val="single" w:sz="4" w:space="0" w:color="auto"/>
            </w:tcBorders>
            <w:shd w:val="pct50" w:color="auto" w:fill="auto"/>
            <w:vAlign w:val="center"/>
          </w:tcPr>
          <w:p w14:paraId="1DF4BE8B" w14:textId="77777777" w:rsidR="00BA00BE" w:rsidRPr="00C27E04" w:rsidRDefault="00BA00BE" w:rsidP="00E7444D">
            <w:pPr>
              <w:jc w:val="center"/>
              <w:rPr>
                <w:rFonts w:ascii="ＭＳ ゴシック" w:eastAsia="ＭＳ ゴシック" w:hAnsi="ＭＳ ゴシック"/>
                <w:b/>
                <w:bCs/>
                <w:color w:val="FFFFFF" w:themeColor="background1"/>
                <w:sz w:val="21"/>
              </w:rPr>
            </w:pPr>
          </w:p>
        </w:tc>
        <w:tc>
          <w:tcPr>
            <w:tcW w:w="1339" w:type="dxa"/>
            <w:vMerge/>
            <w:tcBorders>
              <w:bottom w:val="single" w:sz="4" w:space="0" w:color="auto"/>
            </w:tcBorders>
            <w:shd w:val="pct50" w:color="auto" w:fill="auto"/>
            <w:vAlign w:val="center"/>
          </w:tcPr>
          <w:p w14:paraId="513EAD24" w14:textId="77777777" w:rsidR="00BA00BE" w:rsidRPr="00C27E04" w:rsidRDefault="00BA00BE" w:rsidP="00E7444D">
            <w:pPr>
              <w:jc w:val="center"/>
              <w:rPr>
                <w:rFonts w:ascii="ＭＳ ゴシック" w:eastAsia="ＭＳ ゴシック" w:hAnsi="ＭＳ ゴシック"/>
                <w:b/>
                <w:bCs/>
                <w:color w:val="FFFFFF" w:themeColor="background1"/>
                <w:sz w:val="21"/>
              </w:rPr>
            </w:pPr>
          </w:p>
        </w:tc>
        <w:tc>
          <w:tcPr>
            <w:tcW w:w="2872" w:type="dxa"/>
            <w:gridSpan w:val="3"/>
            <w:tcBorders>
              <w:bottom w:val="single" w:sz="4" w:space="0" w:color="auto"/>
            </w:tcBorders>
            <w:shd w:val="pct50" w:color="auto" w:fill="auto"/>
            <w:vAlign w:val="center"/>
          </w:tcPr>
          <w:p w14:paraId="6C852554" w14:textId="1AE4A2C4" w:rsidR="00BA00BE" w:rsidRPr="00C27E04" w:rsidRDefault="00BA00BE" w:rsidP="00E7444D">
            <w:pPr>
              <w:jc w:val="center"/>
              <w:rPr>
                <w:rFonts w:eastAsia="ＭＳ ゴシック"/>
                <w:b/>
                <w:bCs/>
                <w:color w:val="FFFFFF" w:themeColor="background1"/>
                <w:sz w:val="21"/>
              </w:rPr>
            </w:pPr>
            <w:r>
              <w:rPr>
                <w:rFonts w:eastAsia="ＭＳ ゴシック" w:hint="eastAsia"/>
                <w:b/>
                <w:bCs/>
                <w:color w:val="FFFFFF" w:themeColor="background1"/>
                <w:sz w:val="21"/>
              </w:rPr>
              <w:t>知識・技能</w:t>
            </w:r>
          </w:p>
        </w:tc>
        <w:tc>
          <w:tcPr>
            <w:tcW w:w="2872" w:type="dxa"/>
            <w:gridSpan w:val="3"/>
            <w:tcBorders>
              <w:bottom w:val="single" w:sz="4" w:space="0" w:color="auto"/>
            </w:tcBorders>
            <w:shd w:val="pct50" w:color="auto" w:fill="auto"/>
            <w:vAlign w:val="center"/>
          </w:tcPr>
          <w:p w14:paraId="6543ED7F" w14:textId="711DC353" w:rsidR="00BA00BE" w:rsidRPr="00C27E04" w:rsidRDefault="00BA00BE" w:rsidP="00E7444D">
            <w:pPr>
              <w:jc w:val="center"/>
              <w:rPr>
                <w:rFonts w:eastAsia="ＭＳ ゴシック"/>
                <w:b/>
                <w:bCs/>
                <w:color w:val="FFFFFF" w:themeColor="background1"/>
                <w:sz w:val="21"/>
              </w:rPr>
            </w:pPr>
            <w:r>
              <w:rPr>
                <w:rFonts w:eastAsia="ＭＳ ゴシック" w:hint="eastAsia"/>
                <w:b/>
                <w:bCs/>
                <w:color w:val="FFFFFF" w:themeColor="background1"/>
                <w:sz w:val="21"/>
              </w:rPr>
              <w:t>思考・判断・表現</w:t>
            </w:r>
          </w:p>
        </w:tc>
        <w:tc>
          <w:tcPr>
            <w:tcW w:w="2873" w:type="dxa"/>
            <w:tcBorders>
              <w:bottom w:val="single" w:sz="4" w:space="0" w:color="auto"/>
            </w:tcBorders>
            <w:shd w:val="pct50" w:color="auto" w:fill="auto"/>
            <w:vAlign w:val="center"/>
          </w:tcPr>
          <w:p w14:paraId="76781B9F" w14:textId="037BA98F" w:rsidR="00BA00BE" w:rsidRPr="00C27E04" w:rsidRDefault="00BA00BE" w:rsidP="00E7444D">
            <w:pPr>
              <w:jc w:val="center"/>
              <w:rPr>
                <w:rFonts w:eastAsia="ＭＳ ゴシック"/>
                <w:b/>
                <w:bCs/>
                <w:color w:val="FFFFFF" w:themeColor="background1"/>
                <w:sz w:val="21"/>
              </w:rPr>
            </w:pPr>
            <w:r>
              <w:rPr>
                <w:rFonts w:eastAsia="ＭＳ ゴシック" w:hint="eastAsia"/>
                <w:b/>
                <w:bCs/>
                <w:color w:val="FFFFFF" w:themeColor="background1"/>
                <w:sz w:val="21"/>
              </w:rPr>
              <w:t>主体的に学習に取り組む態度</w:t>
            </w:r>
          </w:p>
        </w:tc>
      </w:tr>
      <w:tr w:rsidR="00503927" w:rsidRPr="000D3CBE" w14:paraId="69BE3BDB" w14:textId="77777777" w:rsidTr="004377B9">
        <w:trPr>
          <w:trHeight w:val="284"/>
        </w:trPr>
        <w:tc>
          <w:tcPr>
            <w:tcW w:w="896"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5BB16391" w14:textId="77777777" w:rsidR="00503927" w:rsidRPr="000D3CBE" w:rsidRDefault="00503927" w:rsidP="00E7444D">
            <w:pPr>
              <w:jc w:val="center"/>
              <w:rPr>
                <w:b/>
                <w:bCs/>
                <w:szCs w:val="18"/>
              </w:rPr>
            </w:pPr>
          </w:p>
        </w:tc>
        <w:tc>
          <w:tcPr>
            <w:tcW w:w="11295" w:type="dxa"/>
            <w:gridSpan w:val="9"/>
            <w:tcBorders>
              <w:top w:val="single" w:sz="4" w:space="0" w:color="auto"/>
              <w:left w:val="single" w:sz="4" w:space="0" w:color="auto"/>
              <w:bottom w:val="single" w:sz="4" w:space="0" w:color="auto"/>
              <w:right w:val="single" w:sz="4" w:space="0" w:color="auto"/>
            </w:tcBorders>
            <w:shd w:val="pct25" w:color="auto" w:fill="auto"/>
            <w:vAlign w:val="center"/>
          </w:tcPr>
          <w:p w14:paraId="3F4589A4" w14:textId="748A30FD" w:rsidR="00503927" w:rsidRPr="000D3CBE" w:rsidRDefault="00503927" w:rsidP="00CE6843">
            <w:pPr>
              <w:ind w:left="82"/>
              <w:rPr>
                <w:rFonts w:ascii="ＭＳ ゴシック" w:eastAsia="ＭＳ ゴシック" w:hAnsi="ＭＳ ゴシック"/>
              </w:rPr>
            </w:pPr>
            <w:r w:rsidRPr="000D3CBE">
              <w:rPr>
                <w:rFonts w:ascii="ＭＳ ゴシック" w:eastAsia="ＭＳ ゴシック" w:hAnsi="ＭＳ ゴシック" w:hint="eastAsia"/>
              </w:rPr>
              <w:t>第</w:t>
            </w:r>
            <w:r w:rsidRPr="000D3CBE">
              <w:rPr>
                <w:rFonts w:eastAsia="ＭＳ ゴシック"/>
              </w:rPr>
              <w:t>1</w:t>
            </w:r>
            <w:r w:rsidRPr="000D3CBE">
              <w:rPr>
                <w:rFonts w:ascii="ＭＳ ゴシック" w:eastAsia="ＭＳ ゴシック" w:hAnsi="ＭＳ ゴシック" w:hint="eastAsia"/>
              </w:rPr>
              <w:t xml:space="preserve">編　</w:t>
            </w:r>
            <w:r w:rsidR="00CE6843" w:rsidRPr="000D3CBE">
              <w:rPr>
                <w:rFonts w:ascii="ＭＳ ゴシック" w:eastAsia="ＭＳ ゴシック" w:hAnsi="ＭＳ ゴシック" w:hint="eastAsia"/>
              </w:rPr>
              <w:t>現代に生きる自己の課題</w:t>
            </w:r>
            <w:r w:rsidR="00555181">
              <w:rPr>
                <w:rFonts w:ascii="ＭＳ ゴシック" w:eastAsia="ＭＳ ゴシック" w:hAnsi="ＭＳ ゴシック" w:hint="eastAsia"/>
              </w:rPr>
              <w:t>と人間としてのあり方生き方</w:t>
            </w:r>
          </w:p>
        </w:tc>
      </w:tr>
      <w:tr w:rsidR="00DB7001" w:rsidRPr="00555181" w14:paraId="02507180" w14:textId="072192C0" w:rsidTr="004377B9">
        <w:trPr>
          <w:trHeight w:hRule="exact" w:val="1358"/>
        </w:trPr>
        <w:tc>
          <w:tcPr>
            <w:tcW w:w="448" w:type="dxa"/>
            <w:vMerge w:val="restart"/>
            <w:tcBorders>
              <w:top w:val="single" w:sz="4" w:space="0" w:color="auto"/>
              <w:left w:val="single" w:sz="4" w:space="0" w:color="auto"/>
              <w:right w:val="single" w:sz="4" w:space="0" w:color="auto"/>
            </w:tcBorders>
            <w:shd w:val="clear" w:color="auto" w:fill="auto"/>
            <w:vAlign w:val="center"/>
          </w:tcPr>
          <w:p w14:paraId="420B3440" w14:textId="77777777" w:rsidR="00DB7001" w:rsidRPr="003D134A" w:rsidRDefault="00DB7001" w:rsidP="00E7444D">
            <w:pPr>
              <w:jc w:val="center"/>
              <w:rPr>
                <w:b/>
                <w:bCs/>
                <w:szCs w:val="18"/>
              </w:rPr>
            </w:pPr>
            <w:r w:rsidRPr="003D134A">
              <w:rPr>
                <w:rFonts w:hint="eastAsia"/>
                <w:b/>
                <w:bCs/>
                <w:szCs w:val="18"/>
              </w:rPr>
              <w:t>４</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2E0401C" w14:textId="77777777" w:rsidR="00DB7001" w:rsidRPr="003D134A" w:rsidRDefault="00DB7001" w:rsidP="00E7444D">
            <w:pPr>
              <w:jc w:val="center"/>
              <w:rPr>
                <w:b/>
                <w:bCs/>
                <w:szCs w:val="18"/>
              </w:rPr>
            </w:pPr>
            <w:r w:rsidRPr="003D134A">
              <w:rPr>
                <w:rFonts w:hint="eastAsia"/>
                <w:b/>
                <w:bCs/>
                <w:szCs w:val="18"/>
              </w:rPr>
              <w:t>１</w:t>
            </w:r>
          </w:p>
        </w:tc>
        <w:tc>
          <w:tcPr>
            <w:tcW w:w="1339" w:type="dxa"/>
            <w:vMerge w:val="restart"/>
            <w:tcBorders>
              <w:top w:val="single" w:sz="4" w:space="0" w:color="auto"/>
              <w:left w:val="single" w:sz="4" w:space="0" w:color="auto"/>
              <w:right w:val="single" w:sz="4" w:space="0" w:color="auto"/>
            </w:tcBorders>
            <w:shd w:val="clear" w:color="auto" w:fill="auto"/>
            <w:vAlign w:val="center"/>
          </w:tcPr>
          <w:p w14:paraId="7CBBC339" w14:textId="77777777" w:rsidR="00DB7001" w:rsidRPr="00555181" w:rsidRDefault="00DB7001" w:rsidP="00555181">
            <w:pPr>
              <w:rPr>
                <w:rFonts w:ascii="ＭＳ ゴシック" w:eastAsia="ＭＳ ゴシック" w:hAnsi="ＭＳ ゴシック"/>
                <w:bCs/>
                <w:szCs w:val="18"/>
              </w:rPr>
            </w:pPr>
            <w:r w:rsidRPr="00555181">
              <w:rPr>
                <w:rFonts w:ascii="ＭＳ ゴシック" w:eastAsia="ＭＳ ゴシック" w:hAnsi="ＭＳ ゴシック" w:hint="eastAsia"/>
                <w:bCs/>
                <w:szCs w:val="18"/>
              </w:rPr>
              <w:t>第</w:t>
            </w:r>
            <w:r w:rsidRPr="00555181">
              <w:rPr>
                <w:rFonts w:eastAsia="ＭＳ ゴシック" w:hint="eastAsia"/>
                <w:bCs/>
                <w:szCs w:val="18"/>
              </w:rPr>
              <w:t>1</w:t>
            </w:r>
            <w:r w:rsidRPr="00555181">
              <w:rPr>
                <w:rFonts w:ascii="ＭＳ ゴシック" w:eastAsia="ＭＳ ゴシック" w:hAnsi="ＭＳ ゴシック" w:hint="eastAsia"/>
                <w:bCs/>
                <w:szCs w:val="18"/>
              </w:rPr>
              <w:t>章</w:t>
            </w:r>
          </w:p>
          <w:p w14:paraId="3008493D" w14:textId="49339CA9" w:rsidR="00DB7001" w:rsidRPr="00555181" w:rsidRDefault="00DB7001" w:rsidP="00555181">
            <w:pPr>
              <w:rPr>
                <w:rFonts w:ascii="ＭＳ ゴシック" w:eastAsia="ＭＳ ゴシック" w:hAnsi="ＭＳ ゴシック"/>
                <w:bCs/>
                <w:szCs w:val="18"/>
                <w:highlight w:val="yellow"/>
              </w:rPr>
            </w:pPr>
            <w:r w:rsidRPr="00555181">
              <w:rPr>
                <w:rFonts w:ascii="ＭＳ ゴシック" w:eastAsia="ＭＳ ゴシック" w:hAnsi="ＭＳ ゴシック" w:hint="eastAsia"/>
                <w:bCs/>
                <w:szCs w:val="18"/>
              </w:rPr>
              <w:t>さまざまな人間の心のあり方</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48EE858C" w14:textId="111D8681" w:rsidR="00DB7001" w:rsidRPr="0061467C" w:rsidRDefault="00DB7001" w:rsidP="00F17D43">
            <w:pPr>
              <w:rPr>
                <w:rFonts w:ascii="ＭＳ ゴシック" w:eastAsia="ＭＳ ゴシック" w:hAnsi="ＭＳ ゴシック"/>
                <w:bCs/>
                <w:szCs w:val="18"/>
              </w:rPr>
            </w:pPr>
            <w:r w:rsidRPr="0061467C">
              <w:rPr>
                <w:rFonts w:eastAsia="ＭＳ ゴシック"/>
                <w:bCs/>
                <w:szCs w:val="18"/>
              </w:rPr>
              <w:t>1</w:t>
            </w:r>
            <w:r w:rsidRPr="0061467C">
              <w:rPr>
                <w:rFonts w:eastAsia="ＭＳ ゴシック" w:hint="eastAsia"/>
                <w:bCs/>
                <w:szCs w:val="18"/>
              </w:rPr>
              <w:t xml:space="preserve">　</w:t>
            </w:r>
            <w:r w:rsidRPr="0061467C">
              <w:rPr>
                <w:rFonts w:ascii="ＭＳ ゴシック" w:eastAsia="ＭＳ ゴシック" w:hAnsi="ＭＳ ゴシック" w:hint="eastAsia"/>
                <w:bCs/>
                <w:szCs w:val="18"/>
              </w:rPr>
              <w:t>発達の心理学</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A7829" w14:textId="70B59398" w:rsidR="00DB7001" w:rsidRPr="00572208" w:rsidRDefault="0042057D" w:rsidP="004138AF">
            <w:r w:rsidRPr="00572208">
              <w:rPr>
                <w:rFonts w:hint="eastAsia"/>
              </w:rPr>
              <w:t>人間の</w:t>
            </w:r>
            <w:r w:rsidR="00283DDD" w:rsidRPr="00572208">
              <w:rPr>
                <w:rFonts w:hint="eastAsia"/>
              </w:rPr>
              <w:t>心理的諸機能の</w:t>
            </w:r>
            <w:r w:rsidRPr="00572208">
              <w:rPr>
                <w:rFonts w:hint="eastAsia"/>
              </w:rPr>
              <w:t>発達や道徳判断の発達の理論</w:t>
            </w:r>
            <w:r w:rsidR="00A777C9">
              <w:rPr>
                <w:rFonts w:hint="eastAsia"/>
              </w:rPr>
              <w:t>，</w:t>
            </w:r>
            <w:r w:rsidR="00283DDD" w:rsidRPr="00572208">
              <w:rPr>
                <w:rFonts w:hint="eastAsia"/>
              </w:rPr>
              <w:t>発達段階についての理論</w:t>
            </w:r>
            <w:r w:rsidRPr="00572208">
              <w:rPr>
                <w:rFonts w:hint="eastAsia"/>
              </w:rPr>
              <w:t>などについて理解できている。</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E4FE4" w14:textId="5C3A5C79" w:rsidR="00DB7001" w:rsidRPr="00572208" w:rsidRDefault="0042057D" w:rsidP="004138AF">
            <w:r w:rsidRPr="00572208">
              <w:rPr>
                <w:rFonts w:hint="eastAsia"/>
              </w:rPr>
              <w:t>人間の</w:t>
            </w:r>
            <w:r w:rsidR="00283DDD" w:rsidRPr="00572208">
              <w:rPr>
                <w:rFonts w:hint="eastAsia"/>
              </w:rPr>
              <w:t>心の発達が他者との相互作用に中で育っていくことについて考えることができている。</w:t>
            </w:r>
            <w:r w:rsidR="00BA03DA">
              <w:rPr>
                <w:rFonts w:hint="eastAsia"/>
              </w:rPr>
              <w:t>また大人になることの意味について考えようとしている。</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796B5" w14:textId="502D796D" w:rsidR="00DB7001" w:rsidRPr="00572208" w:rsidRDefault="002E70C2" w:rsidP="004138AF">
            <w:r w:rsidRPr="00572208">
              <w:rPr>
                <w:rFonts w:hint="eastAsia"/>
              </w:rPr>
              <w:t>今の自分</w:t>
            </w:r>
            <w:r w:rsidR="00ED7D7B" w:rsidRPr="00572208">
              <w:rPr>
                <w:rFonts w:hint="eastAsia"/>
              </w:rPr>
              <w:t>の生き方を客観的に考えようとしている</w:t>
            </w:r>
            <w:r w:rsidR="00A777C9">
              <w:rPr>
                <w:rFonts w:hint="eastAsia"/>
              </w:rPr>
              <w:t>。</w:t>
            </w:r>
          </w:p>
        </w:tc>
      </w:tr>
      <w:tr w:rsidR="00DB7001" w:rsidRPr="00555181" w14:paraId="313F59A9" w14:textId="603D6743" w:rsidTr="004377B9">
        <w:trPr>
          <w:trHeight w:val="1049"/>
        </w:trPr>
        <w:tc>
          <w:tcPr>
            <w:tcW w:w="448" w:type="dxa"/>
            <w:vMerge/>
            <w:tcBorders>
              <w:left w:val="single" w:sz="4" w:space="0" w:color="auto"/>
              <w:right w:val="single" w:sz="4" w:space="0" w:color="auto"/>
            </w:tcBorders>
            <w:shd w:val="clear" w:color="auto" w:fill="auto"/>
          </w:tcPr>
          <w:p w14:paraId="631EE7BE" w14:textId="77777777" w:rsidR="00DB7001" w:rsidRPr="003D134A" w:rsidRDefault="00DB7001" w:rsidP="00E7444D">
            <w:pPr>
              <w:rPr>
                <w:b/>
                <w:bCs/>
                <w:szCs w:val="18"/>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3AD5AFA" w14:textId="77777777" w:rsidR="00DB7001" w:rsidRPr="003D134A" w:rsidRDefault="00DB7001" w:rsidP="00E7444D">
            <w:pPr>
              <w:jc w:val="center"/>
              <w:rPr>
                <w:b/>
                <w:bCs/>
                <w:szCs w:val="18"/>
              </w:rPr>
            </w:pPr>
            <w:r w:rsidRPr="003D134A">
              <w:rPr>
                <w:rFonts w:hint="eastAsia"/>
                <w:b/>
                <w:bCs/>
                <w:szCs w:val="18"/>
              </w:rPr>
              <w:t>１</w:t>
            </w:r>
          </w:p>
        </w:tc>
        <w:tc>
          <w:tcPr>
            <w:tcW w:w="1339" w:type="dxa"/>
            <w:vMerge/>
            <w:tcBorders>
              <w:left w:val="single" w:sz="4" w:space="0" w:color="auto"/>
              <w:right w:val="single" w:sz="4" w:space="0" w:color="auto"/>
            </w:tcBorders>
            <w:shd w:val="clear" w:color="auto" w:fill="auto"/>
            <w:vAlign w:val="center"/>
          </w:tcPr>
          <w:p w14:paraId="1C87EDAF" w14:textId="77777777" w:rsidR="00DB7001" w:rsidRPr="00555181" w:rsidRDefault="00DB7001" w:rsidP="00E7444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5B60348" w14:textId="7321EC3D" w:rsidR="00DB7001" w:rsidRPr="0061467C" w:rsidRDefault="00DB7001" w:rsidP="00F17D43">
            <w:pPr>
              <w:rPr>
                <w:rFonts w:ascii="ＭＳ ゴシック" w:eastAsia="ＭＳ ゴシック" w:hAnsi="ＭＳ ゴシック"/>
                <w:bCs/>
                <w:szCs w:val="18"/>
              </w:rPr>
            </w:pPr>
            <w:r w:rsidRPr="0061467C">
              <w:rPr>
                <w:rFonts w:eastAsia="ＭＳ ゴシック"/>
                <w:bCs/>
                <w:szCs w:val="18"/>
              </w:rPr>
              <w:t>2</w:t>
            </w:r>
            <w:r w:rsidRPr="0061467C">
              <w:rPr>
                <w:rFonts w:eastAsia="ＭＳ ゴシック" w:hint="eastAsia"/>
                <w:bCs/>
                <w:szCs w:val="18"/>
              </w:rPr>
              <w:t xml:space="preserve">　認知の心理学</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4EA5A" w14:textId="44EE719E" w:rsidR="00DB7001" w:rsidRPr="00C349BF" w:rsidRDefault="00D80D17" w:rsidP="004138AF">
            <w:pPr>
              <w:rPr>
                <w:rFonts w:ascii="ＭＳ 明朝" w:hAnsi="ＭＳ 明朝"/>
                <w:bCs/>
                <w:szCs w:val="18"/>
              </w:rPr>
            </w:pPr>
            <w:r w:rsidRPr="00C349BF">
              <w:rPr>
                <w:rFonts w:ascii="ＭＳ 明朝" w:hAnsi="ＭＳ 明朝"/>
                <w:bCs/>
                <w:szCs w:val="18"/>
              </w:rPr>
              <w:t>知覚</w:t>
            </w:r>
            <w:r w:rsidR="00A777C9">
              <w:rPr>
                <w:rFonts w:ascii="ＭＳ 明朝" w:hAnsi="ＭＳ 明朝"/>
                <w:bCs/>
                <w:szCs w:val="18"/>
              </w:rPr>
              <w:t>，</w:t>
            </w:r>
            <w:r w:rsidRPr="00C349BF">
              <w:rPr>
                <w:rFonts w:ascii="ＭＳ 明朝" w:hAnsi="ＭＳ 明朝"/>
                <w:bCs/>
                <w:szCs w:val="18"/>
              </w:rPr>
              <w:t>記憶</w:t>
            </w:r>
            <w:r w:rsidR="00A777C9">
              <w:rPr>
                <w:rFonts w:ascii="ＭＳ 明朝" w:hAnsi="ＭＳ 明朝"/>
                <w:bCs/>
                <w:szCs w:val="18"/>
              </w:rPr>
              <w:t>，</w:t>
            </w:r>
            <w:r w:rsidRPr="00C349BF">
              <w:rPr>
                <w:rFonts w:ascii="ＭＳ 明朝" w:hAnsi="ＭＳ 明朝"/>
                <w:bCs/>
                <w:szCs w:val="18"/>
              </w:rPr>
              <w:t>推論</w:t>
            </w:r>
            <w:r w:rsidR="00A777C9">
              <w:rPr>
                <w:rFonts w:ascii="ＭＳ 明朝" w:hAnsi="ＭＳ 明朝"/>
                <w:bCs/>
                <w:szCs w:val="18"/>
              </w:rPr>
              <w:t>，</w:t>
            </w:r>
            <w:r w:rsidRPr="00C349BF">
              <w:rPr>
                <w:rFonts w:ascii="ＭＳ 明朝" w:hAnsi="ＭＳ 明朝"/>
                <w:bCs/>
                <w:szCs w:val="18"/>
              </w:rPr>
              <w:t>問題解決といった人間の知的活動にはどのような特徴があるのか理解できている。</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27FF4C" w14:textId="7D85C6B6" w:rsidR="00DB7001" w:rsidRPr="00C349BF" w:rsidRDefault="00D80D17" w:rsidP="004138AF">
            <w:pPr>
              <w:rPr>
                <w:rFonts w:ascii="ＭＳ 明朝" w:hAnsi="ＭＳ 明朝"/>
                <w:bCs/>
                <w:szCs w:val="18"/>
              </w:rPr>
            </w:pPr>
            <w:r w:rsidRPr="00C349BF">
              <w:rPr>
                <w:rFonts w:ascii="ＭＳ 明朝" w:hAnsi="ＭＳ 明朝" w:hint="eastAsia"/>
                <w:bCs/>
                <w:szCs w:val="18"/>
              </w:rPr>
              <w:t>人間がどのように感じ</w:t>
            </w:r>
            <w:r w:rsidR="00A777C9">
              <w:rPr>
                <w:rFonts w:ascii="ＭＳ 明朝" w:hAnsi="ＭＳ 明朝" w:hint="eastAsia"/>
                <w:bCs/>
                <w:szCs w:val="18"/>
              </w:rPr>
              <w:t>，</w:t>
            </w:r>
            <w:r w:rsidRPr="00C349BF">
              <w:rPr>
                <w:rFonts w:ascii="ＭＳ 明朝" w:hAnsi="ＭＳ 明朝" w:hint="eastAsia"/>
                <w:bCs/>
                <w:szCs w:val="18"/>
              </w:rPr>
              <w:t>学び</w:t>
            </w:r>
            <w:r w:rsidR="00A777C9">
              <w:rPr>
                <w:rFonts w:ascii="ＭＳ 明朝" w:hAnsi="ＭＳ 明朝" w:hint="eastAsia"/>
                <w:bCs/>
                <w:szCs w:val="18"/>
              </w:rPr>
              <w:t>，</w:t>
            </w:r>
            <w:r w:rsidRPr="00C349BF">
              <w:rPr>
                <w:rFonts w:ascii="ＭＳ 明朝" w:hAnsi="ＭＳ 明朝" w:hint="eastAsia"/>
                <w:bCs/>
                <w:szCs w:val="18"/>
              </w:rPr>
              <w:t>考え行動するのかについて考え</w:t>
            </w:r>
            <w:r w:rsidR="00A777C9">
              <w:rPr>
                <w:rFonts w:ascii="ＭＳ 明朝" w:hAnsi="ＭＳ 明朝" w:hint="eastAsia"/>
                <w:bCs/>
                <w:szCs w:val="18"/>
              </w:rPr>
              <w:t>，</w:t>
            </w:r>
            <w:r w:rsidRPr="00C349BF">
              <w:rPr>
                <w:rFonts w:ascii="ＭＳ 明朝" w:hAnsi="ＭＳ 明朝" w:hint="eastAsia"/>
                <w:bCs/>
                <w:szCs w:val="18"/>
              </w:rPr>
              <w:t>人間の特徴</w:t>
            </w:r>
            <w:r w:rsidR="00A777C9">
              <w:rPr>
                <w:rFonts w:ascii="ＭＳ 明朝" w:hAnsi="ＭＳ 明朝" w:hint="eastAsia"/>
                <w:bCs/>
                <w:szCs w:val="18"/>
              </w:rPr>
              <w:t>，</w:t>
            </w:r>
            <w:r w:rsidRPr="00C349BF">
              <w:rPr>
                <w:rFonts w:ascii="ＭＳ 明朝" w:hAnsi="ＭＳ 明朝" w:hint="eastAsia"/>
                <w:bCs/>
                <w:szCs w:val="18"/>
              </w:rPr>
              <w:t>さらに自分の</w:t>
            </w:r>
            <w:r w:rsidR="00C349BF" w:rsidRPr="00C349BF">
              <w:rPr>
                <w:rFonts w:ascii="ＭＳ 明朝" w:hAnsi="ＭＳ 明朝" w:hint="eastAsia"/>
                <w:bCs/>
                <w:szCs w:val="18"/>
              </w:rPr>
              <w:t>生き方について考える</w:t>
            </w:r>
            <w:r w:rsidR="003D134A">
              <w:rPr>
                <w:rFonts w:ascii="ＭＳ 明朝" w:hAnsi="ＭＳ 明朝" w:hint="eastAsia"/>
                <w:bCs/>
                <w:szCs w:val="18"/>
              </w:rPr>
              <w:t>こと</w:t>
            </w:r>
            <w:r w:rsidR="00C349BF" w:rsidRPr="00C349BF">
              <w:rPr>
                <w:rFonts w:ascii="ＭＳ 明朝" w:hAnsi="ＭＳ 明朝" w:hint="eastAsia"/>
                <w:bCs/>
                <w:szCs w:val="18"/>
              </w:rPr>
              <w:t>ができ</w:t>
            </w:r>
            <w:r w:rsidR="00BC47DC">
              <w:rPr>
                <w:rFonts w:ascii="ＭＳ 明朝" w:hAnsi="ＭＳ 明朝" w:hint="eastAsia"/>
                <w:bCs/>
                <w:szCs w:val="18"/>
              </w:rPr>
              <w:t>てい</w:t>
            </w:r>
            <w:r w:rsidR="00C349BF" w:rsidRPr="00C349BF">
              <w:rPr>
                <w:rFonts w:ascii="ＭＳ 明朝" w:hAnsi="ＭＳ 明朝" w:hint="eastAsia"/>
                <w:bCs/>
                <w:szCs w:val="18"/>
              </w:rPr>
              <w:t>る</w:t>
            </w:r>
            <w:r w:rsidR="00BC47DC">
              <w:rPr>
                <w:rFonts w:ascii="ＭＳ 明朝" w:hAnsi="ＭＳ 明朝" w:hint="eastAsia"/>
                <w:bCs/>
                <w:szCs w:val="18"/>
              </w:rPr>
              <w:t>。</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F7146" w14:textId="2A587758" w:rsidR="00DB7001" w:rsidRPr="00061A86" w:rsidRDefault="00C349BF" w:rsidP="004138AF">
            <w:pPr>
              <w:rPr>
                <w:rFonts w:ascii="ＭＳ 明朝" w:hAnsi="ＭＳ 明朝"/>
                <w:bCs/>
                <w:szCs w:val="18"/>
              </w:rPr>
            </w:pPr>
            <w:r w:rsidRPr="00061A86">
              <w:rPr>
                <w:rFonts w:ascii="ＭＳ 明朝" w:hAnsi="ＭＳ 明朝" w:hint="eastAsia"/>
                <w:bCs/>
                <w:szCs w:val="18"/>
              </w:rPr>
              <w:t>人間の知的な活動が</w:t>
            </w:r>
            <w:r w:rsidR="002E0898" w:rsidRPr="00061A86">
              <w:rPr>
                <w:rFonts w:ascii="ＭＳ 明朝" w:hAnsi="ＭＳ 明朝" w:hint="eastAsia"/>
                <w:bCs/>
                <w:szCs w:val="18"/>
              </w:rPr>
              <w:t>どの</w:t>
            </w:r>
            <w:r w:rsidRPr="00061A86">
              <w:rPr>
                <w:rFonts w:ascii="ＭＳ 明朝" w:hAnsi="ＭＳ 明朝" w:hint="eastAsia"/>
                <w:bCs/>
                <w:szCs w:val="18"/>
              </w:rPr>
              <w:t>ような仕組みで行われているのか</w:t>
            </w:r>
            <w:r w:rsidR="00A777C9" w:rsidRPr="00061A86">
              <w:rPr>
                <w:rFonts w:ascii="ＭＳ 明朝" w:hAnsi="ＭＳ 明朝" w:hint="eastAsia"/>
                <w:bCs/>
                <w:szCs w:val="18"/>
              </w:rPr>
              <w:t>，</w:t>
            </w:r>
            <w:r w:rsidRPr="00061A86">
              <w:rPr>
                <w:rFonts w:ascii="ＭＳ 明朝" w:hAnsi="ＭＳ 明朝" w:hint="eastAsia"/>
                <w:bCs/>
                <w:szCs w:val="18"/>
              </w:rPr>
              <w:t>興味を持ち</w:t>
            </w:r>
            <w:r w:rsidR="00A777C9" w:rsidRPr="00061A86">
              <w:rPr>
                <w:rFonts w:ascii="ＭＳ 明朝" w:hAnsi="ＭＳ 明朝" w:hint="eastAsia"/>
                <w:bCs/>
                <w:szCs w:val="18"/>
              </w:rPr>
              <w:t>，</w:t>
            </w:r>
            <w:r w:rsidRPr="00061A86">
              <w:rPr>
                <w:rFonts w:ascii="ＭＳ 明朝" w:hAnsi="ＭＳ 明朝" w:hint="eastAsia"/>
                <w:bCs/>
                <w:szCs w:val="18"/>
              </w:rPr>
              <w:t>考えようとしている。</w:t>
            </w:r>
          </w:p>
        </w:tc>
      </w:tr>
      <w:tr w:rsidR="00DB7001" w:rsidRPr="00555181" w14:paraId="2C4858EC" w14:textId="00D2F52D" w:rsidTr="004377B9">
        <w:trPr>
          <w:trHeight w:val="1247"/>
        </w:trPr>
        <w:tc>
          <w:tcPr>
            <w:tcW w:w="448" w:type="dxa"/>
            <w:vMerge/>
            <w:tcBorders>
              <w:left w:val="single" w:sz="4" w:space="0" w:color="auto"/>
              <w:right w:val="single" w:sz="4" w:space="0" w:color="auto"/>
            </w:tcBorders>
            <w:shd w:val="clear" w:color="auto" w:fill="auto"/>
          </w:tcPr>
          <w:p w14:paraId="665F6F80" w14:textId="77777777" w:rsidR="00DB7001" w:rsidRPr="003D134A" w:rsidRDefault="00DB7001" w:rsidP="00E7444D">
            <w:pPr>
              <w:rPr>
                <w:b/>
                <w:bCs/>
                <w:szCs w:val="18"/>
              </w:rPr>
            </w:pPr>
          </w:p>
        </w:tc>
        <w:tc>
          <w:tcPr>
            <w:tcW w:w="448" w:type="dxa"/>
            <w:tcBorders>
              <w:top w:val="single" w:sz="4" w:space="0" w:color="auto"/>
              <w:left w:val="single" w:sz="4" w:space="0" w:color="auto"/>
              <w:right w:val="single" w:sz="4" w:space="0" w:color="auto"/>
            </w:tcBorders>
            <w:shd w:val="clear" w:color="auto" w:fill="auto"/>
            <w:vAlign w:val="center"/>
          </w:tcPr>
          <w:p w14:paraId="764569CC" w14:textId="77777777" w:rsidR="00DB7001" w:rsidRPr="003D134A" w:rsidRDefault="00DB7001" w:rsidP="00E7444D">
            <w:pPr>
              <w:jc w:val="center"/>
              <w:rPr>
                <w:b/>
                <w:bCs/>
                <w:szCs w:val="18"/>
              </w:rPr>
            </w:pPr>
            <w:r w:rsidRPr="003D134A">
              <w:rPr>
                <w:rFonts w:hint="eastAsia"/>
                <w:b/>
                <w:bCs/>
                <w:szCs w:val="18"/>
              </w:rPr>
              <w:t>１</w:t>
            </w:r>
          </w:p>
        </w:tc>
        <w:tc>
          <w:tcPr>
            <w:tcW w:w="1339" w:type="dxa"/>
            <w:vMerge/>
            <w:tcBorders>
              <w:left w:val="single" w:sz="4" w:space="0" w:color="auto"/>
              <w:right w:val="single" w:sz="4" w:space="0" w:color="auto"/>
            </w:tcBorders>
            <w:shd w:val="clear" w:color="auto" w:fill="auto"/>
            <w:vAlign w:val="center"/>
          </w:tcPr>
          <w:p w14:paraId="5FF8B151" w14:textId="77777777" w:rsidR="00DB7001" w:rsidRPr="00555181" w:rsidRDefault="00DB7001" w:rsidP="00E7444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2B75427" w14:textId="3D522381" w:rsidR="00DB7001" w:rsidRPr="0061467C" w:rsidRDefault="00DB7001" w:rsidP="00F17D43">
            <w:pPr>
              <w:rPr>
                <w:rFonts w:ascii="ＭＳ ゴシック" w:eastAsia="ＭＳ ゴシック" w:hAnsi="ＭＳ ゴシック"/>
                <w:bCs/>
                <w:szCs w:val="18"/>
              </w:rPr>
            </w:pPr>
            <w:r w:rsidRPr="0061467C">
              <w:rPr>
                <w:rFonts w:eastAsia="ＭＳ ゴシック"/>
                <w:bCs/>
                <w:szCs w:val="18"/>
              </w:rPr>
              <w:t>3</w:t>
            </w:r>
            <w:r w:rsidRPr="0061467C">
              <w:rPr>
                <w:rFonts w:eastAsia="ＭＳ ゴシック" w:hint="eastAsia"/>
                <w:bCs/>
                <w:szCs w:val="18"/>
              </w:rPr>
              <w:t xml:space="preserve">　人格の心理学</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C29B2" w14:textId="5BA2B04B" w:rsidR="00DB7001" w:rsidRPr="00C349BF" w:rsidRDefault="00D80D17" w:rsidP="004138AF">
            <w:pPr>
              <w:rPr>
                <w:rFonts w:ascii="ＭＳ 明朝" w:hAnsi="ＭＳ 明朝"/>
                <w:bCs/>
                <w:szCs w:val="18"/>
              </w:rPr>
            </w:pPr>
            <w:r w:rsidRPr="00C349BF">
              <w:rPr>
                <w:rFonts w:ascii="ＭＳ 明朝" w:hAnsi="ＭＳ 明朝"/>
                <w:bCs/>
                <w:szCs w:val="18"/>
              </w:rPr>
              <w:t>人地一人の人間にはどのような違いがあるのか</w:t>
            </w:r>
            <w:r w:rsidR="00A777C9">
              <w:rPr>
                <w:rFonts w:ascii="ＭＳ 明朝" w:hAnsi="ＭＳ 明朝"/>
                <w:bCs/>
                <w:szCs w:val="18"/>
              </w:rPr>
              <w:t>，</w:t>
            </w:r>
            <w:r w:rsidRPr="00C349BF">
              <w:rPr>
                <w:rFonts w:ascii="ＭＳ 明朝" w:hAnsi="ＭＳ 明朝"/>
                <w:bCs/>
                <w:szCs w:val="18"/>
              </w:rPr>
              <w:t>その違いはどのように形成されるのか</w:t>
            </w:r>
            <w:r w:rsidR="00A777C9">
              <w:rPr>
                <w:rFonts w:ascii="ＭＳ 明朝" w:hAnsi="ＭＳ 明朝"/>
                <w:bCs/>
                <w:szCs w:val="18"/>
              </w:rPr>
              <w:t>，</w:t>
            </w:r>
            <w:r w:rsidRPr="00C349BF">
              <w:rPr>
                <w:rFonts w:ascii="ＭＳ 明朝" w:hAnsi="ＭＳ 明朝"/>
                <w:bCs/>
                <w:szCs w:val="18"/>
              </w:rPr>
              <w:t>その理論について理解できている。</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3808FB" w14:textId="5338B01E" w:rsidR="00DB7001" w:rsidRPr="00C349BF" w:rsidRDefault="00BA03DA" w:rsidP="004138AF">
            <w:pPr>
              <w:rPr>
                <w:rFonts w:ascii="ＭＳ 明朝" w:hAnsi="ＭＳ 明朝"/>
                <w:bCs/>
                <w:szCs w:val="18"/>
              </w:rPr>
            </w:pPr>
            <w:r w:rsidRPr="00C349BF">
              <w:rPr>
                <w:rFonts w:ascii="ＭＳ 明朝" w:hAnsi="ＭＳ 明朝" w:hint="eastAsia"/>
                <w:bCs/>
                <w:szCs w:val="18"/>
              </w:rPr>
              <w:t>自分の性格や能力などについて考察し</w:t>
            </w:r>
            <w:r w:rsidR="00A777C9">
              <w:rPr>
                <w:rFonts w:ascii="ＭＳ 明朝" w:hAnsi="ＭＳ 明朝" w:hint="eastAsia"/>
                <w:bCs/>
                <w:szCs w:val="18"/>
              </w:rPr>
              <w:t>，</w:t>
            </w:r>
            <w:r w:rsidR="00C349BF" w:rsidRPr="00C349BF">
              <w:rPr>
                <w:rFonts w:ascii="ＭＳ 明朝" w:hAnsi="ＭＳ 明朝" w:hint="eastAsia"/>
                <w:bCs/>
                <w:szCs w:val="18"/>
              </w:rPr>
              <w:t>また他者と共に生きるということについて考え</w:t>
            </w:r>
            <w:r w:rsidR="00A777C9">
              <w:rPr>
                <w:rFonts w:ascii="ＭＳ 明朝" w:hAnsi="ＭＳ 明朝" w:hint="eastAsia"/>
                <w:bCs/>
                <w:szCs w:val="18"/>
              </w:rPr>
              <w:t>，</w:t>
            </w:r>
            <w:r w:rsidRPr="00C349BF">
              <w:rPr>
                <w:rFonts w:ascii="ＭＳ 明朝" w:hAnsi="ＭＳ 明朝" w:hint="eastAsia"/>
                <w:bCs/>
                <w:szCs w:val="18"/>
              </w:rPr>
              <w:t>それを文章に表現したり</w:t>
            </w:r>
            <w:r w:rsidR="00A777C9">
              <w:rPr>
                <w:rFonts w:ascii="ＭＳ 明朝" w:hAnsi="ＭＳ 明朝" w:hint="eastAsia"/>
                <w:bCs/>
                <w:szCs w:val="18"/>
              </w:rPr>
              <w:t>，</w:t>
            </w:r>
            <w:r w:rsidRPr="00C349BF">
              <w:rPr>
                <w:rFonts w:ascii="ＭＳ 明朝" w:hAnsi="ＭＳ 明朝" w:hint="eastAsia"/>
                <w:bCs/>
                <w:szCs w:val="18"/>
              </w:rPr>
              <w:t>発表したりすることができ</w:t>
            </w:r>
            <w:r w:rsidR="00BC47DC">
              <w:rPr>
                <w:rFonts w:ascii="ＭＳ 明朝" w:hAnsi="ＭＳ 明朝" w:hint="eastAsia"/>
                <w:bCs/>
                <w:szCs w:val="18"/>
              </w:rPr>
              <w:t>てい</w:t>
            </w:r>
            <w:r w:rsidRPr="00C349BF">
              <w:rPr>
                <w:rFonts w:ascii="ＭＳ 明朝" w:hAnsi="ＭＳ 明朝" w:hint="eastAsia"/>
                <w:bCs/>
                <w:szCs w:val="18"/>
              </w:rPr>
              <w:t>る</w:t>
            </w:r>
            <w:r w:rsidR="00BC47DC">
              <w:rPr>
                <w:rFonts w:ascii="ＭＳ 明朝" w:hAnsi="ＭＳ 明朝" w:hint="eastAsia"/>
                <w:bCs/>
                <w:szCs w:val="18"/>
              </w:rPr>
              <w:t>。</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469C2" w14:textId="11A04F45" w:rsidR="00DB7001" w:rsidRPr="00C349BF" w:rsidRDefault="00BA03DA" w:rsidP="004138AF">
            <w:pPr>
              <w:rPr>
                <w:rFonts w:ascii="ＭＳ 明朝" w:hAnsi="ＭＳ 明朝"/>
                <w:bCs/>
                <w:szCs w:val="18"/>
              </w:rPr>
            </w:pPr>
            <w:r w:rsidRPr="00C349BF">
              <w:rPr>
                <w:rFonts w:ascii="ＭＳ 明朝" w:hAnsi="ＭＳ 明朝" w:hint="eastAsia"/>
                <w:bCs/>
                <w:szCs w:val="18"/>
              </w:rPr>
              <w:t>性格はどう形成されるのか</w:t>
            </w:r>
            <w:r w:rsidR="00A777C9">
              <w:rPr>
                <w:rFonts w:ascii="ＭＳ 明朝" w:hAnsi="ＭＳ 明朝" w:hint="eastAsia"/>
                <w:bCs/>
                <w:szCs w:val="18"/>
              </w:rPr>
              <w:t>，</w:t>
            </w:r>
            <w:r w:rsidRPr="00C349BF">
              <w:rPr>
                <w:rFonts w:ascii="ＭＳ 明朝" w:hAnsi="ＭＳ 明朝" w:hint="eastAsia"/>
                <w:bCs/>
                <w:szCs w:val="18"/>
              </w:rPr>
              <w:t>自分と他の人の性格の違いはどうしておこるのか関心を持ち</w:t>
            </w:r>
            <w:r w:rsidR="00A777C9">
              <w:rPr>
                <w:rFonts w:ascii="ＭＳ 明朝" w:hAnsi="ＭＳ 明朝" w:hint="eastAsia"/>
                <w:bCs/>
                <w:szCs w:val="18"/>
              </w:rPr>
              <w:t>，</w:t>
            </w:r>
            <w:r w:rsidRPr="00C349BF">
              <w:rPr>
                <w:rFonts w:ascii="ＭＳ 明朝" w:hAnsi="ＭＳ 明朝" w:hint="eastAsia"/>
                <w:bCs/>
                <w:szCs w:val="18"/>
              </w:rPr>
              <w:t>調べようとしている。</w:t>
            </w:r>
          </w:p>
        </w:tc>
      </w:tr>
      <w:tr w:rsidR="00DB7001" w:rsidRPr="00555181" w14:paraId="114B70A2" w14:textId="2EBFFDFD" w:rsidTr="004377B9">
        <w:trPr>
          <w:trHeight w:val="1069"/>
        </w:trPr>
        <w:tc>
          <w:tcPr>
            <w:tcW w:w="448" w:type="dxa"/>
            <w:vMerge/>
            <w:tcBorders>
              <w:left w:val="single" w:sz="4" w:space="0" w:color="auto"/>
              <w:bottom w:val="single" w:sz="4" w:space="0" w:color="auto"/>
              <w:right w:val="single" w:sz="4" w:space="0" w:color="auto"/>
            </w:tcBorders>
            <w:shd w:val="clear" w:color="auto" w:fill="auto"/>
          </w:tcPr>
          <w:p w14:paraId="6E88259B" w14:textId="77777777" w:rsidR="00DB7001" w:rsidRPr="003D134A" w:rsidRDefault="00DB7001" w:rsidP="00E7444D">
            <w:pPr>
              <w:rPr>
                <w:b/>
                <w:bCs/>
                <w:szCs w:val="18"/>
              </w:rPr>
            </w:pPr>
          </w:p>
        </w:tc>
        <w:tc>
          <w:tcPr>
            <w:tcW w:w="448" w:type="dxa"/>
            <w:tcBorders>
              <w:left w:val="single" w:sz="4" w:space="0" w:color="auto"/>
              <w:bottom w:val="single" w:sz="4" w:space="0" w:color="auto"/>
              <w:right w:val="single" w:sz="4" w:space="0" w:color="auto"/>
            </w:tcBorders>
            <w:shd w:val="clear" w:color="auto" w:fill="auto"/>
            <w:vAlign w:val="center"/>
          </w:tcPr>
          <w:p w14:paraId="78179D45" w14:textId="77777777" w:rsidR="00DB7001" w:rsidRPr="003D134A" w:rsidRDefault="00DB7001" w:rsidP="00E7444D">
            <w:pPr>
              <w:jc w:val="center"/>
              <w:rPr>
                <w:b/>
                <w:bCs/>
                <w:szCs w:val="18"/>
              </w:rPr>
            </w:pPr>
            <w:r w:rsidRPr="003D134A">
              <w:rPr>
                <w:rFonts w:hint="eastAsia"/>
                <w:b/>
                <w:bCs/>
                <w:szCs w:val="18"/>
              </w:rPr>
              <w:t>1</w:t>
            </w:r>
          </w:p>
        </w:tc>
        <w:tc>
          <w:tcPr>
            <w:tcW w:w="1339" w:type="dxa"/>
            <w:vMerge/>
            <w:tcBorders>
              <w:left w:val="single" w:sz="4" w:space="0" w:color="auto"/>
              <w:bottom w:val="single" w:sz="4" w:space="0" w:color="auto"/>
              <w:right w:val="single" w:sz="4" w:space="0" w:color="auto"/>
            </w:tcBorders>
            <w:shd w:val="clear" w:color="auto" w:fill="auto"/>
            <w:vAlign w:val="center"/>
          </w:tcPr>
          <w:p w14:paraId="3CF96AE9" w14:textId="77777777" w:rsidR="00DB7001" w:rsidRPr="00555181" w:rsidRDefault="00DB7001" w:rsidP="00E7444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47873673" w14:textId="7143A458" w:rsidR="00DB7001" w:rsidRPr="0061467C" w:rsidRDefault="00DB7001" w:rsidP="00F17D43">
            <w:pPr>
              <w:rPr>
                <w:rFonts w:eastAsia="ＭＳ ゴシック"/>
                <w:bCs/>
                <w:szCs w:val="18"/>
              </w:rPr>
            </w:pPr>
            <w:r w:rsidRPr="0061467C">
              <w:rPr>
                <w:rFonts w:eastAsia="ＭＳ ゴシック" w:hint="eastAsia"/>
                <w:bCs/>
                <w:szCs w:val="18"/>
              </w:rPr>
              <w:t>4</w:t>
            </w:r>
            <w:r w:rsidRPr="0061467C">
              <w:rPr>
                <w:rFonts w:eastAsia="ＭＳ ゴシック" w:hint="eastAsia"/>
                <w:bCs/>
                <w:szCs w:val="18"/>
              </w:rPr>
              <w:t xml:space="preserve">　感情の心理学</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BEBA2" w14:textId="7BE39326" w:rsidR="00DB7001" w:rsidRPr="0000508D" w:rsidRDefault="00E94F88" w:rsidP="008D7BFB">
            <w:pPr>
              <w:rPr>
                <w:rFonts w:ascii="ＭＳ 明朝" w:hAnsi="ＭＳ 明朝"/>
                <w:bCs/>
                <w:szCs w:val="18"/>
              </w:rPr>
            </w:pPr>
            <w:r w:rsidRPr="0000508D">
              <w:rPr>
                <w:rFonts w:ascii="ＭＳ 明朝" w:hAnsi="ＭＳ 明朝" w:hint="eastAsia"/>
                <w:bCs/>
                <w:szCs w:val="18"/>
              </w:rPr>
              <w:t>物事に対して起こる人間の感情にはどのような特徴があるのか</w:t>
            </w:r>
            <w:r w:rsidR="00A777C9">
              <w:rPr>
                <w:rFonts w:ascii="ＭＳ 明朝" w:hAnsi="ＭＳ 明朝" w:hint="eastAsia"/>
                <w:bCs/>
                <w:szCs w:val="18"/>
              </w:rPr>
              <w:t>，</w:t>
            </w:r>
            <w:r w:rsidRPr="0000508D">
              <w:rPr>
                <w:rFonts w:ascii="ＭＳ 明朝" w:hAnsi="ＭＳ 明朝" w:hint="eastAsia"/>
                <w:bCs/>
                <w:szCs w:val="18"/>
              </w:rPr>
              <w:t>それは人の適応にとってどのような意味を持つのか理解できている。</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60EBE" w14:textId="0F948365" w:rsidR="00DB7001" w:rsidRPr="0000508D" w:rsidRDefault="00E94F88" w:rsidP="004138AF">
            <w:pPr>
              <w:rPr>
                <w:rFonts w:ascii="ＭＳ 明朝" w:hAnsi="ＭＳ 明朝"/>
                <w:bCs/>
                <w:szCs w:val="18"/>
              </w:rPr>
            </w:pPr>
            <w:r w:rsidRPr="0000508D">
              <w:rPr>
                <w:rFonts w:ascii="ＭＳ 明朝" w:hAnsi="ＭＳ 明朝" w:hint="eastAsia"/>
                <w:bCs/>
                <w:szCs w:val="18"/>
              </w:rPr>
              <w:t>欲求や意欲と</w:t>
            </w:r>
            <w:r w:rsidR="00A777C9">
              <w:rPr>
                <w:rFonts w:ascii="ＭＳ 明朝" w:hAnsi="ＭＳ 明朝" w:hint="eastAsia"/>
                <w:bCs/>
                <w:szCs w:val="18"/>
              </w:rPr>
              <w:t>，</w:t>
            </w:r>
            <w:r w:rsidR="00C349BF" w:rsidRPr="0000508D">
              <w:rPr>
                <w:rFonts w:ascii="ＭＳ 明朝" w:hAnsi="ＭＳ 明朝" w:hint="eastAsia"/>
                <w:bCs/>
                <w:szCs w:val="18"/>
              </w:rPr>
              <w:t>自己実現</w:t>
            </w:r>
            <w:r w:rsidRPr="0000508D">
              <w:rPr>
                <w:rFonts w:ascii="ＭＳ 明朝" w:hAnsi="ＭＳ 明朝" w:hint="eastAsia"/>
                <w:bCs/>
                <w:szCs w:val="18"/>
              </w:rPr>
              <w:t>や</w:t>
            </w:r>
            <w:r w:rsidR="00C349BF" w:rsidRPr="0000508D">
              <w:rPr>
                <w:rFonts w:ascii="ＭＳ 明朝" w:hAnsi="ＭＳ 明朝" w:hint="eastAsia"/>
                <w:bCs/>
                <w:szCs w:val="18"/>
              </w:rPr>
              <w:t>生きがい</w:t>
            </w:r>
            <w:r w:rsidRPr="0000508D">
              <w:rPr>
                <w:rFonts w:ascii="ＭＳ 明朝" w:hAnsi="ＭＳ 明朝" w:hint="eastAsia"/>
                <w:bCs/>
                <w:szCs w:val="18"/>
              </w:rPr>
              <w:t>との</w:t>
            </w:r>
            <w:r w:rsidR="00C349BF" w:rsidRPr="0000508D">
              <w:rPr>
                <w:rFonts w:ascii="ＭＳ 明朝" w:hAnsi="ＭＳ 明朝" w:hint="eastAsia"/>
                <w:bCs/>
                <w:szCs w:val="18"/>
              </w:rPr>
              <w:t>関わり</w:t>
            </w:r>
            <w:r w:rsidRPr="0000508D">
              <w:rPr>
                <w:rFonts w:ascii="ＭＳ 明朝" w:hAnsi="ＭＳ 明朝" w:hint="eastAsia"/>
                <w:bCs/>
                <w:szCs w:val="18"/>
              </w:rPr>
              <w:t>について考えることができている。</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F9021" w14:textId="33C176BC" w:rsidR="00DB7001" w:rsidRPr="0000508D" w:rsidRDefault="0000508D" w:rsidP="004138AF">
            <w:pPr>
              <w:rPr>
                <w:rFonts w:ascii="ＭＳ 明朝" w:hAnsi="ＭＳ 明朝"/>
                <w:bCs/>
                <w:szCs w:val="18"/>
              </w:rPr>
            </w:pPr>
            <w:r w:rsidRPr="0000508D">
              <w:rPr>
                <w:rFonts w:ascii="ＭＳ 明朝" w:hAnsi="ＭＳ 明朝" w:hint="eastAsia"/>
                <w:bCs/>
                <w:szCs w:val="18"/>
              </w:rPr>
              <w:t>自分の感情の変化やその意味について考え</w:t>
            </w:r>
            <w:r w:rsidR="00A777C9">
              <w:rPr>
                <w:rFonts w:ascii="ＭＳ 明朝" w:hAnsi="ＭＳ 明朝" w:hint="eastAsia"/>
                <w:bCs/>
                <w:szCs w:val="18"/>
              </w:rPr>
              <w:t>，</w:t>
            </w:r>
            <w:r w:rsidRPr="0000508D">
              <w:rPr>
                <w:rFonts w:ascii="ＭＳ 明朝" w:hAnsi="ＭＳ 明朝" w:hint="eastAsia"/>
                <w:bCs/>
                <w:szCs w:val="18"/>
              </w:rPr>
              <w:t>調べようとしている。</w:t>
            </w:r>
          </w:p>
        </w:tc>
      </w:tr>
      <w:tr w:rsidR="00AB3B28" w:rsidRPr="00555181" w14:paraId="2E2A477B" w14:textId="16540C92" w:rsidTr="004377B9">
        <w:trPr>
          <w:trHeight w:val="2340"/>
        </w:trPr>
        <w:tc>
          <w:tcPr>
            <w:tcW w:w="448" w:type="dxa"/>
            <w:tcBorders>
              <w:top w:val="single" w:sz="4" w:space="0" w:color="auto"/>
              <w:left w:val="single" w:sz="4" w:space="0" w:color="auto"/>
              <w:right w:val="single" w:sz="4" w:space="0" w:color="auto"/>
            </w:tcBorders>
            <w:shd w:val="clear" w:color="auto" w:fill="auto"/>
            <w:vAlign w:val="center"/>
          </w:tcPr>
          <w:p w14:paraId="51AEAC08" w14:textId="77777777" w:rsidR="00AB3B28" w:rsidRPr="003D134A" w:rsidRDefault="00AB3B28" w:rsidP="00E7444D">
            <w:pPr>
              <w:jc w:val="center"/>
              <w:rPr>
                <w:b/>
                <w:bCs/>
                <w:szCs w:val="18"/>
              </w:rPr>
            </w:pPr>
            <w:r w:rsidRPr="003D134A">
              <w:rPr>
                <w:rFonts w:hint="eastAsia"/>
                <w:b/>
                <w:bCs/>
                <w:szCs w:val="18"/>
              </w:rPr>
              <w:t>４・５</w:t>
            </w:r>
          </w:p>
        </w:tc>
        <w:tc>
          <w:tcPr>
            <w:tcW w:w="448" w:type="dxa"/>
            <w:tcBorders>
              <w:top w:val="single" w:sz="4" w:space="0" w:color="auto"/>
              <w:left w:val="single" w:sz="4" w:space="0" w:color="auto"/>
              <w:right w:val="single" w:sz="4" w:space="0" w:color="auto"/>
            </w:tcBorders>
            <w:shd w:val="clear" w:color="auto" w:fill="auto"/>
            <w:vAlign w:val="center"/>
          </w:tcPr>
          <w:p w14:paraId="350A9FAD" w14:textId="77777777" w:rsidR="00AB3B28" w:rsidRPr="003D134A" w:rsidRDefault="00AB3B28" w:rsidP="00E7444D">
            <w:pPr>
              <w:jc w:val="center"/>
              <w:rPr>
                <w:b/>
                <w:bCs/>
                <w:szCs w:val="18"/>
              </w:rPr>
            </w:pPr>
            <w:r w:rsidRPr="003D134A">
              <w:rPr>
                <w:rFonts w:hint="eastAsia"/>
                <w:b/>
                <w:bCs/>
                <w:szCs w:val="18"/>
              </w:rPr>
              <w:t>５</w:t>
            </w:r>
          </w:p>
        </w:tc>
        <w:tc>
          <w:tcPr>
            <w:tcW w:w="1339" w:type="dxa"/>
            <w:vMerge w:val="restart"/>
            <w:tcBorders>
              <w:top w:val="single" w:sz="4" w:space="0" w:color="auto"/>
              <w:left w:val="single" w:sz="4" w:space="0" w:color="auto"/>
              <w:right w:val="single" w:sz="4" w:space="0" w:color="auto"/>
            </w:tcBorders>
            <w:shd w:val="clear" w:color="auto" w:fill="auto"/>
            <w:vAlign w:val="center"/>
          </w:tcPr>
          <w:p w14:paraId="739C717B" w14:textId="48C4498D" w:rsidR="00AB3B28" w:rsidRPr="00555181" w:rsidRDefault="00AB3B28" w:rsidP="00E7444D">
            <w:pPr>
              <w:rPr>
                <w:rFonts w:ascii="ＭＳ ゴシック" w:eastAsia="ＭＳ ゴシック" w:hAnsi="ＭＳ ゴシック"/>
                <w:bCs/>
                <w:szCs w:val="18"/>
              </w:rPr>
            </w:pPr>
            <w:r w:rsidRPr="00555181">
              <w:rPr>
                <w:rFonts w:ascii="ＭＳ ゴシック" w:eastAsia="ＭＳ ゴシック" w:hAnsi="ＭＳ ゴシック" w:hint="eastAsia"/>
                <w:bCs/>
                <w:szCs w:val="18"/>
              </w:rPr>
              <w:t>第</w:t>
            </w:r>
            <w:r w:rsidRPr="00555181">
              <w:rPr>
                <w:rFonts w:eastAsia="ＭＳ ゴシック" w:hint="eastAsia"/>
                <w:bCs/>
                <w:szCs w:val="18"/>
              </w:rPr>
              <w:t>2</w:t>
            </w:r>
            <w:r w:rsidRPr="00555181">
              <w:rPr>
                <w:rFonts w:ascii="ＭＳ ゴシック" w:eastAsia="ＭＳ ゴシック" w:hAnsi="ＭＳ ゴシック" w:hint="eastAsia"/>
                <w:bCs/>
                <w:szCs w:val="18"/>
              </w:rPr>
              <w:t>章</w:t>
            </w:r>
          </w:p>
          <w:p w14:paraId="408BDE95" w14:textId="77777777" w:rsidR="00AB3B28" w:rsidRDefault="00AB3B28" w:rsidP="00E7444D">
            <w:pPr>
              <w:rPr>
                <w:rFonts w:ascii="ＭＳ ゴシック" w:eastAsia="ＭＳ ゴシック" w:hAnsi="ＭＳ ゴシック"/>
                <w:bCs/>
                <w:szCs w:val="18"/>
              </w:rPr>
            </w:pPr>
            <w:r w:rsidRPr="00555181">
              <w:rPr>
                <w:rFonts w:ascii="ＭＳ ゴシック" w:eastAsia="ＭＳ ゴシック" w:hAnsi="ＭＳ ゴシック" w:hint="eastAsia"/>
                <w:bCs/>
                <w:szCs w:val="18"/>
              </w:rPr>
              <w:t>さまざまな人生観</w:t>
            </w:r>
          </w:p>
          <w:p w14:paraId="53BA8061" w14:textId="50E6BE17" w:rsidR="00AB3B28" w:rsidRPr="00555181" w:rsidRDefault="00AB3B28" w:rsidP="00E7444D">
            <w:pPr>
              <w:rPr>
                <w:rFonts w:ascii="ＭＳ ゴシック" w:eastAsia="ＭＳ ゴシック" w:hAnsi="ＭＳ ゴシック"/>
                <w:bCs/>
                <w:szCs w:val="18"/>
                <w:highlight w:val="yellow"/>
              </w:rPr>
            </w:pPr>
            <w:r>
              <w:rPr>
                <w:rFonts w:ascii="ＭＳ ゴシック" w:eastAsia="ＭＳ ゴシック" w:hAnsi="ＭＳ ゴシック" w:hint="eastAsia"/>
                <w:bCs/>
                <w:szCs w:val="18"/>
              </w:rPr>
              <w:t>-源流思想-</w:t>
            </w:r>
          </w:p>
        </w:tc>
        <w:tc>
          <w:tcPr>
            <w:tcW w:w="1339" w:type="dxa"/>
            <w:tcBorders>
              <w:top w:val="single" w:sz="4" w:space="0" w:color="auto"/>
              <w:left w:val="single" w:sz="4" w:space="0" w:color="auto"/>
              <w:right w:val="single" w:sz="4" w:space="0" w:color="auto"/>
            </w:tcBorders>
            <w:shd w:val="clear" w:color="auto" w:fill="auto"/>
            <w:vAlign w:val="center"/>
          </w:tcPr>
          <w:p w14:paraId="34DBFD74"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第</w:t>
            </w:r>
            <w:r w:rsidRPr="00585C4F">
              <w:rPr>
                <w:rFonts w:eastAsia="ＭＳ ゴシック"/>
                <w:bCs/>
                <w:szCs w:val="18"/>
              </w:rPr>
              <w:t>1</w:t>
            </w:r>
            <w:r w:rsidRPr="00585C4F">
              <w:rPr>
                <w:rFonts w:ascii="ＭＳ ゴシック" w:eastAsia="ＭＳ ゴシック" w:hAnsi="ＭＳ ゴシック" w:hint="eastAsia"/>
                <w:bCs/>
                <w:szCs w:val="18"/>
              </w:rPr>
              <w:t>節</w:t>
            </w:r>
          </w:p>
          <w:p w14:paraId="76971A69"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古代ギリシアの思想</w:t>
            </w:r>
          </w:p>
        </w:tc>
        <w:tc>
          <w:tcPr>
            <w:tcW w:w="2865" w:type="dxa"/>
            <w:gridSpan w:val="2"/>
            <w:tcBorders>
              <w:top w:val="single" w:sz="4" w:space="0" w:color="auto"/>
              <w:left w:val="single" w:sz="4" w:space="0" w:color="auto"/>
              <w:right w:val="single" w:sz="4" w:space="0" w:color="auto"/>
            </w:tcBorders>
            <w:shd w:val="clear" w:color="auto" w:fill="auto"/>
            <w:vAlign w:val="center"/>
          </w:tcPr>
          <w:p w14:paraId="0BA6069C" w14:textId="3556EC45" w:rsidR="00AB3B28" w:rsidRPr="00FF0779" w:rsidRDefault="00AB3B28" w:rsidP="00E44FF2">
            <w:pPr>
              <w:ind w:leftChars="-49" w:left="83" w:hangingChars="100" w:hanging="163"/>
              <w:rPr>
                <w:rFonts w:ascii="ＭＳ 明朝" w:hAnsi="ＭＳ 明朝"/>
                <w:bCs/>
                <w:szCs w:val="18"/>
              </w:rPr>
            </w:pPr>
            <w:r w:rsidRPr="00FF0779">
              <w:rPr>
                <w:rFonts w:ascii="ＭＳ 明朝" w:hAnsi="ＭＳ 明朝" w:hint="eastAsia"/>
                <w:bCs/>
                <w:szCs w:val="18"/>
              </w:rPr>
              <w:t>・神話が人間に対して持つ意味と哲学が誕生してきた背景が理解できている</w:t>
            </w:r>
            <w:r>
              <w:rPr>
                <w:rFonts w:ascii="ＭＳ 明朝" w:hAnsi="ＭＳ 明朝" w:hint="eastAsia"/>
                <w:bCs/>
                <w:szCs w:val="18"/>
              </w:rPr>
              <w:t>。</w:t>
            </w:r>
          </w:p>
          <w:p w14:paraId="29E0BFC9" w14:textId="62B2D78D" w:rsidR="00AB3B28" w:rsidRPr="00FF0779" w:rsidRDefault="00AB3B28" w:rsidP="00E44FF2">
            <w:pPr>
              <w:ind w:leftChars="-49" w:left="83" w:hangingChars="100" w:hanging="163"/>
              <w:rPr>
                <w:rFonts w:ascii="ＭＳ 明朝" w:hAnsi="ＭＳ 明朝"/>
                <w:bCs/>
                <w:szCs w:val="18"/>
              </w:rPr>
            </w:pPr>
            <w:r w:rsidRPr="00FF0779">
              <w:rPr>
                <w:rFonts w:ascii="ＭＳ 明朝" w:hAnsi="ＭＳ 明朝" w:hint="eastAsia"/>
                <w:bCs/>
                <w:szCs w:val="18"/>
              </w:rPr>
              <w:t>・ソクラテス・プラトン・アリストテレスなどの思想家が求めた善・美の事柄</w:t>
            </w:r>
            <w:r>
              <w:rPr>
                <w:rFonts w:ascii="ＭＳ 明朝" w:hAnsi="ＭＳ 明朝" w:hint="eastAsia"/>
                <w:bCs/>
                <w:szCs w:val="18"/>
              </w:rPr>
              <w:t>，</w:t>
            </w:r>
            <w:r w:rsidRPr="00FF0779">
              <w:rPr>
                <w:rFonts w:ascii="ＭＳ 明朝" w:hAnsi="ＭＳ 明朝" w:hint="eastAsia"/>
                <w:bCs/>
                <w:szCs w:val="18"/>
              </w:rPr>
              <w:t>国家のあり方</w:t>
            </w:r>
            <w:r>
              <w:rPr>
                <w:rFonts w:ascii="ＭＳ 明朝" w:hAnsi="ＭＳ 明朝" w:hint="eastAsia"/>
                <w:bCs/>
                <w:szCs w:val="18"/>
              </w:rPr>
              <w:t>，</w:t>
            </w:r>
            <w:r w:rsidRPr="00FF0779">
              <w:rPr>
                <w:rFonts w:ascii="ＭＳ 明朝" w:hAnsi="ＭＳ 明朝" w:hint="eastAsia"/>
                <w:bCs/>
                <w:szCs w:val="18"/>
              </w:rPr>
              <w:t>人間観などについて理解できている。</w:t>
            </w:r>
          </w:p>
        </w:tc>
        <w:tc>
          <w:tcPr>
            <w:tcW w:w="2865" w:type="dxa"/>
            <w:gridSpan w:val="3"/>
            <w:tcBorders>
              <w:top w:val="single" w:sz="4" w:space="0" w:color="auto"/>
              <w:left w:val="single" w:sz="4" w:space="0" w:color="auto"/>
              <w:right w:val="single" w:sz="4" w:space="0" w:color="auto"/>
            </w:tcBorders>
            <w:shd w:val="clear" w:color="auto" w:fill="auto"/>
            <w:vAlign w:val="center"/>
          </w:tcPr>
          <w:p w14:paraId="5A8062F2" w14:textId="781AEFB5" w:rsidR="00AB3B28" w:rsidRPr="00FF0779" w:rsidRDefault="00AB3B28" w:rsidP="00A5117E">
            <w:pPr>
              <w:ind w:leftChars="-15" w:left="139" w:hangingChars="100" w:hanging="163"/>
              <w:rPr>
                <w:rFonts w:ascii="ＭＳ 明朝" w:hAnsi="ＭＳ 明朝"/>
                <w:bCs/>
                <w:szCs w:val="18"/>
              </w:rPr>
            </w:pPr>
            <w:r w:rsidRPr="00FF0779">
              <w:rPr>
                <w:rFonts w:ascii="ＭＳ 明朝" w:hAnsi="ＭＳ 明朝" w:hint="eastAsia"/>
                <w:bCs/>
                <w:szCs w:val="18"/>
              </w:rPr>
              <w:t>・ソクラテスやプラトンが</w:t>
            </w:r>
            <w:r>
              <w:rPr>
                <w:rFonts w:ascii="ＭＳ 明朝" w:hAnsi="ＭＳ 明朝" w:hint="eastAsia"/>
                <w:bCs/>
                <w:szCs w:val="18"/>
              </w:rPr>
              <w:t>探求</w:t>
            </w:r>
            <w:r w:rsidRPr="00FF0779">
              <w:rPr>
                <w:rFonts w:ascii="ＭＳ 明朝" w:hAnsi="ＭＳ 明朝" w:hint="eastAsia"/>
                <w:bCs/>
                <w:szCs w:val="18"/>
              </w:rPr>
              <w:t>しようとし</w:t>
            </w:r>
            <w:r>
              <w:rPr>
                <w:rFonts w:ascii="ＭＳ 明朝" w:hAnsi="ＭＳ 明朝" w:hint="eastAsia"/>
                <w:bCs/>
                <w:szCs w:val="18"/>
              </w:rPr>
              <w:t>た</w:t>
            </w:r>
            <w:r w:rsidRPr="00FF0779">
              <w:rPr>
                <w:rFonts w:ascii="ＭＳ 明朝" w:hAnsi="ＭＳ 明朝" w:hint="eastAsia"/>
                <w:bCs/>
                <w:szCs w:val="18"/>
              </w:rPr>
              <w:t>ものが何であった</w:t>
            </w:r>
            <w:r>
              <w:rPr>
                <w:rFonts w:ascii="ＭＳ 明朝" w:hAnsi="ＭＳ 明朝" w:hint="eastAsia"/>
                <w:bCs/>
                <w:szCs w:val="18"/>
              </w:rPr>
              <w:t>のか，</w:t>
            </w:r>
            <w:r w:rsidRPr="00FF0779">
              <w:rPr>
                <w:rFonts w:ascii="ＭＳ 明朝" w:hAnsi="ＭＳ 明朝" w:hint="eastAsia"/>
                <w:bCs/>
                <w:szCs w:val="18"/>
              </w:rPr>
              <w:t>どのような答えを求めたかについて思索することができている。</w:t>
            </w:r>
          </w:p>
          <w:p w14:paraId="32E550F8" w14:textId="6D806BBA" w:rsidR="00AB3B28" w:rsidRPr="00FF0779" w:rsidRDefault="00AB3B28" w:rsidP="00A5117E">
            <w:pPr>
              <w:ind w:leftChars="-15" w:left="139" w:hangingChars="100" w:hanging="163"/>
              <w:rPr>
                <w:rFonts w:ascii="ＭＳ 明朝" w:hAnsi="ＭＳ 明朝"/>
                <w:bCs/>
                <w:szCs w:val="18"/>
              </w:rPr>
            </w:pPr>
            <w:r w:rsidRPr="00FF0779">
              <w:rPr>
                <w:rFonts w:ascii="ＭＳ 明朝" w:hAnsi="ＭＳ 明朝" w:hint="eastAsia"/>
                <w:bCs/>
                <w:szCs w:val="18"/>
              </w:rPr>
              <w:t>・プラトンやアリストテレス</w:t>
            </w:r>
            <w:r>
              <w:rPr>
                <w:rFonts w:ascii="ＭＳ 明朝" w:hAnsi="ＭＳ 明朝" w:hint="eastAsia"/>
                <w:bCs/>
                <w:szCs w:val="18"/>
              </w:rPr>
              <w:t>，</w:t>
            </w:r>
            <w:r w:rsidRPr="00FF0779">
              <w:rPr>
                <w:rFonts w:ascii="ＭＳ 明朝" w:hAnsi="ＭＳ 明朝" w:hint="eastAsia"/>
                <w:bCs/>
                <w:szCs w:val="18"/>
              </w:rPr>
              <w:t>ヘレニズムの思想から</w:t>
            </w:r>
            <w:r>
              <w:rPr>
                <w:rFonts w:ascii="ＭＳ 明朝" w:hAnsi="ＭＳ 明朝" w:hint="eastAsia"/>
                <w:bCs/>
                <w:szCs w:val="18"/>
              </w:rPr>
              <w:t>，</w:t>
            </w:r>
            <w:r w:rsidRPr="00FF0779">
              <w:rPr>
                <w:rFonts w:ascii="ＭＳ 明朝" w:hAnsi="ＭＳ 明朝" w:hint="eastAsia"/>
                <w:bCs/>
                <w:szCs w:val="18"/>
              </w:rPr>
              <w:t>人間の存在や価値について考え</w:t>
            </w:r>
            <w:r>
              <w:rPr>
                <w:rFonts w:ascii="ＭＳ 明朝" w:hAnsi="ＭＳ 明朝" w:hint="eastAsia"/>
                <w:bCs/>
                <w:szCs w:val="18"/>
              </w:rPr>
              <w:t>，現代の私たちが</w:t>
            </w:r>
            <w:r w:rsidRPr="00FF0779">
              <w:rPr>
                <w:rFonts w:ascii="ＭＳ 明朝" w:hAnsi="ＭＳ 明朝" w:hint="eastAsia"/>
                <w:bCs/>
                <w:szCs w:val="18"/>
              </w:rPr>
              <w:t>公的な存在として</w:t>
            </w:r>
            <w:r>
              <w:rPr>
                <w:rFonts w:ascii="ＭＳ 明朝" w:hAnsi="ＭＳ 明朝" w:hint="eastAsia"/>
                <w:bCs/>
                <w:szCs w:val="18"/>
              </w:rPr>
              <w:t>いかに</w:t>
            </w:r>
            <w:r w:rsidRPr="00FF0779">
              <w:rPr>
                <w:rFonts w:ascii="ＭＳ 明朝" w:hAnsi="ＭＳ 明朝" w:hint="eastAsia"/>
                <w:bCs/>
                <w:szCs w:val="18"/>
              </w:rPr>
              <w:t>生きる</w:t>
            </w:r>
            <w:r>
              <w:rPr>
                <w:rFonts w:ascii="ＭＳ 明朝" w:hAnsi="ＭＳ 明朝" w:hint="eastAsia"/>
                <w:bCs/>
                <w:szCs w:val="18"/>
              </w:rPr>
              <w:t>べきか</w:t>
            </w:r>
            <w:r w:rsidRPr="00FF0779">
              <w:rPr>
                <w:rFonts w:ascii="ＭＳ 明朝" w:hAnsi="ＭＳ 明朝" w:hint="eastAsia"/>
                <w:bCs/>
                <w:szCs w:val="18"/>
              </w:rPr>
              <w:t>考えることができている。</w:t>
            </w:r>
          </w:p>
        </w:tc>
        <w:tc>
          <w:tcPr>
            <w:tcW w:w="2887" w:type="dxa"/>
            <w:gridSpan w:val="2"/>
            <w:tcBorders>
              <w:top w:val="single" w:sz="4" w:space="0" w:color="auto"/>
              <w:left w:val="single" w:sz="4" w:space="0" w:color="auto"/>
              <w:right w:val="single" w:sz="4" w:space="0" w:color="auto"/>
            </w:tcBorders>
            <w:shd w:val="clear" w:color="auto" w:fill="auto"/>
            <w:vAlign w:val="center"/>
          </w:tcPr>
          <w:p w14:paraId="31730BF1" w14:textId="3C6AFDAC" w:rsidR="00AB3B28" w:rsidRPr="00FF0779" w:rsidRDefault="00AB3B28" w:rsidP="00CF1065">
            <w:pPr>
              <w:ind w:leftChars="27" w:left="44" w:firstLine="1"/>
              <w:rPr>
                <w:rFonts w:ascii="ＭＳ 明朝" w:hAnsi="ＭＳ 明朝"/>
                <w:bCs/>
                <w:szCs w:val="18"/>
              </w:rPr>
            </w:pPr>
            <w:r w:rsidRPr="00FF0779">
              <w:rPr>
                <w:rFonts w:ascii="ＭＳ 明朝" w:hAnsi="ＭＳ 明朝" w:hint="eastAsia"/>
                <w:bCs/>
                <w:szCs w:val="18"/>
              </w:rPr>
              <w:t>哲学とは何を探求する学問なのか</w:t>
            </w:r>
            <w:r>
              <w:rPr>
                <w:rFonts w:ascii="ＭＳ 明朝" w:hAnsi="ＭＳ 明朝" w:hint="eastAsia"/>
                <w:bCs/>
                <w:szCs w:val="18"/>
              </w:rPr>
              <w:t>と</w:t>
            </w:r>
            <w:r w:rsidRPr="00FF0779">
              <w:rPr>
                <w:rFonts w:ascii="ＭＳ 明朝" w:hAnsi="ＭＳ 明朝" w:hint="eastAsia"/>
                <w:bCs/>
                <w:szCs w:val="18"/>
              </w:rPr>
              <w:t>いう関心と興味を持ち</w:t>
            </w:r>
            <w:r>
              <w:rPr>
                <w:rFonts w:ascii="ＭＳ 明朝" w:hAnsi="ＭＳ 明朝" w:hint="eastAsia"/>
                <w:bCs/>
                <w:szCs w:val="18"/>
              </w:rPr>
              <w:t>，</w:t>
            </w:r>
            <w:r w:rsidRPr="00FF0779">
              <w:rPr>
                <w:rFonts w:ascii="ＭＳ 明朝" w:hAnsi="ＭＳ 明朝" w:hint="eastAsia"/>
                <w:bCs/>
                <w:szCs w:val="18"/>
              </w:rPr>
              <w:t>調べようとしている。</w:t>
            </w:r>
          </w:p>
        </w:tc>
      </w:tr>
      <w:tr w:rsidR="00AB3B28" w:rsidRPr="00555181" w14:paraId="063B47DB" w14:textId="7D2CDCF6" w:rsidTr="004377B9">
        <w:trPr>
          <w:trHeight w:val="1722"/>
        </w:trPr>
        <w:tc>
          <w:tcPr>
            <w:tcW w:w="448" w:type="dxa"/>
            <w:tcBorders>
              <w:left w:val="single" w:sz="4" w:space="0" w:color="auto"/>
              <w:right w:val="single" w:sz="4" w:space="0" w:color="auto"/>
            </w:tcBorders>
            <w:shd w:val="clear" w:color="auto" w:fill="auto"/>
            <w:vAlign w:val="center"/>
          </w:tcPr>
          <w:p w14:paraId="2704FBC6" w14:textId="77777777" w:rsidR="00AB3B28" w:rsidRPr="003D134A" w:rsidRDefault="00AB3B28" w:rsidP="00E7444D">
            <w:pPr>
              <w:jc w:val="center"/>
              <w:rPr>
                <w:b/>
                <w:bCs/>
                <w:szCs w:val="18"/>
              </w:rPr>
            </w:pPr>
            <w:r w:rsidRPr="003D134A">
              <w:rPr>
                <w:rFonts w:hint="eastAsia"/>
                <w:b/>
                <w:bCs/>
                <w:szCs w:val="18"/>
              </w:rPr>
              <w:t>５・６</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53B965A" w14:textId="77777777" w:rsidR="00AB3B28" w:rsidRPr="003D134A" w:rsidRDefault="00AB3B28" w:rsidP="00E7444D">
            <w:pPr>
              <w:jc w:val="center"/>
              <w:rPr>
                <w:b/>
                <w:bCs/>
                <w:szCs w:val="18"/>
              </w:rPr>
            </w:pPr>
            <w:r w:rsidRPr="003D134A">
              <w:rPr>
                <w:rFonts w:hint="eastAsia"/>
                <w:b/>
                <w:bCs/>
                <w:szCs w:val="18"/>
              </w:rPr>
              <w:t>３</w:t>
            </w:r>
          </w:p>
        </w:tc>
        <w:tc>
          <w:tcPr>
            <w:tcW w:w="1339" w:type="dxa"/>
            <w:vMerge/>
            <w:tcBorders>
              <w:left w:val="single" w:sz="4" w:space="0" w:color="auto"/>
              <w:right w:val="single" w:sz="4" w:space="0" w:color="auto"/>
            </w:tcBorders>
            <w:shd w:val="clear" w:color="auto" w:fill="auto"/>
            <w:vAlign w:val="center"/>
          </w:tcPr>
          <w:p w14:paraId="5A03AFBE" w14:textId="77777777" w:rsidR="00AB3B28" w:rsidRPr="00555181" w:rsidRDefault="00AB3B28" w:rsidP="00E7444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A79FCF0"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第</w:t>
            </w:r>
            <w:r w:rsidRPr="00585C4F">
              <w:rPr>
                <w:rFonts w:eastAsia="ＭＳ ゴシック"/>
                <w:bCs/>
                <w:szCs w:val="18"/>
              </w:rPr>
              <w:t>2</w:t>
            </w:r>
            <w:r w:rsidRPr="00585C4F">
              <w:rPr>
                <w:rFonts w:ascii="ＭＳ ゴシック" w:eastAsia="ＭＳ ゴシック" w:hAnsi="ＭＳ ゴシック" w:hint="eastAsia"/>
                <w:bCs/>
                <w:szCs w:val="18"/>
              </w:rPr>
              <w:t>節</w:t>
            </w:r>
          </w:p>
          <w:p w14:paraId="14E97921"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キリスト教</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ADF5F" w14:textId="6B6CFDAD" w:rsidR="00AB3B28" w:rsidRPr="00BE37FA" w:rsidRDefault="00AB3B28" w:rsidP="00BC47DC">
            <w:pPr>
              <w:ind w:leftChars="-44" w:left="83" w:hangingChars="95" w:hanging="155"/>
              <w:rPr>
                <w:rFonts w:ascii="ＭＳ 明朝" w:hAnsi="ＭＳ 明朝"/>
                <w:bCs/>
                <w:szCs w:val="18"/>
              </w:rPr>
            </w:pPr>
            <w:r w:rsidRPr="00BE37FA">
              <w:rPr>
                <w:rFonts w:ascii="ＭＳ 明朝" w:hAnsi="ＭＳ 明朝" w:hint="eastAsia"/>
                <w:bCs/>
                <w:szCs w:val="18"/>
              </w:rPr>
              <w:t>・ユダヤ教の歴史とその特徴について理解できている</w:t>
            </w:r>
            <w:r>
              <w:rPr>
                <w:rFonts w:ascii="ＭＳ 明朝" w:hAnsi="ＭＳ 明朝" w:hint="eastAsia"/>
                <w:bCs/>
                <w:szCs w:val="18"/>
              </w:rPr>
              <w:t>。</w:t>
            </w:r>
          </w:p>
          <w:p w14:paraId="04B975B2" w14:textId="4A0D3BB8" w:rsidR="00AB3B28" w:rsidRPr="00BE37FA" w:rsidRDefault="00AB3B28" w:rsidP="00BC47DC">
            <w:pPr>
              <w:ind w:leftChars="-44" w:left="83" w:hangingChars="95" w:hanging="155"/>
              <w:rPr>
                <w:rFonts w:ascii="ＭＳ 明朝" w:hAnsi="ＭＳ 明朝"/>
                <w:bCs/>
                <w:szCs w:val="18"/>
              </w:rPr>
            </w:pPr>
            <w:r w:rsidRPr="00BE37FA">
              <w:rPr>
                <w:rFonts w:ascii="ＭＳ 明朝" w:hAnsi="ＭＳ 明朝" w:hint="eastAsia"/>
                <w:bCs/>
                <w:szCs w:val="18"/>
              </w:rPr>
              <w:t>・イエスが何を伝えようとしたのか</w:t>
            </w:r>
            <w:r>
              <w:rPr>
                <w:rFonts w:ascii="ＭＳ 明朝" w:hAnsi="ＭＳ 明朝" w:hint="eastAsia"/>
                <w:bCs/>
                <w:szCs w:val="18"/>
              </w:rPr>
              <w:t>，</w:t>
            </w:r>
            <w:r w:rsidRPr="00BE37FA">
              <w:rPr>
                <w:rFonts w:ascii="ＭＳ 明朝" w:hAnsi="ＭＳ 明朝" w:hint="eastAsia"/>
                <w:bCs/>
                <w:szCs w:val="18"/>
              </w:rPr>
              <w:t>ユダヤ教と関連させて理解することができている</w:t>
            </w:r>
            <w:r>
              <w:rPr>
                <w:rFonts w:ascii="ＭＳ 明朝" w:hAnsi="ＭＳ 明朝" w:hint="eastAsia"/>
                <w:bCs/>
                <w:szCs w:val="18"/>
              </w:rPr>
              <w:t>。</w:t>
            </w:r>
          </w:p>
          <w:p w14:paraId="29463A67" w14:textId="5FD46F9D" w:rsidR="00AB3B28" w:rsidRPr="00BE37FA" w:rsidRDefault="00AB3B28" w:rsidP="00BC47DC">
            <w:pPr>
              <w:ind w:leftChars="-44" w:left="83" w:hangingChars="95" w:hanging="155"/>
              <w:rPr>
                <w:rFonts w:ascii="ＭＳ 明朝" w:hAnsi="ＭＳ 明朝"/>
                <w:bCs/>
                <w:szCs w:val="18"/>
              </w:rPr>
            </w:pPr>
            <w:r w:rsidRPr="00BE37FA">
              <w:rPr>
                <w:rFonts w:ascii="ＭＳ 明朝" w:hAnsi="ＭＳ 明朝" w:hint="eastAsia"/>
                <w:bCs/>
                <w:szCs w:val="18"/>
              </w:rPr>
              <w:t>・キリスト教の成立の背景とその宗教的な特徴が理解できている</w:t>
            </w:r>
            <w:r>
              <w:rPr>
                <w:rFonts w:ascii="ＭＳ 明朝" w:hAnsi="ＭＳ 明朝" w:hint="eastAsia"/>
                <w:bCs/>
                <w:szCs w:val="18"/>
              </w:rPr>
              <w:t>。</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FAC4D" w14:textId="4FF660A3" w:rsidR="00AB3B28" w:rsidRPr="00BE37FA" w:rsidRDefault="00AB3B28" w:rsidP="00BC47DC">
            <w:pPr>
              <w:ind w:left="137" w:hangingChars="84" w:hanging="137"/>
              <w:rPr>
                <w:rFonts w:ascii="ＭＳ 明朝" w:hAnsi="ＭＳ 明朝"/>
                <w:bCs/>
                <w:szCs w:val="18"/>
              </w:rPr>
            </w:pPr>
            <w:r w:rsidRPr="00BE37FA">
              <w:rPr>
                <w:rFonts w:ascii="ＭＳ 明朝" w:hAnsi="ＭＳ 明朝" w:hint="eastAsia"/>
                <w:bCs/>
                <w:szCs w:val="18"/>
              </w:rPr>
              <w:t>・宗教が人間に対して持つ意味について考察するとともに</w:t>
            </w:r>
            <w:r>
              <w:rPr>
                <w:rFonts w:ascii="ＭＳ 明朝" w:hAnsi="ＭＳ 明朝" w:hint="eastAsia"/>
                <w:bCs/>
                <w:szCs w:val="18"/>
              </w:rPr>
              <w:t>，</w:t>
            </w:r>
            <w:r w:rsidRPr="00BE37FA">
              <w:rPr>
                <w:rFonts w:ascii="ＭＳ 明朝" w:hAnsi="ＭＳ 明朝" w:hint="eastAsia"/>
                <w:bCs/>
                <w:szCs w:val="18"/>
              </w:rPr>
              <w:t>自分なりの意見を表明でき</w:t>
            </w:r>
            <w:r>
              <w:rPr>
                <w:rFonts w:ascii="ＭＳ 明朝" w:hAnsi="ＭＳ 明朝" w:hint="eastAsia"/>
                <w:bCs/>
                <w:szCs w:val="18"/>
              </w:rPr>
              <w:t>ている。</w:t>
            </w:r>
          </w:p>
          <w:p w14:paraId="76180222" w14:textId="4A70807D" w:rsidR="00AB3B28" w:rsidRPr="00BE37FA" w:rsidRDefault="00AB3B28" w:rsidP="00BC47DC">
            <w:pPr>
              <w:ind w:left="137" w:hangingChars="84" w:hanging="137"/>
              <w:rPr>
                <w:rFonts w:ascii="ＭＳ 明朝" w:hAnsi="ＭＳ 明朝"/>
                <w:bCs/>
                <w:szCs w:val="18"/>
              </w:rPr>
            </w:pPr>
            <w:r w:rsidRPr="00BE37FA">
              <w:rPr>
                <w:rFonts w:ascii="ＭＳ 明朝" w:hAnsi="ＭＳ 明朝" w:hint="eastAsia"/>
                <w:bCs/>
                <w:szCs w:val="18"/>
              </w:rPr>
              <w:t>・イエスの教えや</w:t>
            </w:r>
            <w:r>
              <w:rPr>
                <w:rFonts w:ascii="ＭＳ 明朝" w:hAnsi="ＭＳ 明朝" w:hint="eastAsia"/>
                <w:bCs/>
                <w:szCs w:val="18"/>
              </w:rPr>
              <w:t>，</w:t>
            </w:r>
            <w:r w:rsidRPr="00BE37FA">
              <w:rPr>
                <w:rFonts w:ascii="ＭＳ 明朝" w:hAnsi="ＭＳ 明朝" w:hint="eastAsia"/>
                <w:bCs/>
                <w:szCs w:val="18"/>
              </w:rPr>
              <w:t>その後のキリスト教徒の活動の意味を考察し</w:t>
            </w:r>
            <w:r>
              <w:rPr>
                <w:rFonts w:ascii="ＭＳ 明朝" w:hAnsi="ＭＳ 明朝" w:hint="eastAsia"/>
                <w:bCs/>
                <w:szCs w:val="18"/>
              </w:rPr>
              <w:t>，</w:t>
            </w:r>
            <w:r w:rsidRPr="00BE37FA">
              <w:rPr>
                <w:rFonts w:ascii="ＭＳ 明朝" w:hAnsi="ＭＳ 明朝" w:hint="eastAsia"/>
                <w:bCs/>
                <w:szCs w:val="18"/>
              </w:rPr>
              <w:t>それが現代の社会にどのような意味を持っているのか考察することができ</w:t>
            </w:r>
            <w:r>
              <w:rPr>
                <w:rFonts w:ascii="ＭＳ 明朝" w:hAnsi="ＭＳ 明朝" w:hint="eastAsia"/>
                <w:bCs/>
                <w:szCs w:val="18"/>
              </w:rPr>
              <w:t>てい</w:t>
            </w:r>
            <w:r w:rsidRPr="00BE37FA">
              <w:rPr>
                <w:rFonts w:ascii="ＭＳ 明朝" w:hAnsi="ＭＳ 明朝" w:hint="eastAsia"/>
                <w:bCs/>
                <w:szCs w:val="18"/>
              </w:rPr>
              <w:t>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5D3C3" w14:textId="50482E4F" w:rsidR="00AB3B28" w:rsidRPr="00BE37FA" w:rsidRDefault="00AB3B28" w:rsidP="004A30C8">
            <w:pPr>
              <w:rPr>
                <w:rFonts w:ascii="ＭＳ 明朝" w:hAnsi="ＭＳ 明朝"/>
                <w:bCs/>
                <w:szCs w:val="18"/>
              </w:rPr>
            </w:pPr>
            <w:r w:rsidRPr="00BE37FA">
              <w:rPr>
                <w:rFonts w:ascii="ＭＳ 明朝" w:hAnsi="ＭＳ 明朝" w:hint="eastAsia"/>
                <w:bCs/>
                <w:szCs w:val="18"/>
              </w:rPr>
              <w:t>現代も多くの人が信仰するキリスト教について興味を持ち</w:t>
            </w:r>
            <w:r>
              <w:rPr>
                <w:rFonts w:ascii="ＭＳ 明朝" w:hAnsi="ＭＳ 明朝" w:hint="eastAsia"/>
                <w:bCs/>
                <w:szCs w:val="18"/>
              </w:rPr>
              <w:t>，</w:t>
            </w:r>
            <w:r w:rsidRPr="00BE37FA">
              <w:rPr>
                <w:rFonts w:ascii="ＭＳ 明朝" w:hAnsi="ＭＳ 明朝" w:hint="eastAsia"/>
                <w:bCs/>
                <w:szCs w:val="18"/>
              </w:rPr>
              <w:t>その教えがどのようなものであるか調べようとしている。</w:t>
            </w:r>
          </w:p>
        </w:tc>
      </w:tr>
      <w:tr w:rsidR="00AB3B28" w:rsidRPr="00B01B6A" w14:paraId="00545B60" w14:textId="261BFF99" w:rsidTr="004377B9">
        <w:trPr>
          <w:trHeight w:val="1610"/>
        </w:trPr>
        <w:tc>
          <w:tcPr>
            <w:tcW w:w="448" w:type="dxa"/>
            <w:tcBorders>
              <w:left w:val="single" w:sz="4" w:space="0" w:color="auto"/>
              <w:bottom w:val="single" w:sz="4" w:space="0" w:color="auto"/>
              <w:right w:val="single" w:sz="4" w:space="0" w:color="auto"/>
            </w:tcBorders>
            <w:shd w:val="clear" w:color="auto" w:fill="auto"/>
            <w:vAlign w:val="center"/>
          </w:tcPr>
          <w:p w14:paraId="2B404625" w14:textId="77777777" w:rsidR="00AB3B28" w:rsidRPr="003D134A" w:rsidRDefault="00AB3B28" w:rsidP="00E7444D">
            <w:pPr>
              <w:jc w:val="center"/>
              <w:rPr>
                <w:b/>
                <w:bCs/>
                <w:szCs w:val="18"/>
              </w:rPr>
            </w:pPr>
            <w:r w:rsidRPr="003D134A">
              <w:rPr>
                <w:rFonts w:hint="eastAsia"/>
                <w:b/>
                <w:bCs/>
                <w:szCs w:val="18"/>
              </w:rPr>
              <w:lastRenderedPageBreak/>
              <w:t>６</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BCFCC03" w14:textId="77777777" w:rsidR="00AB3B28" w:rsidRPr="003D134A" w:rsidRDefault="00AB3B28" w:rsidP="00E7444D">
            <w:pPr>
              <w:jc w:val="center"/>
              <w:rPr>
                <w:b/>
                <w:bCs/>
                <w:szCs w:val="18"/>
              </w:rPr>
            </w:pPr>
            <w:r w:rsidRPr="003D134A">
              <w:rPr>
                <w:rFonts w:hint="eastAsia"/>
                <w:b/>
                <w:bCs/>
                <w:szCs w:val="18"/>
              </w:rPr>
              <w:t>１</w:t>
            </w:r>
          </w:p>
        </w:tc>
        <w:tc>
          <w:tcPr>
            <w:tcW w:w="1339" w:type="dxa"/>
            <w:vMerge/>
            <w:tcBorders>
              <w:left w:val="single" w:sz="4" w:space="0" w:color="auto"/>
              <w:right w:val="single" w:sz="4" w:space="0" w:color="auto"/>
            </w:tcBorders>
            <w:shd w:val="clear" w:color="auto" w:fill="auto"/>
            <w:vAlign w:val="center"/>
          </w:tcPr>
          <w:p w14:paraId="4DD26F5F" w14:textId="77777777" w:rsidR="00AB3B28" w:rsidRPr="00555181" w:rsidRDefault="00AB3B28" w:rsidP="00E7444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D077903"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第</w:t>
            </w:r>
            <w:r w:rsidRPr="00585C4F">
              <w:rPr>
                <w:rFonts w:eastAsia="ＭＳ ゴシック"/>
                <w:bCs/>
                <w:szCs w:val="18"/>
              </w:rPr>
              <w:t>3</w:t>
            </w:r>
            <w:r w:rsidRPr="00585C4F">
              <w:rPr>
                <w:rFonts w:ascii="ＭＳ ゴシック" w:eastAsia="ＭＳ ゴシック" w:hAnsi="ＭＳ ゴシック" w:hint="eastAsia"/>
                <w:bCs/>
                <w:szCs w:val="18"/>
              </w:rPr>
              <w:t>節</w:t>
            </w:r>
          </w:p>
          <w:p w14:paraId="42BA3857"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イスラーム</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029AF" w14:textId="70D4681D" w:rsidR="00AB3B28" w:rsidRPr="00B01B6A" w:rsidRDefault="00AB3B28" w:rsidP="00BF26E2">
            <w:pPr>
              <w:ind w:leftChars="-49" w:left="83" w:hangingChars="100" w:hanging="163"/>
              <w:rPr>
                <w:rFonts w:ascii="ＭＳ 明朝" w:hAnsi="ＭＳ 明朝"/>
                <w:bCs/>
                <w:szCs w:val="18"/>
              </w:rPr>
            </w:pPr>
            <w:r w:rsidRPr="00B01B6A">
              <w:rPr>
                <w:rFonts w:ascii="ＭＳ 明朝" w:hAnsi="ＭＳ 明朝" w:hint="eastAsia"/>
                <w:bCs/>
                <w:szCs w:val="18"/>
              </w:rPr>
              <w:t>・イスラーム成立の歴史的背景が理解でき</w:t>
            </w:r>
            <w:r w:rsidR="00BF26E2">
              <w:rPr>
                <w:rFonts w:ascii="ＭＳ 明朝" w:hAnsi="ＭＳ 明朝" w:hint="eastAsia"/>
                <w:bCs/>
                <w:szCs w:val="18"/>
              </w:rPr>
              <w:t>てい</w:t>
            </w:r>
            <w:r w:rsidRPr="00B01B6A">
              <w:rPr>
                <w:rFonts w:ascii="ＭＳ 明朝" w:hAnsi="ＭＳ 明朝" w:hint="eastAsia"/>
                <w:bCs/>
                <w:szCs w:val="18"/>
              </w:rPr>
              <w:t>る</w:t>
            </w:r>
            <w:r w:rsidR="00BF26E2">
              <w:rPr>
                <w:rFonts w:ascii="ＭＳ 明朝" w:hAnsi="ＭＳ 明朝" w:hint="eastAsia"/>
                <w:bCs/>
                <w:szCs w:val="18"/>
              </w:rPr>
              <w:t>。</w:t>
            </w:r>
          </w:p>
          <w:p w14:paraId="701C14BC" w14:textId="7BF53417" w:rsidR="00AB3B28" w:rsidRPr="00B01B6A" w:rsidRDefault="00AB3B28" w:rsidP="00BF26E2">
            <w:pPr>
              <w:ind w:leftChars="-49" w:left="83" w:hangingChars="100" w:hanging="163"/>
              <w:rPr>
                <w:rFonts w:ascii="ＭＳ 明朝" w:hAnsi="ＭＳ 明朝"/>
                <w:bCs/>
                <w:szCs w:val="18"/>
              </w:rPr>
            </w:pPr>
            <w:r w:rsidRPr="00B01B6A">
              <w:rPr>
                <w:rFonts w:ascii="ＭＳ 明朝" w:hAnsi="ＭＳ 明朝" w:hint="eastAsia"/>
                <w:bCs/>
                <w:szCs w:val="18"/>
              </w:rPr>
              <w:t>・ムハンマドの説いたイスラームの教えの内容が理解できている。</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9C508" w14:textId="56EA09A6" w:rsidR="00AB3B28" w:rsidRPr="00B01B6A" w:rsidRDefault="00AB3B28" w:rsidP="00BF26E2">
            <w:pPr>
              <w:rPr>
                <w:rFonts w:ascii="ＭＳ 明朝" w:hAnsi="ＭＳ 明朝"/>
                <w:bCs/>
                <w:szCs w:val="18"/>
              </w:rPr>
            </w:pPr>
            <w:r w:rsidRPr="00B01B6A">
              <w:rPr>
                <w:rFonts w:ascii="ＭＳ 明朝" w:hAnsi="ＭＳ 明朝" w:hint="eastAsia"/>
                <w:bCs/>
                <w:szCs w:val="18"/>
              </w:rPr>
              <w:t>イスラームが教える社会の中での人間の生き方から</w:t>
            </w:r>
            <w:r>
              <w:rPr>
                <w:rFonts w:ascii="ＭＳ 明朝" w:hAnsi="ＭＳ 明朝" w:hint="eastAsia"/>
                <w:bCs/>
                <w:szCs w:val="18"/>
              </w:rPr>
              <w:t>，</w:t>
            </w:r>
            <w:r w:rsidRPr="00B01B6A">
              <w:rPr>
                <w:rFonts w:ascii="ＭＳ 明朝" w:hAnsi="ＭＳ 明朝" w:hint="eastAsia"/>
                <w:bCs/>
                <w:szCs w:val="18"/>
              </w:rPr>
              <w:t>相互扶助や社会貢献といった行為について考えると</w:t>
            </w:r>
            <w:r w:rsidR="00BF26E2">
              <w:rPr>
                <w:rFonts w:ascii="ＭＳ 明朝" w:hAnsi="ＭＳ 明朝" w:hint="eastAsia"/>
                <w:bCs/>
                <w:szCs w:val="18"/>
              </w:rPr>
              <w:t>とも</w:t>
            </w:r>
            <w:r w:rsidRPr="00B01B6A">
              <w:rPr>
                <w:rFonts w:ascii="ＭＳ 明朝" w:hAnsi="ＭＳ 明朝" w:hint="eastAsia"/>
                <w:bCs/>
                <w:szCs w:val="18"/>
              </w:rPr>
              <w:t>に</w:t>
            </w:r>
            <w:r>
              <w:rPr>
                <w:rFonts w:ascii="ＭＳ 明朝" w:hAnsi="ＭＳ 明朝" w:hint="eastAsia"/>
                <w:bCs/>
                <w:szCs w:val="18"/>
              </w:rPr>
              <w:t>，</w:t>
            </w:r>
            <w:r w:rsidRPr="00B01B6A">
              <w:rPr>
                <w:rFonts w:ascii="ＭＳ 明朝" w:hAnsi="ＭＳ 明朝" w:hint="eastAsia"/>
                <w:bCs/>
                <w:szCs w:val="18"/>
              </w:rPr>
              <w:t>宗教と社会や共同体との関係について考察することができ</w:t>
            </w:r>
            <w:r w:rsidR="00BF26E2">
              <w:rPr>
                <w:rFonts w:ascii="ＭＳ 明朝" w:hAnsi="ＭＳ 明朝" w:hint="eastAsia"/>
                <w:bCs/>
                <w:szCs w:val="18"/>
              </w:rPr>
              <w:t>てい</w:t>
            </w:r>
            <w:r w:rsidRPr="00B01B6A">
              <w:rPr>
                <w:rFonts w:ascii="ＭＳ 明朝" w:hAnsi="ＭＳ 明朝" w:hint="eastAsia"/>
                <w:bCs/>
                <w:szCs w:val="18"/>
              </w:rPr>
              <w:t>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94FE6" w14:textId="25197FDC" w:rsidR="00AB3B28" w:rsidRPr="00B01B6A" w:rsidRDefault="00AB3B28" w:rsidP="004A30C8">
            <w:pPr>
              <w:rPr>
                <w:rFonts w:ascii="ＭＳ 明朝" w:hAnsi="ＭＳ 明朝"/>
                <w:bCs/>
                <w:szCs w:val="18"/>
              </w:rPr>
            </w:pPr>
            <w:r w:rsidRPr="00B01B6A">
              <w:rPr>
                <w:rFonts w:ascii="ＭＳ 明朝" w:hAnsi="ＭＳ 明朝" w:hint="eastAsia"/>
                <w:bCs/>
                <w:szCs w:val="18"/>
              </w:rPr>
              <w:t>現代イスラームの実情について関心を持ち</w:t>
            </w:r>
            <w:r>
              <w:rPr>
                <w:rFonts w:ascii="ＭＳ 明朝" w:hAnsi="ＭＳ 明朝" w:hint="eastAsia"/>
                <w:bCs/>
                <w:szCs w:val="18"/>
              </w:rPr>
              <w:t>，</w:t>
            </w:r>
            <w:r w:rsidRPr="00B01B6A">
              <w:rPr>
                <w:rFonts w:ascii="ＭＳ 明朝" w:hAnsi="ＭＳ 明朝" w:hint="eastAsia"/>
                <w:bCs/>
                <w:szCs w:val="18"/>
              </w:rPr>
              <w:t>それがどのような教えに基づいているのか</w:t>
            </w:r>
            <w:r>
              <w:rPr>
                <w:rFonts w:ascii="ＭＳ 明朝" w:hAnsi="ＭＳ 明朝" w:hint="eastAsia"/>
                <w:bCs/>
                <w:szCs w:val="18"/>
              </w:rPr>
              <w:t>，</w:t>
            </w:r>
            <w:r w:rsidRPr="00B01B6A">
              <w:rPr>
                <w:rFonts w:ascii="ＭＳ 明朝" w:hAnsi="ＭＳ 明朝" w:hint="eastAsia"/>
                <w:bCs/>
                <w:szCs w:val="18"/>
              </w:rPr>
              <w:t>調べ</w:t>
            </w:r>
            <w:r w:rsidR="00BF26E2">
              <w:rPr>
                <w:rFonts w:ascii="ＭＳ 明朝" w:hAnsi="ＭＳ 明朝" w:hint="eastAsia"/>
                <w:bCs/>
                <w:szCs w:val="18"/>
              </w:rPr>
              <w:t>ようとしてい</w:t>
            </w:r>
            <w:r w:rsidRPr="00B01B6A">
              <w:rPr>
                <w:rFonts w:ascii="ＭＳ 明朝" w:hAnsi="ＭＳ 明朝" w:hint="eastAsia"/>
                <w:bCs/>
                <w:szCs w:val="18"/>
              </w:rPr>
              <w:t>る</w:t>
            </w:r>
            <w:r w:rsidR="00BF26E2">
              <w:rPr>
                <w:rFonts w:ascii="ＭＳ 明朝" w:hAnsi="ＭＳ 明朝" w:hint="eastAsia"/>
                <w:bCs/>
                <w:szCs w:val="18"/>
              </w:rPr>
              <w:t>。</w:t>
            </w:r>
          </w:p>
        </w:tc>
      </w:tr>
      <w:tr w:rsidR="00AB3B28" w:rsidRPr="00555181" w14:paraId="25B0C5C7" w14:textId="10DA4630" w:rsidTr="004377B9">
        <w:trPr>
          <w:trHeight w:val="2326"/>
        </w:trPr>
        <w:tc>
          <w:tcPr>
            <w:tcW w:w="448" w:type="dxa"/>
            <w:tcBorders>
              <w:top w:val="single" w:sz="4" w:space="0" w:color="auto"/>
              <w:left w:val="single" w:sz="4" w:space="0" w:color="auto"/>
              <w:right w:val="single" w:sz="4" w:space="0" w:color="auto"/>
            </w:tcBorders>
            <w:shd w:val="clear" w:color="auto" w:fill="auto"/>
            <w:vAlign w:val="center"/>
          </w:tcPr>
          <w:p w14:paraId="3F4214B8" w14:textId="77777777" w:rsidR="00AB3B28" w:rsidRPr="003D134A" w:rsidRDefault="00AB3B28" w:rsidP="00E7444D">
            <w:pPr>
              <w:jc w:val="center"/>
              <w:rPr>
                <w:b/>
                <w:bCs/>
                <w:szCs w:val="18"/>
              </w:rPr>
            </w:pPr>
            <w:r w:rsidRPr="003D134A">
              <w:rPr>
                <w:rFonts w:hint="eastAsia"/>
                <w:b/>
                <w:bCs/>
                <w:szCs w:val="18"/>
              </w:rPr>
              <w:t>６</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5219C14" w14:textId="77777777" w:rsidR="00AB3B28" w:rsidRPr="003D134A" w:rsidRDefault="00AB3B28" w:rsidP="00E7444D">
            <w:pPr>
              <w:jc w:val="center"/>
              <w:rPr>
                <w:b/>
                <w:bCs/>
                <w:szCs w:val="18"/>
              </w:rPr>
            </w:pPr>
            <w:r w:rsidRPr="003D134A">
              <w:rPr>
                <w:rFonts w:hint="eastAsia"/>
                <w:b/>
                <w:bCs/>
                <w:szCs w:val="18"/>
              </w:rPr>
              <w:t>３</w:t>
            </w:r>
          </w:p>
        </w:tc>
        <w:tc>
          <w:tcPr>
            <w:tcW w:w="1339" w:type="dxa"/>
            <w:vMerge/>
            <w:tcBorders>
              <w:left w:val="single" w:sz="4" w:space="0" w:color="auto"/>
              <w:right w:val="single" w:sz="4" w:space="0" w:color="auto"/>
            </w:tcBorders>
            <w:shd w:val="clear" w:color="auto" w:fill="auto"/>
            <w:vAlign w:val="center"/>
          </w:tcPr>
          <w:p w14:paraId="66CEA083" w14:textId="59BD1704" w:rsidR="00AB3B28" w:rsidRPr="00555181" w:rsidRDefault="00AB3B28" w:rsidP="001B5428">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FF0AA44" w14:textId="39C50F9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第</w:t>
            </w:r>
            <w:r w:rsidRPr="00585C4F">
              <w:rPr>
                <w:rFonts w:eastAsia="ＭＳ ゴシック" w:hint="eastAsia"/>
                <w:bCs/>
                <w:szCs w:val="18"/>
              </w:rPr>
              <w:t>4</w:t>
            </w:r>
            <w:r w:rsidRPr="00585C4F">
              <w:rPr>
                <w:rFonts w:ascii="ＭＳ ゴシック" w:eastAsia="ＭＳ ゴシック" w:hAnsi="ＭＳ ゴシック" w:hint="eastAsia"/>
                <w:bCs/>
                <w:szCs w:val="18"/>
              </w:rPr>
              <w:t>節</w:t>
            </w:r>
          </w:p>
          <w:p w14:paraId="6EC0C306"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古代インドの思想と仏教</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6B297" w14:textId="3DB6269B" w:rsidR="00AB3B28" w:rsidRPr="00524FC9" w:rsidRDefault="00AB3B28" w:rsidP="00BF26E2">
            <w:pPr>
              <w:ind w:leftChars="-49" w:left="83" w:hangingChars="100" w:hanging="163"/>
              <w:rPr>
                <w:rFonts w:ascii="ＭＳ 明朝" w:hAnsi="ＭＳ 明朝"/>
                <w:bCs/>
                <w:szCs w:val="18"/>
              </w:rPr>
            </w:pPr>
            <w:r w:rsidRPr="00524FC9">
              <w:rPr>
                <w:rFonts w:ascii="ＭＳ 明朝" w:hAnsi="ＭＳ 明朝" w:hint="eastAsia"/>
                <w:bCs/>
                <w:szCs w:val="18"/>
              </w:rPr>
              <w:t>・バラモン教成立の背景</w:t>
            </w:r>
            <w:r>
              <w:rPr>
                <w:rFonts w:ascii="ＭＳ 明朝" w:hAnsi="ＭＳ 明朝" w:hint="eastAsia"/>
                <w:bCs/>
                <w:szCs w:val="18"/>
              </w:rPr>
              <w:t>，</w:t>
            </w:r>
            <w:r w:rsidRPr="00524FC9">
              <w:rPr>
                <w:rFonts w:ascii="ＭＳ 明朝" w:hAnsi="ＭＳ 明朝" w:hint="eastAsia"/>
                <w:bCs/>
                <w:szCs w:val="18"/>
              </w:rPr>
              <w:t>ウパニシャッド哲学の内容について理解</w:t>
            </w:r>
            <w:r w:rsidR="00E44FF2">
              <w:rPr>
                <w:rFonts w:ascii="ＭＳ 明朝" w:hAnsi="ＭＳ 明朝" w:hint="eastAsia"/>
                <w:bCs/>
                <w:szCs w:val="18"/>
              </w:rPr>
              <w:t>できて</w:t>
            </w:r>
            <w:r w:rsidRPr="00524FC9">
              <w:rPr>
                <w:rFonts w:ascii="ＭＳ 明朝" w:hAnsi="ＭＳ 明朝" w:hint="eastAsia"/>
                <w:bCs/>
                <w:szCs w:val="18"/>
              </w:rPr>
              <w:t>いる。</w:t>
            </w:r>
          </w:p>
          <w:p w14:paraId="1775E883" w14:textId="3DE1A0F8" w:rsidR="00AB3B28" w:rsidRPr="00524FC9" w:rsidRDefault="00AB3B28" w:rsidP="00BF26E2">
            <w:pPr>
              <w:ind w:leftChars="-49" w:left="83" w:hangingChars="100" w:hanging="163"/>
              <w:rPr>
                <w:rFonts w:ascii="ＭＳ 明朝" w:hAnsi="ＭＳ 明朝"/>
                <w:bCs/>
                <w:szCs w:val="18"/>
              </w:rPr>
            </w:pPr>
            <w:r w:rsidRPr="00524FC9">
              <w:rPr>
                <w:rFonts w:ascii="ＭＳ 明朝" w:hAnsi="ＭＳ 明朝" w:hint="eastAsia"/>
                <w:bCs/>
                <w:szCs w:val="18"/>
              </w:rPr>
              <w:t>・ブッダ</w:t>
            </w:r>
            <w:r>
              <w:rPr>
                <w:rFonts w:ascii="ＭＳ 明朝" w:hAnsi="ＭＳ 明朝" w:hint="eastAsia"/>
                <w:bCs/>
                <w:szCs w:val="18"/>
              </w:rPr>
              <w:t>が人間をどうとらえているか，その基本的な教え</w:t>
            </w:r>
            <w:r w:rsidRPr="00524FC9">
              <w:rPr>
                <w:rFonts w:ascii="ＭＳ 明朝" w:hAnsi="ＭＳ 明朝" w:hint="eastAsia"/>
                <w:bCs/>
                <w:szCs w:val="18"/>
              </w:rPr>
              <w:t>(四諦説や四法印など)が理解できている</w:t>
            </w:r>
            <w:r>
              <w:rPr>
                <w:rFonts w:ascii="ＭＳ 明朝" w:hAnsi="ＭＳ 明朝" w:hint="eastAsia"/>
                <w:bCs/>
                <w:szCs w:val="18"/>
              </w:rPr>
              <w:t>。</w:t>
            </w:r>
          </w:p>
          <w:p w14:paraId="5460EEAA" w14:textId="051FAE7A" w:rsidR="00AB3B28" w:rsidRPr="00524FC9" w:rsidRDefault="00AB3B28" w:rsidP="00BF26E2">
            <w:pPr>
              <w:ind w:leftChars="-49" w:left="83" w:hangingChars="100" w:hanging="163"/>
              <w:rPr>
                <w:rFonts w:ascii="ＭＳ 明朝" w:hAnsi="ＭＳ 明朝"/>
                <w:bCs/>
                <w:szCs w:val="18"/>
              </w:rPr>
            </w:pPr>
            <w:r w:rsidRPr="00524FC9">
              <w:rPr>
                <w:rFonts w:ascii="ＭＳ 明朝" w:hAnsi="ＭＳ 明朝" w:hint="eastAsia"/>
                <w:bCs/>
                <w:szCs w:val="18"/>
              </w:rPr>
              <w:t>・上座部仏教と大乗仏教の相違とその後の世界への影響について理解できている</w:t>
            </w:r>
            <w:r w:rsidR="00A5117E">
              <w:rPr>
                <w:rFonts w:ascii="ＭＳ 明朝" w:hAnsi="ＭＳ 明朝" w:hint="eastAsia"/>
                <w:bCs/>
                <w:szCs w:val="18"/>
              </w:rPr>
              <w:t>。</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AEFBA" w14:textId="045F1B7C" w:rsidR="00AB3B28" w:rsidRPr="00524FC9" w:rsidRDefault="00AB3B28" w:rsidP="00A5117E">
            <w:pPr>
              <w:ind w:leftChars="-16" w:left="137" w:hangingChars="100" w:hanging="163"/>
              <w:rPr>
                <w:rFonts w:ascii="ＭＳ 明朝" w:hAnsi="ＭＳ 明朝"/>
                <w:bCs/>
                <w:szCs w:val="18"/>
              </w:rPr>
            </w:pPr>
            <w:r w:rsidRPr="00524FC9">
              <w:rPr>
                <w:rFonts w:ascii="ＭＳ 明朝" w:hAnsi="ＭＳ 明朝" w:hint="eastAsia"/>
                <w:bCs/>
                <w:szCs w:val="18"/>
              </w:rPr>
              <w:t>・ウパニシャッドの説く梵我一如や輪廻の思想と仏教との関係について考えることができ</w:t>
            </w:r>
            <w:r w:rsidR="00A5117E">
              <w:rPr>
                <w:rFonts w:ascii="ＭＳ 明朝" w:hAnsi="ＭＳ 明朝" w:hint="eastAsia"/>
                <w:bCs/>
                <w:szCs w:val="18"/>
              </w:rPr>
              <w:t>てい</w:t>
            </w:r>
            <w:r w:rsidRPr="00524FC9">
              <w:rPr>
                <w:rFonts w:ascii="ＭＳ 明朝" w:hAnsi="ＭＳ 明朝" w:hint="eastAsia"/>
                <w:bCs/>
                <w:szCs w:val="18"/>
              </w:rPr>
              <w:t>る。</w:t>
            </w:r>
          </w:p>
          <w:p w14:paraId="7FB67DAA" w14:textId="7B40C818" w:rsidR="00AB3B28" w:rsidRPr="00524FC9" w:rsidRDefault="00AB3B28" w:rsidP="00A5117E">
            <w:pPr>
              <w:ind w:leftChars="-16" w:left="137" w:hangingChars="100" w:hanging="163"/>
              <w:rPr>
                <w:rFonts w:ascii="ＭＳ 明朝" w:hAnsi="ＭＳ 明朝"/>
                <w:bCs/>
                <w:szCs w:val="18"/>
              </w:rPr>
            </w:pPr>
            <w:r w:rsidRPr="00524FC9">
              <w:rPr>
                <w:rFonts w:ascii="ＭＳ 明朝" w:hAnsi="ＭＳ 明朝" w:hint="eastAsia"/>
                <w:bCs/>
                <w:szCs w:val="18"/>
              </w:rPr>
              <w:t>・ブッダや</w:t>
            </w:r>
            <w:r>
              <w:rPr>
                <w:rFonts w:ascii="ＭＳ 明朝" w:hAnsi="ＭＳ 明朝" w:hint="eastAsia"/>
                <w:bCs/>
                <w:szCs w:val="18"/>
              </w:rPr>
              <w:t>，</w:t>
            </w:r>
            <w:r w:rsidRPr="00524FC9">
              <w:rPr>
                <w:rFonts w:ascii="ＭＳ 明朝" w:hAnsi="ＭＳ 明朝" w:hint="eastAsia"/>
                <w:bCs/>
                <w:szCs w:val="18"/>
              </w:rPr>
              <w:t>その後の大乗仏教の縁起や慈悲といった思想が現代の生活や社会に与える意味について考察し</w:t>
            </w:r>
            <w:r>
              <w:rPr>
                <w:rFonts w:ascii="ＭＳ 明朝" w:hAnsi="ＭＳ 明朝" w:hint="eastAsia"/>
                <w:bCs/>
                <w:szCs w:val="18"/>
              </w:rPr>
              <w:t>，</w:t>
            </w:r>
            <w:r w:rsidRPr="00524FC9">
              <w:rPr>
                <w:rFonts w:ascii="ＭＳ 明朝" w:hAnsi="ＭＳ 明朝" w:hint="eastAsia"/>
                <w:bCs/>
                <w:szCs w:val="18"/>
              </w:rPr>
              <w:t>議論すること</w:t>
            </w:r>
            <w:r>
              <w:rPr>
                <w:rFonts w:ascii="ＭＳ 明朝" w:hAnsi="ＭＳ 明朝" w:hint="eastAsia"/>
                <w:bCs/>
                <w:szCs w:val="18"/>
              </w:rPr>
              <w:t>，</w:t>
            </w:r>
            <w:r w:rsidRPr="00524FC9">
              <w:rPr>
                <w:rFonts w:ascii="ＭＳ 明朝" w:hAnsi="ＭＳ 明朝" w:hint="eastAsia"/>
                <w:bCs/>
                <w:szCs w:val="18"/>
              </w:rPr>
              <w:t>文章にまとめることができ</w:t>
            </w:r>
            <w:r w:rsidR="00A5117E">
              <w:rPr>
                <w:rFonts w:ascii="ＭＳ 明朝" w:hAnsi="ＭＳ 明朝" w:hint="eastAsia"/>
                <w:bCs/>
                <w:szCs w:val="18"/>
              </w:rPr>
              <w:t>てい</w:t>
            </w:r>
            <w:r w:rsidRPr="00524FC9">
              <w:rPr>
                <w:rFonts w:ascii="ＭＳ 明朝" w:hAnsi="ＭＳ 明朝" w:hint="eastAsia"/>
                <w:bCs/>
                <w:szCs w:val="18"/>
              </w:rPr>
              <w:t>る</w:t>
            </w:r>
            <w:r w:rsidR="00A5117E">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35610" w14:textId="4493F73A" w:rsidR="00AB3B28" w:rsidRPr="00524FC9" w:rsidRDefault="00AB3B28" w:rsidP="00A5117E">
            <w:pPr>
              <w:rPr>
                <w:rFonts w:ascii="ＭＳ 明朝" w:hAnsi="ＭＳ 明朝"/>
                <w:bCs/>
                <w:szCs w:val="18"/>
              </w:rPr>
            </w:pPr>
            <w:r w:rsidRPr="00524FC9">
              <w:rPr>
                <w:rFonts w:ascii="ＭＳ 明朝" w:hAnsi="ＭＳ 明朝" w:hint="eastAsia"/>
                <w:bCs/>
                <w:szCs w:val="18"/>
              </w:rPr>
              <w:t>日常生活の仏事を振り返って現代の日本にも影響を持つ仏教に関心を</w:t>
            </w:r>
            <w:r w:rsidR="00A5117E">
              <w:rPr>
                <w:rFonts w:ascii="ＭＳ 明朝" w:hAnsi="ＭＳ 明朝" w:hint="eastAsia"/>
                <w:bCs/>
                <w:szCs w:val="18"/>
              </w:rPr>
              <w:t>持</w:t>
            </w:r>
            <w:r w:rsidRPr="00524FC9">
              <w:rPr>
                <w:rFonts w:ascii="ＭＳ 明朝" w:hAnsi="ＭＳ 明朝" w:hint="eastAsia"/>
                <w:bCs/>
                <w:szCs w:val="18"/>
              </w:rPr>
              <w:t>ち</w:t>
            </w:r>
            <w:r>
              <w:rPr>
                <w:rFonts w:ascii="ＭＳ 明朝" w:hAnsi="ＭＳ 明朝" w:hint="eastAsia"/>
                <w:bCs/>
                <w:szCs w:val="18"/>
              </w:rPr>
              <w:t>，</w:t>
            </w:r>
            <w:r w:rsidRPr="00524FC9">
              <w:rPr>
                <w:rFonts w:ascii="ＭＳ 明朝" w:hAnsi="ＭＳ 明朝" w:hint="eastAsia"/>
                <w:bCs/>
                <w:szCs w:val="18"/>
              </w:rPr>
              <w:t>その教えについて調べようとしている。</w:t>
            </w:r>
          </w:p>
        </w:tc>
      </w:tr>
      <w:tr w:rsidR="00AB3B28" w:rsidRPr="00555181" w14:paraId="641F7A46" w14:textId="4A9E5612" w:rsidTr="004377B9">
        <w:trPr>
          <w:trHeight w:val="3232"/>
        </w:trPr>
        <w:tc>
          <w:tcPr>
            <w:tcW w:w="448" w:type="dxa"/>
            <w:tcBorders>
              <w:left w:val="single" w:sz="4" w:space="0" w:color="auto"/>
              <w:bottom w:val="single" w:sz="4" w:space="0" w:color="auto"/>
              <w:right w:val="single" w:sz="4" w:space="0" w:color="auto"/>
            </w:tcBorders>
            <w:shd w:val="clear" w:color="auto" w:fill="auto"/>
            <w:vAlign w:val="center"/>
          </w:tcPr>
          <w:p w14:paraId="09A02ADA" w14:textId="77777777" w:rsidR="00AB3B28" w:rsidRPr="003D134A" w:rsidRDefault="00AB3B28" w:rsidP="001B5428">
            <w:pPr>
              <w:jc w:val="center"/>
              <w:rPr>
                <w:b/>
                <w:bCs/>
                <w:szCs w:val="18"/>
              </w:rPr>
            </w:pPr>
            <w:r w:rsidRPr="003D134A">
              <w:rPr>
                <w:rFonts w:hint="eastAsia"/>
                <w:b/>
                <w:bCs/>
                <w:szCs w:val="18"/>
              </w:rPr>
              <w:t>６・７</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098B294" w14:textId="77777777" w:rsidR="00AB3B28" w:rsidRPr="003D134A" w:rsidRDefault="00AB3B28" w:rsidP="001B5428">
            <w:pPr>
              <w:jc w:val="center"/>
              <w:rPr>
                <w:b/>
                <w:bCs/>
                <w:szCs w:val="18"/>
              </w:rPr>
            </w:pPr>
            <w:r w:rsidRPr="003D134A">
              <w:rPr>
                <w:rFonts w:hint="eastAsia"/>
                <w:b/>
                <w:bCs/>
                <w:szCs w:val="18"/>
              </w:rPr>
              <w:t>３</w:t>
            </w:r>
          </w:p>
        </w:tc>
        <w:tc>
          <w:tcPr>
            <w:tcW w:w="1339" w:type="dxa"/>
            <w:vMerge/>
            <w:tcBorders>
              <w:left w:val="single" w:sz="4" w:space="0" w:color="auto"/>
              <w:bottom w:val="single" w:sz="4" w:space="0" w:color="auto"/>
              <w:right w:val="single" w:sz="4" w:space="0" w:color="auto"/>
            </w:tcBorders>
            <w:shd w:val="clear" w:color="auto" w:fill="auto"/>
          </w:tcPr>
          <w:p w14:paraId="5D07B93F" w14:textId="77777777" w:rsidR="00AB3B28" w:rsidRPr="00555181" w:rsidRDefault="00AB3B28" w:rsidP="00E7444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0C5A8BCB" w14:textId="6FCBA0B3"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第</w:t>
            </w:r>
            <w:r w:rsidRPr="00585C4F">
              <w:rPr>
                <w:rFonts w:eastAsia="ＭＳ ゴシック" w:hint="eastAsia"/>
                <w:bCs/>
                <w:szCs w:val="18"/>
              </w:rPr>
              <w:t>5</w:t>
            </w:r>
            <w:r w:rsidRPr="00585C4F">
              <w:rPr>
                <w:rFonts w:ascii="ＭＳ ゴシック" w:eastAsia="ＭＳ ゴシック" w:hAnsi="ＭＳ ゴシック" w:hint="eastAsia"/>
                <w:bCs/>
                <w:szCs w:val="18"/>
              </w:rPr>
              <w:t>節</w:t>
            </w:r>
          </w:p>
          <w:p w14:paraId="08B19F6D"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中国の思想</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77AE1" w14:textId="3AFBFD63" w:rsidR="00AB3B28" w:rsidRPr="009B342B" w:rsidRDefault="00AB3B28" w:rsidP="00A5117E">
            <w:pPr>
              <w:ind w:leftChars="-50" w:left="81" w:hangingChars="100" w:hanging="163"/>
              <w:rPr>
                <w:rFonts w:ascii="ＭＳ 明朝" w:hAnsi="ＭＳ 明朝"/>
                <w:bCs/>
                <w:szCs w:val="18"/>
              </w:rPr>
            </w:pPr>
            <w:r w:rsidRPr="009B342B">
              <w:rPr>
                <w:rFonts w:ascii="ＭＳ 明朝" w:hAnsi="ＭＳ 明朝" w:hint="eastAsia"/>
                <w:bCs/>
                <w:szCs w:val="18"/>
              </w:rPr>
              <w:t>・諸子百家の主張とその出現の背景が理解でき</w:t>
            </w:r>
            <w:r w:rsidR="00292F14">
              <w:rPr>
                <w:rFonts w:ascii="ＭＳ 明朝" w:hAnsi="ＭＳ 明朝" w:hint="eastAsia"/>
                <w:bCs/>
                <w:szCs w:val="18"/>
              </w:rPr>
              <w:t>てい</w:t>
            </w:r>
            <w:r w:rsidRPr="009B342B">
              <w:rPr>
                <w:rFonts w:ascii="ＭＳ 明朝" w:hAnsi="ＭＳ 明朝" w:hint="eastAsia"/>
                <w:bCs/>
                <w:szCs w:val="18"/>
              </w:rPr>
              <w:t>る</w:t>
            </w:r>
          </w:p>
          <w:p w14:paraId="0F01DDF6" w14:textId="385F79C4" w:rsidR="00AB3B28" w:rsidRPr="009B342B" w:rsidRDefault="00AB3B28" w:rsidP="00A5117E">
            <w:pPr>
              <w:ind w:leftChars="-50" w:left="81" w:hangingChars="100" w:hanging="163"/>
              <w:rPr>
                <w:rFonts w:ascii="ＭＳ 明朝" w:hAnsi="ＭＳ 明朝"/>
                <w:bCs/>
                <w:szCs w:val="18"/>
              </w:rPr>
            </w:pPr>
            <w:r w:rsidRPr="009B342B">
              <w:rPr>
                <w:rFonts w:ascii="ＭＳ 明朝" w:hAnsi="ＭＳ 明朝" w:hint="eastAsia"/>
                <w:bCs/>
                <w:szCs w:val="18"/>
              </w:rPr>
              <w:t>・孔子をはじめ孟子や荀子</w:t>
            </w:r>
            <w:r>
              <w:rPr>
                <w:rFonts w:ascii="ＭＳ 明朝" w:hAnsi="ＭＳ 明朝" w:hint="eastAsia"/>
                <w:bCs/>
                <w:szCs w:val="18"/>
              </w:rPr>
              <w:t>，</w:t>
            </w:r>
            <w:r w:rsidRPr="009B342B">
              <w:rPr>
                <w:rFonts w:ascii="ＭＳ 明朝" w:hAnsi="ＭＳ 明朝" w:hint="eastAsia"/>
                <w:bCs/>
                <w:szCs w:val="18"/>
              </w:rPr>
              <w:t>朱子など儒家の思想家がどのような人間の理解に立って仁や礼</w:t>
            </w:r>
            <w:r>
              <w:rPr>
                <w:rFonts w:ascii="ＭＳ 明朝" w:hAnsi="ＭＳ 明朝" w:hint="eastAsia"/>
                <w:bCs/>
                <w:szCs w:val="18"/>
              </w:rPr>
              <w:t>，</w:t>
            </w:r>
            <w:r w:rsidRPr="009B342B">
              <w:rPr>
                <w:rFonts w:ascii="ＭＳ 明朝" w:hAnsi="ＭＳ 明朝" w:hint="eastAsia"/>
                <w:bCs/>
                <w:szCs w:val="18"/>
              </w:rPr>
              <w:t>治世のあり方などの主張を行っているのか理解できている</w:t>
            </w:r>
            <w:r w:rsidR="00292F14">
              <w:rPr>
                <w:rFonts w:ascii="ＭＳ 明朝" w:hAnsi="ＭＳ 明朝" w:hint="eastAsia"/>
                <w:bCs/>
                <w:szCs w:val="18"/>
              </w:rPr>
              <w:t>。</w:t>
            </w:r>
          </w:p>
          <w:p w14:paraId="69A44631" w14:textId="77777777" w:rsidR="00AB3B28" w:rsidRDefault="00AB3B28" w:rsidP="00A5117E">
            <w:pPr>
              <w:ind w:leftChars="-50" w:left="81" w:hangingChars="100" w:hanging="163"/>
              <w:rPr>
                <w:rFonts w:ascii="ＭＳ 明朝" w:hAnsi="ＭＳ 明朝"/>
                <w:bCs/>
                <w:szCs w:val="18"/>
              </w:rPr>
            </w:pPr>
            <w:r w:rsidRPr="009B342B">
              <w:rPr>
                <w:rFonts w:ascii="ＭＳ 明朝" w:hAnsi="ＭＳ 明朝" w:hint="eastAsia"/>
                <w:bCs/>
                <w:szCs w:val="18"/>
              </w:rPr>
              <w:t>・老子・荘子</w:t>
            </w:r>
            <w:r>
              <w:rPr>
                <w:rFonts w:ascii="ＭＳ 明朝" w:hAnsi="ＭＳ 明朝" w:hint="eastAsia"/>
                <w:bCs/>
                <w:szCs w:val="18"/>
              </w:rPr>
              <w:t>など</w:t>
            </w:r>
            <w:r w:rsidRPr="009B342B">
              <w:rPr>
                <w:rFonts w:ascii="ＭＳ 明朝" w:hAnsi="ＭＳ 明朝" w:hint="eastAsia"/>
                <w:bCs/>
                <w:szCs w:val="18"/>
              </w:rPr>
              <w:t>道家の思想内容(道や無為自然・万物斉同など)を理解できている。</w:t>
            </w:r>
          </w:p>
          <w:p w14:paraId="55ACE023" w14:textId="2888861A" w:rsidR="00AB3B28" w:rsidRPr="009B342B" w:rsidRDefault="00AB3B28" w:rsidP="00A5117E">
            <w:pPr>
              <w:ind w:leftChars="-50" w:left="81" w:hangingChars="100" w:hanging="163"/>
              <w:rPr>
                <w:rFonts w:ascii="ＭＳ 明朝" w:hAnsi="ＭＳ 明朝"/>
                <w:bCs/>
                <w:szCs w:val="18"/>
              </w:rPr>
            </w:pPr>
            <w:r w:rsidRPr="00E340B1">
              <w:rPr>
                <w:rFonts w:ascii="ＭＳ 明朝" w:hAnsi="ＭＳ 明朝" w:hint="eastAsia"/>
                <w:bCs/>
                <w:szCs w:val="18"/>
              </w:rPr>
              <w:t>・</w:t>
            </w:r>
            <w:r w:rsidR="00292F14" w:rsidRPr="00E340B1">
              <w:rPr>
                <w:rFonts w:ascii="ＭＳ 明朝" w:hAnsi="ＭＳ 明朝" w:hint="eastAsia"/>
                <w:bCs/>
                <w:szCs w:val="18"/>
              </w:rPr>
              <w:t>（</w:t>
            </w:r>
            <w:r w:rsidRPr="00E340B1">
              <w:rPr>
                <w:rFonts w:ascii="ＭＳ 明朝" w:hAnsi="ＭＳ 明朝" w:hint="eastAsia"/>
                <w:bCs/>
                <w:szCs w:val="18"/>
              </w:rPr>
              <w:t>源流思想を通して</w:t>
            </w:r>
            <w:r w:rsidR="00292F14" w:rsidRPr="00E340B1">
              <w:rPr>
                <w:rFonts w:ascii="ＭＳ 明朝" w:hAnsi="ＭＳ 明朝" w:hint="eastAsia"/>
                <w:bCs/>
                <w:szCs w:val="18"/>
              </w:rPr>
              <w:t>）</w:t>
            </w:r>
            <w:r w:rsidRPr="00E340B1">
              <w:rPr>
                <w:rFonts w:ascii="ＭＳ 明朝" w:hAnsi="ＭＳ 明朝" w:hint="eastAsia"/>
                <w:bCs/>
                <w:szCs w:val="18"/>
              </w:rPr>
              <w:t>それぞれの原典をよみ，その内容</w:t>
            </w:r>
            <w:r w:rsidR="00292F14" w:rsidRPr="00E340B1">
              <w:rPr>
                <w:rFonts w:ascii="ＭＳ 明朝" w:hAnsi="ＭＳ 明朝" w:hint="eastAsia"/>
                <w:bCs/>
                <w:szCs w:val="18"/>
              </w:rPr>
              <w:t>を読み取る</w:t>
            </w:r>
            <w:r w:rsidR="00167154" w:rsidRPr="00E340B1">
              <w:rPr>
                <w:rFonts w:ascii="ＭＳ 明朝" w:hAnsi="ＭＳ 明朝" w:hint="eastAsia"/>
                <w:bCs/>
                <w:szCs w:val="18"/>
              </w:rPr>
              <w:t>技能</w:t>
            </w:r>
            <w:r w:rsidRPr="00E340B1">
              <w:rPr>
                <w:rFonts w:ascii="ＭＳ 明朝" w:hAnsi="ＭＳ 明朝" w:hint="eastAsia"/>
                <w:bCs/>
                <w:szCs w:val="18"/>
              </w:rPr>
              <w:t>を身につけている</w:t>
            </w:r>
            <w:r w:rsidR="00292F14" w:rsidRPr="00E340B1">
              <w:rPr>
                <w:rFonts w:ascii="ＭＳ 明朝" w:hAnsi="ＭＳ 明朝" w:hint="eastAsia"/>
                <w:bCs/>
                <w:szCs w:val="18"/>
              </w:rPr>
              <w:t>。</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C619A" w14:textId="5C8EBAAD" w:rsidR="00AB3B28" w:rsidRPr="009B342B" w:rsidRDefault="00AB3B28" w:rsidP="00292F14">
            <w:pPr>
              <w:ind w:leftChars="-15" w:left="138" w:hangingChars="99" w:hanging="162"/>
              <w:rPr>
                <w:rFonts w:ascii="ＭＳ 明朝" w:hAnsi="ＭＳ 明朝"/>
                <w:bCs/>
                <w:szCs w:val="18"/>
              </w:rPr>
            </w:pPr>
            <w:r w:rsidRPr="009B342B">
              <w:rPr>
                <w:rFonts w:ascii="ＭＳ 明朝" w:hAnsi="ＭＳ 明朝" w:hint="eastAsia"/>
                <w:bCs/>
                <w:szCs w:val="18"/>
              </w:rPr>
              <w:t>・仁や礼といった思想</w:t>
            </w:r>
            <w:r>
              <w:rPr>
                <w:rFonts w:ascii="ＭＳ 明朝" w:hAnsi="ＭＳ 明朝" w:hint="eastAsia"/>
                <w:bCs/>
                <w:szCs w:val="18"/>
              </w:rPr>
              <w:t>，</w:t>
            </w:r>
            <w:r w:rsidRPr="009B342B">
              <w:rPr>
                <w:rFonts w:ascii="ＭＳ 明朝" w:hAnsi="ＭＳ 明朝" w:hint="eastAsia"/>
                <w:bCs/>
                <w:szCs w:val="18"/>
              </w:rPr>
              <w:t>あるいは性善説</w:t>
            </w:r>
            <w:r>
              <w:rPr>
                <w:rFonts w:ascii="ＭＳ 明朝" w:hAnsi="ＭＳ 明朝" w:hint="eastAsia"/>
                <w:bCs/>
                <w:szCs w:val="18"/>
              </w:rPr>
              <w:t>・</w:t>
            </w:r>
            <w:r w:rsidRPr="009B342B">
              <w:rPr>
                <w:rFonts w:ascii="ＭＳ 明朝" w:hAnsi="ＭＳ 明朝" w:hint="eastAsia"/>
                <w:bCs/>
                <w:szCs w:val="18"/>
              </w:rPr>
              <w:t>性悪説といった主張が</w:t>
            </w:r>
            <w:r>
              <w:rPr>
                <w:rFonts w:ascii="ＭＳ 明朝" w:hAnsi="ＭＳ 明朝" w:hint="eastAsia"/>
                <w:bCs/>
                <w:szCs w:val="18"/>
              </w:rPr>
              <w:t>，</w:t>
            </w:r>
            <w:r w:rsidRPr="009B342B">
              <w:rPr>
                <w:rFonts w:ascii="ＭＳ 明朝" w:hAnsi="ＭＳ 明朝" w:hint="eastAsia"/>
                <w:bCs/>
                <w:szCs w:val="18"/>
              </w:rPr>
              <w:t>どのような人間観からうまれ</w:t>
            </w:r>
            <w:r>
              <w:rPr>
                <w:rFonts w:ascii="ＭＳ 明朝" w:hAnsi="ＭＳ 明朝" w:hint="eastAsia"/>
                <w:bCs/>
                <w:szCs w:val="18"/>
              </w:rPr>
              <w:t>，</w:t>
            </w:r>
            <w:r w:rsidRPr="009B342B">
              <w:rPr>
                <w:rFonts w:ascii="ＭＳ 明朝" w:hAnsi="ＭＳ 明朝" w:hint="eastAsia"/>
                <w:bCs/>
                <w:szCs w:val="18"/>
              </w:rPr>
              <w:t>望ましい人間関係や社会のあり方をどのように構想したかを考察し</w:t>
            </w:r>
            <w:r>
              <w:rPr>
                <w:rFonts w:ascii="ＭＳ 明朝" w:hAnsi="ＭＳ 明朝" w:hint="eastAsia"/>
                <w:bCs/>
                <w:szCs w:val="18"/>
              </w:rPr>
              <w:t>，</w:t>
            </w:r>
            <w:r w:rsidRPr="009B342B">
              <w:rPr>
                <w:rFonts w:ascii="ＭＳ 明朝" w:hAnsi="ＭＳ 明朝" w:hint="eastAsia"/>
                <w:bCs/>
                <w:szCs w:val="18"/>
              </w:rPr>
              <w:t>それが現代社会を考える時どのように参考になるか考えることができ</w:t>
            </w:r>
            <w:r w:rsidR="00167154">
              <w:rPr>
                <w:rFonts w:ascii="ＭＳ 明朝" w:hAnsi="ＭＳ 明朝" w:hint="eastAsia"/>
                <w:bCs/>
                <w:szCs w:val="18"/>
              </w:rPr>
              <w:t>てい</w:t>
            </w:r>
            <w:r w:rsidRPr="009B342B">
              <w:rPr>
                <w:rFonts w:ascii="ＭＳ 明朝" w:hAnsi="ＭＳ 明朝" w:hint="eastAsia"/>
                <w:bCs/>
                <w:szCs w:val="18"/>
              </w:rPr>
              <w:t>る。</w:t>
            </w:r>
          </w:p>
          <w:p w14:paraId="53FC2038" w14:textId="0443B0D2" w:rsidR="00AB3B28" w:rsidRPr="009B342B" w:rsidRDefault="00AB3B28" w:rsidP="00292F14">
            <w:pPr>
              <w:ind w:leftChars="-15" w:left="138" w:hangingChars="99" w:hanging="162"/>
              <w:rPr>
                <w:rFonts w:ascii="ＭＳ 明朝" w:hAnsi="ＭＳ 明朝"/>
                <w:bCs/>
                <w:szCs w:val="18"/>
              </w:rPr>
            </w:pPr>
            <w:r w:rsidRPr="009B342B">
              <w:rPr>
                <w:rFonts w:ascii="ＭＳ 明朝" w:hAnsi="ＭＳ 明朝" w:hint="eastAsia"/>
                <w:bCs/>
                <w:szCs w:val="18"/>
              </w:rPr>
              <w:t>・儒家と道家の人間観の違いが</w:t>
            </w:r>
            <w:r>
              <w:rPr>
                <w:rFonts w:ascii="ＭＳ 明朝" w:hAnsi="ＭＳ 明朝" w:hint="eastAsia"/>
                <w:bCs/>
                <w:szCs w:val="18"/>
              </w:rPr>
              <w:t>，</w:t>
            </w:r>
            <w:r w:rsidRPr="009B342B">
              <w:rPr>
                <w:rFonts w:ascii="ＭＳ 明朝" w:hAnsi="ＭＳ 明朝" w:hint="eastAsia"/>
                <w:bCs/>
                <w:szCs w:val="18"/>
              </w:rPr>
              <w:t>現代に生きる私たちにどのような示唆を与えているか</w:t>
            </w:r>
            <w:r>
              <w:rPr>
                <w:rFonts w:ascii="ＭＳ 明朝" w:hAnsi="ＭＳ 明朝" w:hint="eastAsia"/>
                <w:bCs/>
                <w:szCs w:val="18"/>
              </w:rPr>
              <w:t>，</w:t>
            </w:r>
            <w:r w:rsidRPr="009B342B">
              <w:rPr>
                <w:rFonts w:ascii="ＭＳ 明朝" w:hAnsi="ＭＳ 明朝" w:hint="eastAsia"/>
                <w:bCs/>
                <w:szCs w:val="18"/>
              </w:rPr>
              <w:t>考えることができ</w:t>
            </w:r>
            <w:r w:rsidR="00167154">
              <w:rPr>
                <w:rFonts w:ascii="ＭＳ 明朝" w:hAnsi="ＭＳ 明朝" w:hint="eastAsia"/>
                <w:bCs/>
                <w:szCs w:val="18"/>
              </w:rPr>
              <w:t>てい</w:t>
            </w:r>
            <w:r w:rsidRPr="009B342B">
              <w:rPr>
                <w:rFonts w:ascii="ＭＳ 明朝" w:hAnsi="ＭＳ 明朝" w:hint="eastAsia"/>
                <w:bCs/>
                <w:szCs w:val="18"/>
              </w:rPr>
              <w:t>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8D099" w14:textId="1980A4F7" w:rsidR="00AB3B28" w:rsidRPr="009B342B" w:rsidRDefault="00AB3B28" w:rsidP="00292F14">
            <w:pPr>
              <w:rPr>
                <w:rFonts w:ascii="ＭＳ 明朝" w:hAnsi="ＭＳ 明朝"/>
                <w:bCs/>
                <w:szCs w:val="18"/>
              </w:rPr>
            </w:pPr>
            <w:r w:rsidRPr="009B342B">
              <w:rPr>
                <w:rFonts w:ascii="ＭＳ 明朝" w:hAnsi="ＭＳ 明朝" w:hint="eastAsia"/>
                <w:bCs/>
                <w:szCs w:val="18"/>
              </w:rPr>
              <w:t>日本社会にある儒教文化や</w:t>
            </w:r>
            <w:r>
              <w:rPr>
                <w:rFonts w:ascii="ＭＳ 明朝" w:hAnsi="ＭＳ 明朝" w:hint="eastAsia"/>
                <w:bCs/>
                <w:szCs w:val="18"/>
              </w:rPr>
              <w:t>，</w:t>
            </w:r>
            <w:r w:rsidRPr="009B342B">
              <w:rPr>
                <w:rFonts w:ascii="ＭＳ 明朝" w:hAnsi="ＭＳ 明朝" w:hint="eastAsia"/>
                <w:bCs/>
                <w:szCs w:val="18"/>
              </w:rPr>
              <w:t>中国の思想について関心を持</w:t>
            </w:r>
            <w:r>
              <w:rPr>
                <w:rFonts w:ascii="ＭＳ 明朝" w:hAnsi="ＭＳ 明朝" w:hint="eastAsia"/>
                <w:bCs/>
                <w:szCs w:val="18"/>
              </w:rPr>
              <w:t>ち，</w:t>
            </w:r>
            <w:r w:rsidRPr="009B342B">
              <w:rPr>
                <w:rFonts w:ascii="ＭＳ 明朝" w:hAnsi="ＭＳ 明朝" w:hint="eastAsia"/>
                <w:bCs/>
                <w:szCs w:val="18"/>
              </w:rPr>
              <w:t>調べようとしている。</w:t>
            </w:r>
          </w:p>
        </w:tc>
      </w:tr>
      <w:tr w:rsidR="00DB7001" w:rsidRPr="00B03FD5" w14:paraId="041565FE" w14:textId="77471DE8" w:rsidTr="004377B9">
        <w:trPr>
          <w:trHeight w:val="1322"/>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3B3DF48" w14:textId="77777777" w:rsidR="00DB7001" w:rsidRPr="003D134A" w:rsidRDefault="00DB7001" w:rsidP="00917761">
            <w:pPr>
              <w:jc w:val="center"/>
              <w:rPr>
                <w:b/>
                <w:bCs/>
                <w:szCs w:val="18"/>
              </w:rPr>
            </w:pPr>
            <w:r w:rsidRPr="003D134A">
              <w:rPr>
                <w:rFonts w:hint="eastAsia"/>
                <w:b/>
                <w:bCs/>
                <w:szCs w:val="18"/>
              </w:rPr>
              <w:t>７</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689B0F7" w14:textId="77777777" w:rsidR="00DB7001" w:rsidRPr="003D134A" w:rsidRDefault="00DB7001" w:rsidP="00917761">
            <w:pPr>
              <w:jc w:val="center"/>
              <w:rPr>
                <w:b/>
                <w:bCs/>
                <w:szCs w:val="18"/>
              </w:rPr>
            </w:pPr>
            <w:r w:rsidRPr="003D134A">
              <w:rPr>
                <w:rFonts w:hint="eastAsia"/>
                <w:b/>
                <w:bCs/>
                <w:szCs w:val="18"/>
              </w:rPr>
              <w:t>２</w:t>
            </w:r>
          </w:p>
        </w:tc>
        <w:tc>
          <w:tcPr>
            <w:tcW w:w="1339" w:type="dxa"/>
            <w:vMerge w:val="restart"/>
            <w:tcBorders>
              <w:top w:val="single" w:sz="4" w:space="0" w:color="auto"/>
              <w:left w:val="single" w:sz="4" w:space="0" w:color="auto"/>
              <w:right w:val="single" w:sz="4" w:space="0" w:color="auto"/>
            </w:tcBorders>
            <w:shd w:val="clear" w:color="auto" w:fill="auto"/>
            <w:vAlign w:val="center"/>
          </w:tcPr>
          <w:p w14:paraId="79F4EB5B" w14:textId="3C710F72" w:rsidR="00DB7001" w:rsidRPr="00555181" w:rsidRDefault="00DB7001" w:rsidP="004513C0">
            <w:pPr>
              <w:rPr>
                <w:rFonts w:ascii="ＭＳ ゴシック" w:eastAsia="ＭＳ ゴシック" w:hAnsi="ＭＳ ゴシック"/>
                <w:bCs/>
                <w:szCs w:val="18"/>
              </w:rPr>
            </w:pPr>
            <w:r w:rsidRPr="00555181">
              <w:rPr>
                <w:rFonts w:ascii="ＭＳ ゴシック" w:eastAsia="ＭＳ ゴシック" w:hAnsi="ＭＳ ゴシック" w:hint="eastAsia"/>
                <w:bCs/>
                <w:szCs w:val="18"/>
              </w:rPr>
              <w:t>第</w:t>
            </w:r>
            <w:r>
              <w:rPr>
                <w:rFonts w:eastAsia="ＭＳ ゴシック" w:hint="eastAsia"/>
                <w:bCs/>
                <w:szCs w:val="18"/>
              </w:rPr>
              <w:t>3</w:t>
            </w:r>
            <w:r w:rsidRPr="00555181">
              <w:rPr>
                <w:rFonts w:ascii="ＭＳ ゴシック" w:eastAsia="ＭＳ ゴシック" w:hAnsi="ＭＳ ゴシック" w:hint="eastAsia"/>
                <w:bCs/>
                <w:szCs w:val="18"/>
              </w:rPr>
              <w:t>章</w:t>
            </w:r>
          </w:p>
          <w:p w14:paraId="6C646216" w14:textId="77777777" w:rsidR="00DB7001" w:rsidRDefault="00DB7001" w:rsidP="004513C0">
            <w:pPr>
              <w:rPr>
                <w:rFonts w:ascii="ＭＳ ゴシック" w:eastAsia="ＭＳ ゴシック" w:hAnsi="ＭＳ ゴシック"/>
                <w:bCs/>
                <w:szCs w:val="18"/>
              </w:rPr>
            </w:pPr>
            <w:r w:rsidRPr="00555181">
              <w:rPr>
                <w:rFonts w:ascii="ＭＳ ゴシック" w:eastAsia="ＭＳ ゴシック" w:hAnsi="ＭＳ ゴシック" w:hint="eastAsia"/>
                <w:bCs/>
                <w:szCs w:val="18"/>
              </w:rPr>
              <w:t>さまざまな</w:t>
            </w:r>
            <w:r>
              <w:rPr>
                <w:rFonts w:ascii="ＭＳ ゴシック" w:eastAsia="ＭＳ ゴシック" w:hAnsi="ＭＳ ゴシック" w:hint="eastAsia"/>
                <w:bCs/>
                <w:szCs w:val="18"/>
              </w:rPr>
              <w:t>倫理観・世界</w:t>
            </w:r>
            <w:r w:rsidRPr="00555181">
              <w:rPr>
                <w:rFonts w:ascii="ＭＳ ゴシック" w:eastAsia="ＭＳ ゴシック" w:hAnsi="ＭＳ ゴシック" w:hint="eastAsia"/>
                <w:bCs/>
                <w:szCs w:val="18"/>
              </w:rPr>
              <w:t>観</w:t>
            </w:r>
          </w:p>
          <w:p w14:paraId="7608F18B" w14:textId="6213C646" w:rsidR="00DB7001" w:rsidRPr="00555181" w:rsidRDefault="00DB7001" w:rsidP="004513C0">
            <w:pPr>
              <w:rPr>
                <w:rFonts w:ascii="ＭＳ ゴシック" w:eastAsia="ＭＳ ゴシック" w:hAnsi="ＭＳ ゴシック"/>
                <w:bCs/>
                <w:szCs w:val="18"/>
                <w:highlight w:val="yellow"/>
              </w:rPr>
            </w:pPr>
            <w:r>
              <w:rPr>
                <w:rFonts w:ascii="ＭＳ ゴシック" w:eastAsia="ＭＳ ゴシック" w:hAnsi="ＭＳ ゴシック" w:hint="eastAsia"/>
                <w:bCs/>
                <w:szCs w:val="18"/>
              </w:rPr>
              <w:t>-西洋近現代思想-</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02761B3"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第</w:t>
            </w:r>
            <w:r w:rsidRPr="00C86070">
              <w:rPr>
                <w:rFonts w:eastAsia="ＭＳ ゴシック"/>
                <w:bCs/>
                <w:szCs w:val="18"/>
              </w:rPr>
              <w:t>1</w:t>
            </w:r>
            <w:r w:rsidRPr="00C86070">
              <w:rPr>
                <w:rFonts w:ascii="ＭＳ ゴシック" w:eastAsia="ＭＳ ゴシック" w:hAnsi="ＭＳ ゴシック" w:hint="eastAsia"/>
                <w:bCs/>
                <w:szCs w:val="18"/>
              </w:rPr>
              <w:t>節</w:t>
            </w:r>
          </w:p>
          <w:p w14:paraId="11DBE1C7"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理性への信頼と人間の尊厳</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1494A" w14:textId="5BEBAA33" w:rsidR="00DB7001" w:rsidRPr="00B03FD5" w:rsidRDefault="000C1F92" w:rsidP="00167154">
            <w:pPr>
              <w:rPr>
                <w:rFonts w:ascii="ＭＳ 明朝" w:hAnsi="ＭＳ 明朝"/>
                <w:bCs/>
                <w:szCs w:val="18"/>
              </w:rPr>
            </w:pPr>
            <w:r w:rsidRPr="00B03FD5">
              <w:rPr>
                <w:rFonts w:ascii="ＭＳ 明朝" w:hAnsi="ＭＳ 明朝" w:hint="eastAsia"/>
                <w:bCs/>
                <w:szCs w:val="18"/>
              </w:rPr>
              <w:t>ルネサンス期の人々</w:t>
            </w:r>
            <w:r w:rsidR="00A777C9">
              <w:rPr>
                <w:rFonts w:ascii="ＭＳ 明朝" w:hAnsi="ＭＳ 明朝" w:hint="eastAsia"/>
                <w:bCs/>
                <w:szCs w:val="18"/>
              </w:rPr>
              <w:t>，</w:t>
            </w:r>
            <w:r w:rsidRPr="00B03FD5">
              <w:rPr>
                <w:rFonts w:ascii="ＭＳ 明朝" w:hAnsi="ＭＳ 明朝" w:hint="eastAsia"/>
                <w:bCs/>
                <w:szCs w:val="18"/>
              </w:rPr>
              <w:t>宗教改革の担い手</w:t>
            </w:r>
            <w:r w:rsidR="00A777C9">
              <w:rPr>
                <w:rFonts w:ascii="ＭＳ 明朝" w:hAnsi="ＭＳ 明朝" w:hint="eastAsia"/>
                <w:bCs/>
                <w:szCs w:val="18"/>
              </w:rPr>
              <w:t>，</w:t>
            </w:r>
            <w:r w:rsidRPr="00B03FD5">
              <w:rPr>
                <w:rFonts w:ascii="ＭＳ 明朝" w:hAnsi="ＭＳ 明朝" w:hint="eastAsia"/>
                <w:bCs/>
                <w:szCs w:val="18"/>
              </w:rPr>
              <w:t>モラリストといわれる人たちの業績やその主張について</w:t>
            </w:r>
            <w:r w:rsidR="00FF6F07" w:rsidRPr="00B03FD5">
              <w:rPr>
                <w:rFonts w:ascii="ＭＳ 明朝" w:hAnsi="ＭＳ 明朝" w:hint="eastAsia"/>
                <w:bCs/>
                <w:szCs w:val="18"/>
              </w:rPr>
              <w:t>理解できている。</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F87A1" w14:textId="61CD49C9" w:rsidR="00DB7001" w:rsidRPr="00B03FD5" w:rsidRDefault="000C1F92" w:rsidP="00167154">
            <w:pPr>
              <w:ind w:left="-24"/>
              <w:rPr>
                <w:rFonts w:ascii="ＭＳ 明朝" w:hAnsi="ＭＳ 明朝"/>
                <w:bCs/>
                <w:szCs w:val="18"/>
              </w:rPr>
            </w:pPr>
            <w:r w:rsidRPr="00B03FD5">
              <w:rPr>
                <w:rFonts w:ascii="ＭＳ 明朝" w:hAnsi="ＭＳ 明朝" w:hint="eastAsia"/>
                <w:bCs/>
                <w:szCs w:val="18"/>
              </w:rPr>
              <w:t>ルネサンスと宗教改革</w:t>
            </w:r>
            <w:r w:rsidR="00167154">
              <w:rPr>
                <w:rFonts w:ascii="ＭＳ 明朝" w:hAnsi="ＭＳ 明朝" w:hint="eastAsia"/>
                <w:bCs/>
                <w:szCs w:val="18"/>
              </w:rPr>
              <w:t>の二</w:t>
            </w:r>
            <w:r w:rsidR="00FF6F07" w:rsidRPr="00B03FD5">
              <w:rPr>
                <w:rFonts w:ascii="ＭＳ 明朝" w:hAnsi="ＭＳ 明朝" w:hint="eastAsia"/>
                <w:bCs/>
                <w:szCs w:val="18"/>
              </w:rPr>
              <w:t>つの運動が</w:t>
            </w:r>
            <w:r w:rsidRPr="00B03FD5">
              <w:rPr>
                <w:rFonts w:ascii="ＭＳ 明朝" w:hAnsi="ＭＳ 明朝" w:hint="eastAsia"/>
                <w:bCs/>
                <w:szCs w:val="18"/>
              </w:rPr>
              <w:t>ヨーロッパの近代化に持った意義</w:t>
            </w:r>
            <w:r w:rsidR="00B03FD5" w:rsidRPr="00B03FD5">
              <w:rPr>
                <w:rFonts w:ascii="ＭＳ 明朝" w:hAnsi="ＭＳ 明朝" w:hint="eastAsia"/>
                <w:bCs/>
                <w:szCs w:val="18"/>
              </w:rPr>
              <w:t>について考察できている。またその</w:t>
            </w:r>
            <w:r w:rsidR="00167154">
              <w:rPr>
                <w:rFonts w:ascii="ＭＳ 明朝" w:hAnsi="ＭＳ 明朝" w:hint="eastAsia"/>
                <w:bCs/>
                <w:szCs w:val="18"/>
              </w:rPr>
              <w:t>二つ</w:t>
            </w:r>
            <w:r w:rsidR="00B03FD5" w:rsidRPr="00B03FD5">
              <w:rPr>
                <w:rFonts w:ascii="ＭＳ 明朝" w:hAnsi="ＭＳ 明朝" w:hint="eastAsia"/>
                <w:bCs/>
                <w:szCs w:val="18"/>
              </w:rPr>
              <w:t>の運動の共通点</w:t>
            </w:r>
            <w:r w:rsidR="00167154">
              <w:rPr>
                <w:rFonts w:ascii="ＭＳ 明朝" w:hAnsi="ＭＳ 明朝" w:hint="eastAsia"/>
                <w:bCs/>
                <w:szCs w:val="18"/>
              </w:rPr>
              <w:t>と</w:t>
            </w:r>
            <w:r w:rsidR="00B03FD5" w:rsidRPr="00B03FD5">
              <w:rPr>
                <w:rFonts w:ascii="ＭＳ 明朝" w:hAnsi="ＭＳ 明朝" w:hint="eastAsia"/>
                <w:bCs/>
                <w:szCs w:val="18"/>
              </w:rPr>
              <w:t>相違点について記述することができ</w:t>
            </w:r>
            <w:r w:rsidR="00167154">
              <w:rPr>
                <w:rFonts w:ascii="ＭＳ 明朝" w:hAnsi="ＭＳ 明朝" w:hint="eastAsia"/>
                <w:bCs/>
                <w:szCs w:val="18"/>
              </w:rPr>
              <w:t>てい</w:t>
            </w:r>
            <w:r w:rsidR="00B03FD5" w:rsidRPr="00B03FD5">
              <w:rPr>
                <w:rFonts w:ascii="ＭＳ 明朝" w:hAnsi="ＭＳ 明朝" w:hint="eastAsia"/>
                <w:bCs/>
                <w:szCs w:val="18"/>
              </w:rPr>
              <w:t>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53526D" w14:textId="5B863E62" w:rsidR="000C1F92" w:rsidRPr="00B03FD5" w:rsidRDefault="000C1F92" w:rsidP="00167154">
            <w:pPr>
              <w:rPr>
                <w:rFonts w:ascii="ＭＳ 明朝" w:hAnsi="ＭＳ 明朝"/>
                <w:bCs/>
                <w:szCs w:val="18"/>
              </w:rPr>
            </w:pPr>
            <w:r w:rsidRPr="00B03FD5">
              <w:rPr>
                <w:rFonts w:ascii="ＭＳ 明朝" w:hAnsi="ＭＳ 明朝" w:hint="eastAsia"/>
                <w:bCs/>
                <w:szCs w:val="18"/>
              </w:rPr>
              <w:t>近代とはそれまでの時代と何が異なり</w:t>
            </w:r>
            <w:r w:rsidR="00A777C9">
              <w:rPr>
                <w:rFonts w:ascii="ＭＳ 明朝" w:hAnsi="ＭＳ 明朝" w:hint="eastAsia"/>
                <w:bCs/>
                <w:szCs w:val="18"/>
              </w:rPr>
              <w:t>，</w:t>
            </w:r>
            <w:r w:rsidRPr="00B03FD5">
              <w:rPr>
                <w:rFonts w:ascii="ＭＳ 明朝" w:hAnsi="ＭＳ 明朝" w:hint="eastAsia"/>
                <w:bCs/>
                <w:szCs w:val="18"/>
              </w:rPr>
              <w:t>その特徴はどこにあるのか考え</w:t>
            </w:r>
            <w:r w:rsidR="00A777C9">
              <w:rPr>
                <w:rFonts w:ascii="ＭＳ 明朝" w:hAnsi="ＭＳ 明朝" w:hint="eastAsia"/>
                <w:bCs/>
                <w:szCs w:val="18"/>
              </w:rPr>
              <w:t>，</w:t>
            </w:r>
            <w:r w:rsidRPr="00B03FD5">
              <w:rPr>
                <w:rFonts w:ascii="ＭＳ 明朝" w:hAnsi="ＭＳ 明朝" w:hint="eastAsia"/>
                <w:bCs/>
                <w:szCs w:val="18"/>
              </w:rPr>
              <w:t>調べようとしている。</w:t>
            </w:r>
          </w:p>
        </w:tc>
      </w:tr>
      <w:tr w:rsidR="00DB7001" w:rsidRPr="00555181" w14:paraId="72FA6FBA" w14:textId="57F42832" w:rsidTr="004377B9">
        <w:trPr>
          <w:trHeight w:val="2083"/>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3F6670A" w14:textId="77777777" w:rsidR="00DB7001" w:rsidRPr="003D134A" w:rsidRDefault="00DB7001" w:rsidP="00917761">
            <w:pPr>
              <w:jc w:val="center"/>
              <w:rPr>
                <w:b/>
                <w:bCs/>
                <w:szCs w:val="18"/>
              </w:rPr>
            </w:pPr>
            <w:r w:rsidRPr="003D134A">
              <w:rPr>
                <w:rFonts w:hint="eastAsia"/>
                <w:b/>
                <w:bCs/>
                <w:szCs w:val="18"/>
              </w:rPr>
              <w:t>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EDBB316" w14:textId="77777777" w:rsidR="00DB7001" w:rsidRPr="003D134A" w:rsidRDefault="00DB7001" w:rsidP="00917761">
            <w:pPr>
              <w:jc w:val="center"/>
              <w:rPr>
                <w:b/>
                <w:bCs/>
                <w:szCs w:val="18"/>
              </w:rPr>
            </w:pPr>
            <w:r w:rsidRPr="003D134A">
              <w:rPr>
                <w:rFonts w:hint="eastAsia"/>
                <w:b/>
                <w:bCs/>
                <w:szCs w:val="18"/>
              </w:rPr>
              <w:t>２</w:t>
            </w:r>
          </w:p>
        </w:tc>
        <w:tc>
          <w:tcPr>
            <w:tcW w:w="1339" w:type="dxa"/>
            <w:vMerge/>
            <w:tcBorders>
              <w:left w:val="single" w:sz="4" w:space="0" w:color="auto"/>
              <w:right w:val="single" w:sz="4" w:space="0" w:color="auto"/>
            </w:tcBorders>
            <w:shd w:val="clear" w:color="auto" w:fill="auto"/>
            <w:vAlign w:val="center"/>
          </w:tcPr>
          <w:p w14:paraId="2D7245A2" w14:textId="77777777" w:rsidR="00DB7001" w:rsidRPr="00555181" w:rsidRDefault="00DB7001" w:rsidP="00917761">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3E62E3F"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第</w:t>
            </w:r>
            <w:r w:rsidRPr="00C86070">
              <w:rPr>
                <w:rFonts w:eastAsia="ＭＳ ゴシック"/>
                <w:bCs/>
                <w:szCs w:val="18"/>
              </w:rPr>
              <w:t>2</w:t>
            </w:r>
            <w:r w:rsidRPr="00C86070">
              <w:rPr>
                <w:rFonts w:ascii="ＭＳ ゴシック" w:eastAsia="ＭＳ ゴシック" w:hAnsi="ＭＳ ゴシック" w:hint="eastAsia"/>
                <w:bCs/>
                <w:szCs w:val="18"/>
              </w:rPr>
              <w:t>節</w:t>
            </w:r>
          </w:p>
          <w:p w14:paraId="0088EAED"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自然・科学技術と人間</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936E1" w14:textId="4BD0F36E" w:rsidR="00DB7001" w:rsidRPr="00521650" w:rsidRDefault="001E0280" w:rsidP="00167154">
            <w:pPr>
              <w:ind w:leftChars="-55" w:left="73" w:hangingChars="100" w:hanging="163"/>
              <w:rPr>
                <w:rFonts w:ascii="ＭＳ 明朝" w:hAnsi="ＭＳ 明朝"/>
                <w:bCs/>
                <w:szCs w:val="18"/>
              </w:rPr>
            </w:pPr>
            <w:r w:rsidRPr="00521650">
              <w:rPr>
                <w:rFonts w:ascii="ＭＳ 明朝" w:hAnsi="ＭＳ 明朝" w:hint="eastAsia"/>
                <w:bCs/>
                <w:szCs w:val="18"/>
              </w:rPr>
              <w:t>・</w:t>
            </w:r>
            <w:r w:rsidR="00B03FD5" w:rsidRPr="00521650">
              <w:rPr>
                <w:rFonts w:ascii="ＭＳ 明朝" w:hAnsi="ＭＳ 明朝" w:hint="eastAsia"/>
                <w:bCs/>
                <w:szCs w:val="18"/>
              </w:rPr>
              <w:t>天文学に始まる</w:t>
            </w:r>
            <w:r w:rsidR="00DB7001" w:rsidRPr="00521650">
              <w:rPr>
                <w:rFonts w:ascii="ＭＳ 明朝" w:hAnsi="ＭＳ 明朝" w:hint="eastAsia"/>
                <w:bCs/>
                <w:szCs w:val="18"/>
              </w:rPr>
              <w:t>近代科学の先駆者の功績について理解でき</w:t>
            </w:r>
            <w:r w:rsidR="00B03FD5" w:rsidRPr="00521650">
              <w:rPr>
                <w:rFonts w:ascii="ＭＳ 明朝" w:hAnsi="ＭＳ 明朝" w:hint="eastAsia"/>
                <w:bCs/>
                <w:szCs w:val="18"/>
              </w:rPr>
              <w:t>ている</w:t>
            </w:r>
          </w:p>
          <w:p w14:paraId="39AB12BB" w14:textId="0280E2A5" w:rsidR="00DB7001" w:rsidRPr="00521650" w:rsidRDefault="001E0280" w:rsidP="00167154">
            <w:pPr>
              <w:ind w:leftChars="-55" w:left="73" w:hangingChars="100" w:hanging="163"/>
              <w:rPr>
                <w:rFonts w:ascii="ＭＳ 明朝" w:hAnsi="ＭＳ 明朝"/>
                <w:bCs/>
                <w:szCs w:val="18"/>
              </w:rPr>
            </w:pPr>
            <w:r w:rsidRPr="00521650">
              <w:rPr>
                <w:rFonts w:ascii="ＭＳ 明朝" w:hAnsi="ＭＳ 明朝" w:hint="eastAsia"/>
                <w:bCs/>
                <w:szCs w:val="18"/>
              </w:rPr>
              <w:t>・</w:t>
            </w:r>
            <w:r w:rsidR="00DB7001" w:rsidRPr="00521650">
              <w:rPr>
                <w:rFonts w:ascii="ＭＳ 明朝" w:hAnsi="ＭＳ 明朝" w:hint="eastAsia"/>
                <w:bCs/>
                <w:szCs w:val="18"/>
              </w:rPr>
              <w:t>デカルト・ベーコン</w:t>
            </w:r>
            <w:r w:rsidR="00B03FD5" w:rsidRPr="00521650">
              <w:rPr>
                <w:rFonts w:ascii="ＭＳ 明朝" w:hAnsi="ＭＳ 明朝" w:hint="eastAsia"/>
                <w:bCs/>
                <w:szCs w:val="18"/>
              </w:rPr>
              <w:t>やその後の経験論</w:t>
            </w:r>
            <w:r w:rsidR="00231D6B">
              <w:rPr>
                <w:rFonts w:ascii="ＭＳ 明朝" w:hAnsi="ＭＳ 明朝" w:hint="eastAsia"/>
                <w:bCs/>
                <w:szCs w:val="18"/>
              </w:rPr>
              <w:t>・</w:t>
            </w:r>
            <w:r w:rsidR="00B03FD5" w:rsidRPr="00521650">
              <w:rPr>
                <w:rFonts w:ascii="ＭＳ 明朝" w:hAnsi="ＭＳ 明朝" w:hint="eastAsia"/>
                <w:bCs/>
                <w:szCs w:val="18"/>
              </w:rPr>
              <w:t>合理論の立場に立つ思想家の主張</w:t>
            </w:r>
            <w:r w:rsidR="00B769DE" w:rsidRPr="00521650">
              <w:rPr>
                <w:rFonts w:ascii="ＭＳ 明朝" w:hAnsi="ＭＳ 明朝" w:hint="eastAsia"/>
                <w:bCs/>
                <w:szCs w:val="18"/>
              </w:rPr>
              <w:t>について理解できている。</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94CB5" w14:textId="1D732C77" w:rsidR="00B769DE" w:rsidRPr="00521650" w:rsidRDefault="00231D6B" w:rsidP="00231D6B">
            <w:pPr>
              <w:ind w:leftChars="-14" w:left="140" w:hangingChars="100" w:hanging="163"/>
              <w:rPr>
                <w:rFonts w:ascii="ＭＳ 明朝" w:hAnsi="ＭＳ 明朝"/>
                <w:bCs/>
                <w:szCs w:val="18"/>
              </w:rPr>
            </w:pPr>
            <w:r>
              <w:rPr>
                <w:rFonts w:ascii="ＭＳ 明朝" w:hAnsi="ＭＳ 明朝" w:hint="eastAsia"/>
                <w:bCs/>
                <w:szCs w:val="18"/>
              </w:rPr>
              <w:t>・</w:t>
            </w:r>
            <w:r w:rsidR="00B769DE" w:rsidRPr="00521650">
              <w:rPr>
                <w:rFonts w:ascii="ＭＳ 明朝" w:hAnsi="ＭＳ 明朝" w:hint="eastAsia"/>
                <w:bCs/>
                <w:szCs w:val="18"/>
              </w:rPr>
              <w:t>デカルトやベーコンに始まる思想家が自然と人間の関係をどうとらえ</w:t>
            </w:r>
            <w:r w:rsidR="00A777C9">
              <w:rPr>
                <w:rFonts w:ascii="ＭＳ 明朝" w:hAnsi="ＭＳ 明朝" w:hint="eastAsia"/>
                <w:bCs/>
                <w:szCs w:val="18"/>
              </w:rPr>
              <w:t>，</w:t>
            </w:r>
            <w:r w:rsidR="00B769DE" w:rsidRPr="00521650">
              <w:rPr>
                <w:rFonts w:ascii="ＭＳ 明朝" w:hAnsi="ＭＳ 明朝" w:hint="eastAsia"/>
                <w:bCs/>
                <w:szCs w:val="18"/>
              </w:rPr>
              <w:t>世界はどのように理解できると考えたのか考察できている。</w:t>
            </w:r>
          </w:p>
          <w:p w14:paraId="47A3C8B2" w14:textId="543CDCB8" w:rsidR="00DB7001" w:rsidRPr="00521650" w:rsidRDefault="00B769DE" w:rsidP="00231D6B">
            <w:pPr>
              <w:ind w:leftChars="-15" w:left="138" w:hangingChars="99" w:hanging="162"/>
              <w:rPr>
                <w:rFonts w:ascii="ＭＳ 明朝" w:hAnsi="ＭＳ 明朝"/>
                <w:bCs/>
                <w:szCs w:val="18"/>
              </w:rPr>
            </w:pPr>
            <w:r w:rsidRPr="00521650">
              <w:rPr>
                <w:rFonts w:ascii="ＭＳ 明朝" w:hAnsi="ＭＳ 明朝" w:hint="eastAsia"/>
                <w:bCs/>
                <w:szCs w:val="18"/>
              </w:rPr>
              <w:t>・人間の理性や経験をどうとらえ</w:t>
            </w:r>
            <w:r w:rsidR="00A777C9">
              <w:rPr>
                <w:rFonts w:ascii="ＭＳ 明朝" w:hAnsi="ＭＳ 明朝" w:hint="eastAsia"/>
                <w:bCs/>
                <w:szCs w:val="18"/>
              </w:rPr>
              <w:t>，</w:t>
            </w:r>
            <w:r w:rsidR="00322165">
              <w:rPr>
                <w:rFonts w:ascii="ＭＳ 明朝" w:hAnsi="ＭＳ 明朝" w:hint="eastAsia"/>
                <w:bCs/>
                <w:szCs w:val="18"/>
              </w:rPr>
              <w:t>真理</w:t>
            </w:r>
            <w:r w:rsidR="00521650" w:rsidRPr="00521650">
              <w:rPr>
                <w:rFonts w:ascii="ＭＳ 明朝" w:hAnsi="ＭＳ 明朝" w:hint="eastAsia"/>
                <w:bCs/>
                <w:szCs w:val="18"/>
              </w:rPr>
              <w:t>とはどのようなものかを考える中で</w:t>
            </w:r>
            <w:r w:rsidR="00A777C9">
              <w:rPr>
                <w:rFonts w:ascii="ＭＳ 明朝" w:hAnsi="ＭＳ 明朝" w:hint="eastAsia"/>
                <w:bCs/>
                <w:szCs w:val="18"/>
              </w:rPr>
              <w:t>，</w:t>
            </w:r>
            <w:r w:rsidRPr="00521650">
              <w:rPr>
                <w:rFonts w:ascii="ＭＳ 明朝" w:hAnsi="ＭＳ 明朝" w:hint="eastAsia"/>
                <w:bCs/>
                <w:szCs w:val="18"/>
              </w:rPr>
              <w:t>科学的思考の意味について考えることができ</w:t>
            </w:r>
            <w:r w:rsidR="008073E8">
              <w:rPr>
                <w:rFonts w:ascii="ＭＳ 明朝" w:hAnsi="ＭＳ 明朝" w:hint="eastAsia"/>
                <w:bCs/>
                <w:szCs w:val="18"/>
              </w:rPr>
              <w:t>てい</w:t>
            </w:r>
            <w:r w:rsidRPr="00521650">
              <w:rPr>
                <w:rFonts w:ascii="ＭＳ 明朝" w:hAnsi="ＭＳ 明朝" w:hint="eastAsia"/>
                <w:bCs/>
                <w:szCs w:val="18"/>
              </w:rPr>
              <w:t>る</w:t>
            </w:r>
            <w:r w:rsidR="008073E8">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6FDF9" w14:textId="2C2D62EB" w:rsidR="00DB7001" w:rsidRPr="00521650" w:rsidRDefault="00B03FD5" w:rsidP="008073E8">
            <w:pPr>
              <w:rPr>
                <w:rFonts w:ascii="ＭＳ 明朝" w:hAnsi="ＭＳ 明朝"/>
                <w:bCs/>
                <w:szCs w:val="18"/>
              </w:rPr>
            </w:pPr>
            <w:r w:rsidRPr="00521650">
              <w:rPr>
                <w:rFonts w:ascii="ＭＳ 明朝" w:hAnsi="ＭＳ 明朝" w:hint="eastAsia"/>
                <w:bCs/>
                <w:szCs w:val="18"/>
              </w:rPr>
              <w:t>現代の科学・技術と人間生活との関わりに興味を</w:t>
            </w:r>
            <w:r w:rsidR="008073E8">
              <w:rPr>
                <w:rFonts w:ascii="ＭＳ 明朝" w:hAnsi="ＭＳ 明朝" w:hint="eastAsia"/>
                <w:bCs/>
                <w:szCs w:val="18"/>
              </w:rPr>
              <w:t>持ち</w:t>
            </w:r>
            <w:r w:rsidR="00A777C9">
              <w:rPr>
                <w:rFonts w:ascii="ＭＳ 明朝" w:hAnsi="ＭＳ 明朝" w:hint="eastAsia"/>
                <w:bCs/>
                <w:szCs w:val="18"/>
              </w:rPr>
              <w:t>，</w:t>
            </w:r>
            <w:r w:rsidRPr="00521650">
              <w:rPr>
                <w:rFonts w:ascii="ＭＳ 明朝" w:hAnsi="ＭＳ 明朝" w:hint="eastAsia"/>
                <w:bCs/>
                <w:szCs w:val="18"/>
              </w:rPr>
              <w:t>科学的思考の特徴について明らかにしようとしている。</w:t>
            </w:r>
          </w:p>
        </w:tc>
      </w:tr>
      <w:tr w:rsidR="00DB7001" w:rsidRPr="00555181" w14:paraId="1BDCC67E" w14:textId="50A09C82" w:rsidTr="004377B9">
        <w:trPr>
          <w:trHeight w:val="3748"/>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C9D285C" w14:textId="77777777" w:rsidR="00DB7001" w:rsidRPr="003D134A" w:rsidRDefault="00DB7001" w:rsidP="00917761">
            <w:pPr>
              <w:jc w:val="center"/>
              <w:rPr>
                <w:b/>
                <w:bCs/>
                <w:szCs w:val="18"/>
              </w:rPr>
            </w:pPr>
            <w:r w:rsidRPr="003D134A">
              <w:rPr>
                <w:rFonts w:hint="eastAsia"/>
                <w:b/>
                <w:bCs/>
                <w:szCs w:val="18"/>
              </w:rPr>
              <w:t>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4221995" w14:textId="77777777" w:rsidR="00DB7001" w:rsidRPr="003D134A" w:rsidRDefault="00DB7001" w:rsidP="00917761">
            <w:pPr>
              <w:jc w:val="center"/>
              <w:rPr>
                <w:b/>
                <w:bCs/>
                <w:szCs w:val="18"/>
              </w:rPr>
            </w:pPr>
            <w:r w:rsidRPr="003D134A">
              <w:rPr>
                <w:rFonts w:hint="eastAsia"/>
                <w:b/>
                <w:bCs/>
                <w:szCs w:val="18"/>
              </w:rPr>
              <w:t>４</w:t>
            </w:r>
          </w:p>
        </w:tc>
        <w:tc>
          <w:tcPr>
            <w:tcW w:w="1339" w:type="dxa"/>
            <w:vMerge/>
            <w:tcBorders>
              <w:left w:val="single" w:sz="4" w:space="0" w:color="auto"/>
              <w:right w:val="single" w:sz="4" w:space="0" w:color="auto"/>
            </w:tcBorders>
            <w:shd w:val="clear" w:color="auto" w:fill="auto"/>
            <w:vAlign w:val="center"/>
          </w:tcPr>
          <w:p w14:paraId="2B3C1989" w14:textId="77777777" w:rsidR="00DB7001" w:rsidRPr="00555181" w:rsidRDefault="00DB7001" w:rsidP="00917761">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BAC5D49"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第</w:t>
            </w:r>
            <w:r w:rsidRPr="00C86070">
              <w:rPr>
                <w:rFonts w:eastAsia="ＭＳ ゴシック"/>
                <w:bCs/>
                <w:szCs w:val="18"/>
              </w:rPr>
              <w:t>3</w:t>
            </w:r>
            <w:r w:rsidRPr="00C86070">
              <w:rPr>
                <w:rFonts w:ascii="ＭＳ ゴシック" w:eastAsia="ＭＳ ゴシック" w:hAnsi="ＭＳ ゴシック" w:hint="eastAsia"/>
                <w:bCs/>
                <w:szCs w:val="18"/>
              </w:rPr>
              <w:t>節</w:t>
            </w:r>
          </w:p>
          <w:p w14:paraId="5E837C0E"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個人・社会と自由</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7881C" w14:textId="29FCC5B5" w:rsidR="00DB7001" w:rsidRPr="00EA1807" w:rsidRDefault="001E0280" w:rsidP="008073E8">
            <w:pPr>
              <w:ind w:leftChars="-55" w:left="73" w:hangingChars="100" w:hanging="163"/>
              <w:rPr>
                <w:rFonts w:ascii="ＭＳ 明朝" w:hAnsi="ＭＳ 明朝"/>
                <w:bCs/>
                <w:szCs w:val="18"/>
              </w:rPr>
            </w:pPr>
            <w:r w:rsidRPr="00EA1807">
              <w:rPr>
                <w:rFonts w:ascii="ＭＳ 明朝" w:hAnsi="ＭＳ 明朝" w:hint="eastAsia"/>
                <w:bCs/>
                <w:szCs w:val="18"/>
              </w:rPr>
              <w:t>・</w:t>
            </w:r>
            <w:r w:rsidR="00DB7001" w:rsidRPr="00EA1807">
              <w:rPr>
                <w:rFonts w:ascii="ＭＳ 明朝" w:hAnsi="ＭＳ 明朝" w:hint="eastAsia"/>
                <w:bCs/>
                <w:szCs w:val="18"/>
              </w:rPr>
              <w:t>ホッブズ・ロック・ルソー</w:t>
            </w:r>
            <w:r w:rsidR="00402BFE" w:rsidRPr="00EA1807">
              <w:rPr>
                <w:rFonts w:ascii="ＭＳ 明朝" w:hAnsi="ＭＳ 明朝" w:hint="eastAsia"/>
                <w:bCs/>
                <w:szCs w:val="18"/>
              </w:rPr>
              <w:t>が</w:t>
            </w:r>
            <w:r w:rsidR="00A777C9">
              <w:rPr>
                <w:rFonts w:ascii="ＭＳ 明朝" w:hAnsi="ＭＳ 明朝" w:hint="eastAsia"/>
                <w:bCs/>
                <w:szCs w:val="18"/>
              </w:rPr>
              <w:t>，</w:t>
            </w:r>
            <w:r w:rsidR="00402BFE" w:rsidRPr="00EA1807">
              <w:rPr>
                <w:rFonts w:ascii="ＭＳ 明朝" w:hAnsi="ＭＳ 明朝" w:hint="eastAsia"/>
                <w:bCs/>
                <w:szCs w:val="18"/>
              </w:rPr>
              <w:t>どのように国家の権力が生まれ</w:t>
            </w:r>
            <w:r w:rsidR="00A777C9">
              <w:rPr>
                <w:rFonts w:ascii="ＭＳ 明朝" w:hAnsi="ＭＳ 明朝" w:hint="eastAsia"/>
                <w:bCs/>
                <w:szCs w:val="18"/>
              </w:rPr>
              <w:t>，</w:t>
            </w:r>
            <w:r w:rsidR="00402BFE" w:rsidRPr="00EA1807">
              <w:rPr>
                <w:rFonts w:ascii="ＭＳ 明朝" w:hAnsi="ＭＳ 明朝" w:hint="eastAsia"/>
                <w:bCs/>
                <w:szCs w:val="18"/>
              </w:rPr>
              <w:t>その権力はどうあるべきと考えたかについて理解</w:t>
            </w:r>
            <w:r w:rsidR="00C66553">
              <w:rPr>
                <w:rFonts w:ascii="ＭＳ 明朝" w:hAnsi="ＭＳ 明朝" w:hint="eastAsia"/>
                <w:bCs/>
                <w:szCs w:val="18"/>
              </w:rPr>
              <w:t>できて</w:t>
            </w:r>
            <w:r w:rsidR="00402BFE" w:rsidRPr="00EA1807">
              <w:rPr>
                <w:rFonts w:ascii="ＭＳ 明朝" w:hAnsi="ＭＳ 明朝" w:hint="eastAsia"/>
                <w:bCs/>
                <w:szCs w:val="18"/>
              </w:rPr>
              <w:t>いる。</w:t>
            </w:r>
          </w:p>
          <w:p w14:paraId="6629BCDD" w14:textId="2671F34D" w:rsidR="00DB7001" w:rsidRPr="00EA1807" w:rsidRDefault="001E0280" w:rsidP="008073E8">
            <w:pPr>
              <w:ind w:leftChars="-55" w:left="73" w:hangingChars="100" w:hanging="163"/>
              <w:rPr>
                <w:rFonts w:ascii="ＭＳ 明朝" w:hAnsi="ＭＳ 明朝"/>
                <w:bCs/>
                <w:szCs w:val="18"/>
              </w:rPr>
            </w:pPr>
            <w:r w:rsidRPr="00EA1807">
              <w:rPr>
                <w:rFonts w:ascii="ＭＳ 明朝" w:hAnsi="ＭＳ 明朝" w:hint="eastAsia"/>
                <w:bCs/>
                <w:szCs w:val="18"/>
              </w:rPr>
              <w:t>・</w:t>
            </w:r>
            <w:r w:rsidR="00DB7001" w:rsidRPr="00EA1807">
              <w:rPr>
                <w:rFonts w:ascii="ＭＳ 明朝" w:hAnsi="ＭＳ 明朝" w:hint="eastAsia"/>
                <w:bCs/>
                <w:szCs w:val="18"/>
              </w:rPr>
              <w:t>カントの認識論・道徳論の理解を通して</w:t>
            </w:r>
            <w:r w:rsidR="00A777C9">
              <w:rPr>
                <w:rFonts w:ascii="ＭＳ 明朝" w:hAnsi="ＭＳ 明朝" w:hint="eastAsia"/>
                <w:bCs/>
                <w:szCs w:val="18"/>
              </w:rPr>
              <w:t>，</w:t>
            </w:r>
            <w:r w:rsidR="00DB7001" w:rsidRPr="00EA1807">
              <w:rPr>
                <w:rFonts w:ascii="ＭＳ 明朝" w:hAnsi="ＭＳ 明朝" w:hint="eastAsia"/>
                <w:bCs/>
                <w:szCs w:val="18"/>
              </w:rPr>
              <w:t>理性の働きや</w:t>
            </w:r>
            <w:r w:rsidR="00D0209D" w:rsidRPr="00EA1807">
              <w:rPr>
                <w:rFonts w:ascii="ＭＳ 明朝" w:hAnsi="ＭＳ 明朝" w:hint="eastAsia"/>
                <w:bCs/>
                <w:szCs w:val="18"/>
              </w:rPr>
              <w:t>その</w:t>
            </w:r>
            <w:r w:rsidR="00DB7001" w:rsidRPr="00EA1807">
              <w:rPr>
                <w:rFonts w:ascii="ＭＳ 明朝" w:hAnsi="ＭＳ 明朝" w:hint="eastAsia"/>
                <w:bCs/>
                <w:szCs w:val="18"/>
              </w:rPr>
              <w:t>尊厳について</w:t>
            </w:r>
            <w:r w:rsidR="00D0209D" w:rsidRPr="00EA1807">
              <w:rPr>
                <w:rFonts w:ascii="ＭＳ 明朝" w:hAnsi="ＭＳ 明朝" w:hint="eastAsia"/>
                <w:bCs/>
                <w:szCs w:val="18"/>
              </w:rPr>
              <w:t>理解することができている。</w:t>
            </w:r>
          </w:p>
          <w:p w14:paraId="6A3F5CEC" w14:textId="78C10302" w:rsidR="00DB7001" w:rsidRPr="00EA1807" w:rsidRDefault="001E0280" w:rsidP="008073E8">
            <w:pPr>
              <w:ind w:leftChars="-55" w:left="73" w:hangingChars="100" w:hanging="163"/>
              <w:rPr>
                <w:rFonts w:ascii="ＭＳ 明朝" w:hAnsi="ＭＳ 明朝"/>
                <w:bCs/>
                <w:szCs w:val="18"/>
              </w:rPr>
            </w:pPr>
            <w:r w:rsidRPr="00EA1807">
              <w:rPr>
                <w:rFonts w:ascii="ＭＳ 明朝" w:hAnsi="ＭＳ 明朝" w:hint="eastAsia"/>
                <w:bCs/>
                <w:szCs w:val="18"/>
              </w:rPr>
              <w:t>・</w:t>
            </w:r>
            <w:r w:rsidR="00DB7001" w:rsidRPr="00EA1807">
              <w:rPr>
                <w:rFonts w:ascii="ＭＳ 明朝" w:hAnsi="ＭＳ 明朝" w:hint="eastAsia"/>
                <w:bCs/>
                <w:szCs w:val="18"/>
              </w:rPr>
              <w:t>ヘーゲルの弁証法や倫理学の理解を通して</w:t>
            </w:r>
            <w:r w:rsidR="00A777C9">
              <w:rPr>
                <w:rFonts w:ascii="ＭＳ 明朝" w:hAnsi="ＭＳ 明朝" w:hint="eastAsia"/>
                <w:bCs/>
                <w:szCs w:val="18"/>
              </w:rPr>
              <w:t>，</w:t>
            </w:r>
            <w:r w:rsidR="00DB7001" w:rsidRPr="00EA1807">
              <w:rPr>
                <w:rFonts w:ascii="ＭＳ 明朝" w:hAnsi="ＭＳ 明朝" w:hint="eastAsia"/>
                <w:bCs/>
                <w:szCs w:val="18"/>
              </w:rPr>
              <w:t>法と道徳</w:t>
            </w:r>
            <w:r w:rsidR="00A777C9">
              <w:rPr>
                <w:rFonts w:ascii="ＭＳ 明朝" w:hAnsi="ＭＳ 明朝" w:hint="eastAsia"/>
                <w:bCs/>
                <w:szCs w:val="18"/>
              </w:rPr>
              <w:t>，</w:t>
            </w:r>
            <w:r w:rsidR="00DB7001" w:rsidRPr="00EA1807">
              <w:rPr>
                <w:rFonts w:ascii="ＭＳ 明朝" w:hAnsi="ＭＳ 明朝" w:hint="eastAsia"/>
                <w:bCs/>
                <w:szCs w:val="18"/>
              </w:rPr>
              <w:t>家族と社会と国家の関係について</w:t>
            </w:r>
            <w:r w:rsidR="00EA1807" w:rsidRPr="00EA1807">
              <w:rPr>
                <w:rFonts w:ascii="ＭＳ 明朝" w:hAnsi="ＭＳ 明朝" w:hint="eastAsia"/>
                <w:bCs/>
                <w:szCs w:val="18"/>
              </w:rPr>
              <w:t>理解</w:t>
            </w:r>
            <w:r w:rsidR="00C66553">
              <w:rPr>
                <w:rFonts w:ascii="ＭＳ 明朝" w:hAnsi="ＭＳ 明朝" w:hint="eastAsia"/>
                <w:bCs/>
                <w:szCs w:val="18"/>
              </w:rPr>
              <w:t>できてい</w:t>
            </w:r>
            <w:r w:rsidR="00EA1807" w:rsidRPr="00EA1807">
              <w:rPr>
                <w:rFonts w:ascii="ＭＳ 明朝" w:hAnsi="ＭＳ 明朝" w:hint="eastAsia"/>
                <w:bCs/>
                <w:szCs w:val="18"/>
              </w:rPr>
              <w:t>る</w:t>
            </w:r>
            <w:r w:rsidR="00C66553">
              <w:rPr>
                <w:rFonts w:ascii="ＭＳ 明朝" w:hAnsi="ＭＳ 明朝" w:hint="eastAsia"/>
                <w:bCs/>
                <w:szCs w:val="18"/>
              </w:rPr>
              <w:t>。</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25C24" w14:textId="62D8750C" w:rsidR="00DB7001" w:rsidRPr="00EA1807" w:rsidRDefault="00402BFE" w:rsidP="00C66553">
            <w:pPr>
              <w:ind w:leftChars="-14" w:left="140" w:hangingChars="100" w:hanging="163"/>
              <w:rPr>
                <w:rFonts w:ascii="ＭＳ 明朝" w:hAnsi="ＭＳ 明朝"/>
                <w:bCs/>
                <w:szCs w:val="18"/>
              </w:rPr>
            </w:pPr>
            <w:r w:rsidRPr="00EA1807">
              <w:rPr>
                <w:rFonts w:ascii="ＭＳ 明朝" w:hAnsi="ＭＳ 明朝" w:hint="eastAsia"/>
                <w:bCs/>
                <w:szCs w:val="18"/>
              </w:rPr>
              <w:t>・</w:t>
            </w:r>
            <w:r w:rsidR="00521650" w:rsidRPr="00EA1807">
              <w:rPr>
                <w:rFonts w:ascii="ＭＳ 明朝" w:hAnsi="ＭＳ 明朝" w:hint="eastAsia"/>
                <w:bCs/>
                <w:szCs w:val="18"/>
              </w:rPr>
              <w:t>社会契約説を理解した上で</w:t>
            </w:r>
            <w:r w:rsidR="00A777C9">
              <w:rPr>
                <w:rFonts w:ascii="ＭＳ 明朝" w:hAnsi="ＭＳ 明朝" w:hint="eastAsia"/>
                <w:bCs/>
                <w:szCs w:val="18"/>
              </w:rPr>
              <w:t>，</w:t>
            </w:r>
            <w:r w:rsidR="00521650" w:rsidRPr="00EA1807">
              <w:rPr>
                <w:rFonts w:ascii="ＭＳ 明朝" w:hAnsi="ＭＳ 明朝" w:hint="eastAsia"/>
                <w:bCs/>
                <w:szCs w:val="18"/>
              </w:rPr>
              <w:t>現代の社会において</w:t>
            </w:r>
            <w:r w:rsidR="00B21D0A">
              <w:rPr>
                <w:rFonts w:ascii="ＭＳ 明朝" w:hAnsi="ＭＳ 明朝" w:hint="eastAsia"/>
                <w:bCs/>
                <w:szCs w:val="18"/>
              </w:rPr>
              <w:t>国家のあるべき姿について</w:t>
            </w:r>
            <w:r w:rsidR="00A777C9">
              <w:rPr>
                <w:rFonts w:ascii="ＭＳ 明朝" w:hAnsi="ＭＳ 明朝" w:hint="eastAsia"/>
                <w:bCs/>
                <w:szCs w:val="18"/>
              </w:rPr>
              <w:t>，</w:t>
            </w:r>
            <w:r w:rsidR="00B21D0A">
              <w:rPr>
                <w:rFonts w:ascii="ＭＳ 明朝" w:hAnsi="ＭＳ 明朝" w:hint="eastAsia"/>
                <w:bCs/>
                <w:szCs w:val="18"/>
              </w:rPr>
              <w:t>また</w:t>
            </w:r>
            <w:r w:rsidR="00DC7852" w:rsidRPr="00EA1807">
              <w:rPr>
                <w:rFonts w:ascii="ＭＳ 明朝" w:hAnsi="ＭＳ 明朝" w:hint="eastAsia"/>
                <w:bCs/>
                <w:szCs w:val="18"/>
              </w:rPr>
              <w:t>社会と個人のあり方とは</w:t>
            </w:r>
            <w:r w:rsidR="00D0209D" w:rsidRPr="00EA1807">
              <w:rPr>
                <w:rFonts w:ascii="ＭＳ 明朝" w:hAnsi="ＭＳ 明朝" w:hint="eastAsia"/>
                <w:bCs/>
                <w:szCs w:val="18"/>
              </w:rPr>
              <w:t>どういうものか</w:t>
            </w:r>
            <w:r w:rsidR="00521650" w:rsidRPr="00EA1807">
              <w:rPr>
                <w:rFonts w:ascii="ＭＳ 明朝" w:hAnsi="ＭＳ 明朝" w:hint="eastAsia"/>
                <w:bCs/>
                <w:szCs w:val="18"/>
              </w:rPr>
              <w:t>考察することができている。</w:t>
            </w:r>
          </w:p>
          <w:p w14:paraId="5321F718" w14:textId="13734C4D" w:rsidR="00D0209D" w:rsidRPr="00EA1807" w:rsidRDefault="00D0209D" w:rsidP="00C66553">
            <w:pPr>
              <w:ind w:leftChars="-14" w:left="140" w:hangingChars="100" w:hanging="163"/>
              <w:rPr>
                <w:rFonts w:ascii="ＭＳ 明朝" w:hAnsi="ＭＳ 明朝"/>
                <w:bCs/>
                <w:szCs w:val="18"/>
              </w:rPr>
            </w:pPr>
            <w:r w:rsidRPr="00EA1807">
              <w:rPr>
                <w:rFonts w:ascii="ＭＳ 明朝" w:hAnsi="ＭＳ 明朝" w:hint="eastAsia"/>
                <w:bCs/>
                <w:szCs w:val="18"/>
              </w:rPr>
              <w:t>・カントの主張を通して</w:t>
            </w:r>
            <w:r w:rsidR="00A777C9">
              <w:rPr>
                <w:rFonts w:ascii="ＭＳ 明朝" w:hAnsi="ＭＳ 明朝" w:hint="eastAsia"/>
                <w:bCs/>
                <w:szCs w:val="18"/>
              </w:rPr>
              <w:t>，</w:t>
            </w:r>
            <w:r w:rsidR="00EA1807" w:rsidRPr="00EA1807">
              <w:rPr>
                <w:rFonts w:ascii="ＭＳ 明朝" w:hAnsi="ＭＳ 明朝" w:hint="eastAsia"/>
                <w:bCs/>
                <w:szCs w:val="18"/>
              </w:rPr>
              <w:t>人間の本質的な自由ということについて考察し</w:t>
            </w:r>
            <w:r w:rsidR="00A777C9">
              <w:rPr>
                <w:rFonts w:ascii="ＭＳ 明朝" w:hAnsi="ＭＳ 明朝" w:hint="eastAsia"/>
                <w:bCs/>
                <w:szCs w:val="18"/>
              </w:rPr>
              <w:t>，</w:t>
            </w:r>
            <w:r w:rsidRPr="00EA1807">
              <w:rPr>
                <w:rFonts w:ascii="ＭＳ 明朝" w:hAnsi="ＭＳ 明朝" w:hint="eastAsia"/>
                <w:bCs/>
                <w:szCs w:val="18"/>
              </w:rPr>
              <w:t>人格として</w:t>
            </w:r>
            <w:r w:rsidR="00EA1807" w:rsidRPr="00EA1807">
              <w:rPr>
                <w:rFonts w:ascii="ＭＳ 明朝" w:hAnsi="ＭＳ 明朝" w:hint="eastAsia"/>
                <w:bCs/>
                <w:szCs w:val="18"/>
              </w:rPr>
              <w:t>他者を尊敬すること</w:t>
            </w:r>
            <w:r w:rsidR="00C66553">
              <w:rPr>
                <w:rFonts w:ascii="ＭＳ 明朝" w:hAnsi="ＭＳ 明朝" w:hint="eastAsia"/>
                <w:bCs/>
                <w:szCs w:val="18"/>
              </w:rPr>
              <w:t>の</w:t>
            </w:r>
            <w:r w:rsidR="00EA1807" w:rsidRPr="00EA1807">
              <w:rPr>
                <w:rFonts w:ascii="ＭＳ 明朝" w:hAnsi="ＭＳ 明朝" w:hint="eastAsia"/>
                <w:bCs/>
                <w:szCs w:val="18"/>
              </w:rPr>
              <w:t>意味について考えることができ</w:t>
            </w:r>
            <w:r w:rsidR="00C66553">
              <w:rPr>
                <w:rFonts w:ascii="ＭＳ 明朝" w:hAnsi="ＭＳ 明朝" w:hint="eastAsia"/>
                <w:bCs/>
                <w:szCs w:val="18"/>
              </w:rPr>
              <w:t>てい</w:t>
            </w:r>
            <w:r w:rsidR="00EA1807" w:rsidRPr="00EA1807">
              <w:rPr>
                <w:rFonts w:ascii="ＭＳ 明朝" w:hAnsi="ＭＳ 明朝" w:hint="eastAsia"/>
                <w:bCs/>
                <w:szCs w:val="18"/>
              </w:rPr>
              <w:t>る</w:t>
            </w:r>
            <w:r w:rsidR="00C66553">
              <w:rPr>
                <w:rFonts w:ascii="ＭＳ 明朝" w:hAnsi="ＭＳ 明朝" w:hint="eastAsia"/>
                <w:bCs/>
                <w:szCs w:val="18"/>
              </w:rPr>
              <w:t>。</w:t>
            </w:r>
          </w:p>
          <w:p w14:paraId="015DEAD1" w14:textId="4FF68413" w:rsidR="00D0209D" w:rsidRPr="00EA1807" w:rsidRDefault="00D0209D" w:rsidP="00C66553">
            <w:pPr>
              <w:ind w:leftChars="-14" w:left="140" w:hangingChars="100" w:hanging="163"/>
              <w:rPr>
                <w:rFonts w:ascii="ＭＳ 明朝" w:hAnsi="ＭＳ 明朝"/>
                <w:bCs/>
                <w:szCs w:val="18"/>
              </w:rPr>
            </w:pPr>
            <w:r w:rsidRPr="00EA1807">
              <w:rPr>
                <w:rFonts w:ascii="ＭＳ 明朝" w:hAnsi="ＭＳ 明朝" w:hint="eastAsia"/>
                <w:bCs/>
                <w:szCs w:val="18"/>
              </w:rPr>
              <w:t>・個人の権利</w:t>
            </w:r>
            <w:r w:rsidR="00EA1807" w:rsidRPr="00EA1807">
              <w:rPr>
                <w:rFonts w:ascii="ＭＳ 明朝" w:hAnsi="ＭＳ 明朝" w:hint="eastAsia"/>
                <w:bCs/>
                <w:szCs w:val="18"/>
              </w:rPr>
              <w:t>や</w:t>
            </w:r>
            <w:r w:rsidRPr="00EA1807">
              <w:rPr>
                <w:rFonts w:ascii="ＭＳ 明朝" w:hAnsi="ＭＳ 明朝" w:hint="eastAsia"/>
                <w:bCs/>
                <w:szCs w:val="18"/>
              </w:rPr>
              <w:t>自由</w:t>
            </w:r>
            <w:r w:rsidR="00EA1807" w:rsidRPr="00EA1807">
              <w:rPr>
                <w:rFonts w:ascii="ＭＳ 明朝" w:hAnsi="ＭＳ 明朝" w:hint="eastAsia"/>
                <w:bCs/>
                <w:szCs w:val="18"/>
              </w:rPr>
              <w:t>が社会の中で実現できることの条件やそのための国家の役割というものについて考察し</w:t>
            </w:r>
            <w:r w:rsidR="00A777C9">
              <w:rPr>
                <w:rFonts w:ascii="ＭＳ 明朝" w:hAnsi="ＭＳ 明朝" w:hint="eastAsia"/>
                <w:bCs/>
                <w:szCs w:val="18"/>
              </w:rPr>
              <w:t>，</w:t>
            </w:r>
            <w:r w:rsidRPr="00EA1807">
              <w:rPr>
                <w:rFonts w:ascii="ＭＳ 明朝" w:hAnsi="ＭＳ 明朝" w:hint="eastAsia"/>
                <w:bCs/>
                <w:szCs w:val="18"/>
              </w:rPr>
              <w:t>自分の意見を発表</w:t>
            </w:r>
            <w:r w:rsidR="00A777C9">
              <w:rPr>
                <w:rFonts w:ascii="ＭＳ 明朝" w:hAnsi="ＭＳ 明朝" w:hint="eastAsia"/>
                <w:bCs/>
                <w:szCs w:val="18"/>
              </w:rPr>
              <w:t>，</w:t>
            </w:r>
            <w:r w:rsidR="00EA1807" w:rsidRPr="00EA1807">
              <w:rPr>
                <w:rFonts w:ascii="ＭＳ 明朝" w:hAnsi="ＭＳ 明朝" w:hint="eastAsia"/>
                <w:bCs/>
                <w:szCs w:val="18"/>
              </w:rPr>
              <w:t>議論することが</w:t>
            </w:r>
            <w:r w:rsidRPr="00EA1807">
              <w:rPr>
                <w:rFonts w:ascii="ＭＳ 明朝" w:hAnsi="ＭＳ 明朝" w:hint="eastAsia"/>
                <w:bCs/>
                <w:szCs w:val="18"/>
              </w:rPr>
              <w:t>でき</w:t>
            </w:r>
            <w:r w:rsidR="00C66553">
              <w:rPr>
                <w:rFonts w:ascii="ＭＳ 明朝" w:hAnsi="ＭＳ 明朝" w:hint="eastAsia"/>
                <w:bCs/>
                <w:szCs w:val="18"/>
              </w:rPr>
              <w:t>てい</w:t>
            </w:r>
            <w:r w:rsidRPr="00EA1807">
              <w:rPr>
                <w:rFonts w:ascii="ＭＳ 明朝" w:hAnsi="ＭＳ 明朝" w:hint="eastAsia"/>
                <w:bCs/>
                <w:szCs w:val="18"/>
              </w:rPr>
              <w:t>る</w:t>
            </w:r>
            <w:r w:rsidR="00C66553">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A0F620" w14:textId="60DDD7E3" w:rsidR="00DB7001" w:rsidRPr="00EA1807" w:rsidRDefault="00521650" w:rsidP="00C66553">
            <w:pPr>
              <w:rPr>
                <w:rFonts w:ascii="ＭＳ 明朝" w:hAnsi="ＭＳ 明朝"/>
                <w:bCs/>
                <w:szCs w:val="18"/>
              </w:rPr>
            </w:pPr>
            <w:r w:rsidRPr="00EA1807">
              <w:rPr>
                <w:rFonts w:ascii="ＭＳ 明朝" w:hAnsi="ＭＳ 明朝" w:hint="eastAsia"/>
                <w:bCs/>
                <w:szCs w:val="18"/>
              </w:rPr>
              <w:t>「民主的」であることが現在の社会で前提となっていることに</w:t>
            </w:r>
            <w:r w:rsidR="00C66553">
              <w:rPr>
                <w:rFonts w:ascii="ＭＳ 明朝" w:hAnsi="ＭＳ 明朝" w:hint="eastAsia"/>
                <w:bCs/>
                <w:szCs w:val="18"/>
              </w:rPr>
              <w:t>対し</w:t>
            </w:r>
            <w:r w:rsidRPr="00EA1807">
              <w:rPr>
                <w:rFonts w:ascii="ＭＳ 明朝" w:hAnsi="ＭＳ 明朝" w:hint="eastAsia"/>
                <w:bCs/>
                <w:szCs w:val="18"/>
              </w:rPr>
              <w:t>て</w:t>
            </w:r>
            <w:r w:rsidR="00A777C9">
              <w:rPr>
                <w:rFonts w:ascii="ＭＳ 明朝" w:hAnsi="ＭＳ 明朝" w:hint="eastAsia"/>
                <w:bCs/>
                <w:szCs w:val="18"/>
              </w:rPr>
              <w:t>，</w:t>
            </w:r>
            <w:r w:rsidRPr="00EA1807">
              <w:rPr>
                <w:rFonts w:ascii="ＭＳ 明朝" w:hAnsi="ＭＳ 明朝" w:hint="eastAsia"/>
                <w:bCs/>
                <w:szCs w:val="18"/>
              </w:rPr>
              <w:t>そ</w:t>
            </w:r>
            <w:r w:rsidR="00CD1F56">
              <w:rPr>
                <w:rFonts w:ascii="ＭＳ 明朝" w:hAnsi="ＭＳ 明朝" w:hint="eastAsia"/>
                <w:bCs/>
                <w:szCs w:val="18"/>
              </w:rPr>
              <w:t>の</w:t>
            </w:r>
            <w:r w:rsidRPr="00EA1807">
              <w:rPr>
                <w:rFonts w:ascii="ＭＳ 明朝" w:hAnsi="ＭＳ 明朝" w:hint="eastAsia"/>
                <w:bCs/>
                <w:szCs w:val="18"/>
              </w:rPr>
              <w:t>言葉がどのような</w:t>
            </w:r>
            <w:r w:rsidR="00CD1F56">
              <w:rPr>
                <w:rFonts w:ascii="ＭＳ 明朝" w:hAnsi="ＭＳ 明朝" w:hint="eastAsia"/>
                <w:bCs/>
                <w:szCs w:val="18"/>
              </w:rPr>
              <w:t>意味で使われるようになったのか</w:t>
            </w:r>
            <w:r w:rsidR="007A49F0">
              <w:rPr>
                <w:rFonts w:ascii="ＭＳ 明朝" w:hAnsi="ＭＳ 明朝" w:hint="eastAsia"/>
                <w:bCs/>
                <w:szCs w:val="18"/>
              </w:rPr>
              <w:t>関心を持ち</w:t>
            </w:r>
            <w:r w:rsidR="00A777C9">
              <w:rPr>
                <w:rFonts w:ascii="ＭＳ 明朝" w:hAnsi="ＭＳ 明朝" w:hint="eastAsia"/>
                <w:bCs/>
                <w:szCs w:val="18"/>
              </w:rPr>
              <w:t>，</w:t>
            </w:r>
            <w:r w:rsidR="007A49F0">
              <w:rPr>
                <w:rFonts w:ascii="ＭＳ 明朝" w:hAnsi="ＭＳ 明朝" w:hint="eastAsia"/>
                <w:bCs/>
                <w:szCs w:val="18"/>
              </w:rPr>
              <w:t>民主主義という考え方</w:t>
            </w:r>
            <w:r w:rsidR="00457CE0">
              <w:rPr>
                <w:rFonts w:ascii="ＭＳ 明朝" w:hAnsi="ＭＳ 明朝" w:hint="eastAsia"/>
                <w:bCs/>
                <w:szCs w:val="18"/>
              </w:rPr>
              <w:t>がどのように生まれたのか</w:t>
            </w:r>
            <w:r w:rsidRPr="00EA1807">
              <w:rPr>
                <w:rFonts w:ascii="ＭＳ 明朝" w:hAnsi="ＭＳ 明朝" w:hint="eastAsia"/>
                <w:bCs/>
                <w:szCs w:val="18"/>
              </w:rPr>
              <w:t>調べ</w:t>
            </w:r>
            <w:r w:rsidR="00322165">
              <w:rPr>
                <w:rFonts w:ascii="ＭＳ 明朝" w:hAnsi="ＭＳ 明朝" w:hint="eastAsia"/>
                <w:bCs/>
                <w:szCs w:val="18"/>
              </w:rPr>
              <w:t>よう</w:t>
            </w:r>
            <w:r w:rsidR="00AD605B">
              <w:rPr>
                <w:rFonts w:ascii="ＭＳ 明朝" w:hAnsi="ＭＳ 明朝" w:hint="eastAsia"/>
                <w:bCs/>
                <w:szCs w:val="18"/>
              </w:rPr>
              <w:t>としている。</w:t>
            </w:r>
          </w:p>
        </w:tc>
      </w:tr>
      <w:tr w:rsidR="00DB7001" w:rsidRPr="00555181" w14:paraId="08FB1FE4" w14:textId="1060C4CD" w:rsidTr="004377B9">
        <w:trPr>
          <w:trHeight w:val="3248"/>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FB793CE" w14:textId="77777777" w:rsidR="00DB7001" w:rsidRPr="003D134A" w:rsidRDefault="00DB7001" w:rsidP="00917761">
            <w:pPr>
              <w:jc w:val="center"/>
              <w:rPr>
                <w:b/>
                <w:bCs/>
                <w:szCs w:val="18"/>
              </w:rPr>
            </w:pPr>
            <w:r w:rsidRPr="003D134A">
              <w:rPr>
                <w:rFonts w:hint="eastAsia"/>
                <w:b/>
                <w:bCs/>
                <w:szCs w:val="18"/>
              </w:rPr>
              <w:t>９・</w:t>
            </w:r>
            <w:r w:rsidRPr="003D134A">
              <w:rPr>
                <w:rFonts w:hint="eastAsia"/>
                <w:b/>
                <w:bCs/>
                <w:szCs w:val="18"/>
              </w:rPr>
              <w:t>10</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0AE4357" w14:textId="77777777" w:rsidR="00DB7001" w:rsidRPr="003D134A" w:rsidRDefault="00DB7001" w:rsidP="00917761">
            <w:pPr>
              <w:jc w:val="center"/>
              <w:rPr>
                <w:b/>
                <w:bCs/>
                <w:szCs w:val="18"/>
              </w:rPr>
            </w:pPr>
            <w:r w:rsidRPr="003D134A">
              <w:rPr>
                <w:rFonts w:hint="eastAsia"/>
                <w:b/>
                <w:bCs/>
                <w:szCs w:val="18"/>
              </w:rPr>
              <w:t>４</w:t>
            </w:r>
          </w:p>
        </w:tc>
        <w:tc>
          <w:tcPr>
            <w:tcW w:w="1339" w:type="dxa"/>
            <w:vMerge/>
            <w:tcBorders>
              <w:left w:val="single" w:sz="4" w:space="0" w:color="auto"/>
              <w:right w:val="single" w:sz="4" w:space="0" w:color="auto"/>
            </w:tcBorders>
            <w:shd w:val="clear" w:color="auto" w:fill="auto"/>
            <w:vAlign w:val="center"/>
          </w:tcPr>
          <w:p w14:paraId="785A4408" w14:textId="77777777" w:rsidR="00DB7001" w:rsidRPr="00555181" w:rsidRDefault="00DB7001" w:rsidP="00917761">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9F0E888"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第4節</w:t>
            </w:r>
          </w:p>
          <w:p w14:paraId="6A158C89"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民主社会の倫理</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D4985" w14:textId="06D87FD6" w:rsidR="00DB7001" w:rsidRPr="00FD763D" w:rsidRDefault="001E0280" w:rsidP="00C66553">
            <w:pPr>
              <w:ind w:leftChars="-55" w:left="73" w:hangingChars="100" w:hanging="163"/>
              <w:rPr>
                <w:rFonts w:ascii="ＭＳ 明朝" w:hAnsi="ＭＳ 明朝"/>
                <w:bCs/>
                <w:szCs w:val="18"/>
              </w:rPr>
            </w:pPr>
            <w:r w:rsidRPr="00FD763D">
              <w:rPr>
                <w:rFonts w:ascii="ＭＳ 明朝" w:hAnsi="ＭＳ 明朝" w:hint="eastAsia"/>
                <w:bCs/>
                <w:szCs w:val="18"/>
              </w:rPr>
              <w:t>・</w:t>
            </w:r>
            <w:r w:rsidR="00DB7001" w:rsidRPr="00FD763D">
              <w:rPr>
                <w:rFonts w:ascii="ＭＳ 明朝" w:hAnsi="ＭＳ 明朝" w:hint="eastAsia"/>
                <w:bCs/>
                <w:szCs w:val="18"/>
              </w:rPr>
              <w:t>ベンサム</w:t>
            </w:r>
            <w:r w:rsidR="00C66553">
              <w:rPr>
                <w:rFonts w:ascii="ＭＳ 明朝" w:hAnsi="ＭＳ 明朝" w:hint="eastAsia"/>
                <w:bCs/>
                <w:szCs w:val="18"/>
              </w:rPr>
              <w:t>の</w:t>
            </w:r>
            <w:r w:rsidR="00223C66" w:rsidRPr="00FD763D">
              <w:rPr>
                <w:rFonts w:ascii="ＭＳ 明朝" w:hAnsi="ＭＳ 明朝" w:hint="eastAsia"/>
                <w:bCs/>
                <w:szCs w:val="18"/>
              </w:rPr>
              <w:t>量的功利主義と</w:t>
            </w:r>
            <w:r w:rsidR="00DB7001" w:rsidRPr="00FD763D">
              <w:rPr>
                <w:rFonts w:ascii="ＭＳ 明朝" w:hAnsi="ＭＳ 明朝" w:hint="eastAsia"/>
                <w:bCs/>
                <w:szCs w:val="18"/>
              </w:rPr>
              <w:t>J.S.ミルの</w:t>
            </w:r>
            <w:r w:rsidR="00223C66" w:rsidRPr="00FD763D">
              <w:rPr>
                <w:rFonts w:ascii="ＭＳ 明朝" w:hAnsi="ＭＳ 明朝" w:hint="eastAsia"/>
                <w:bCs/>
                <w:szCs w:val="18"/>
              </w:rPr>
              <w:t>質的功利主義の主張とその違いについて理解できている。</w:t>
            </w:r>
          </w:p>
          <w:p w14:paraId="13BA66C9" w14:textId="25352B3B" w:rsidR="00DB7001" w:rsidRPr="00FD763D" w:rsidRDefault="001E0280" w:rsidP="00C66553">
            <w:pPr>
              <w:ind w:leftChars="-55" w:left="73" w:hangingChars="100" w:hanging="163"/>
              <w:rPr>
                <w:rFonts w:ascii="ＭＳ 明朝" w:hAnsi="ＭＳ 明朝"/>
                <w:bCs/>
                <w:szCs w:val="18"/>
              </w:rPr>
            </w:pPr>
            <w:r w:rsidRPr="00FD763D">
              <w:rPr>
                <w:rFonts w:ascii="ＭＳ 明朝" w:hAnsi="ＭＳ 明朝" w:hint="eastAsia"/>
                <w:bCs/>
                <w:szCs w:val="18"/>
              </w:rPr>
              <w:t>・</w:t>
            </w:r>
            <w:r w:rsidR="00DB7001" w:rsidRPr="00FD763D">
              <w:rPr>
                <w:rFonts w:ascii="ＭＳ 明朝" w:hAnsi="ＭＳ 明朝" w:hint="eastAsia"/>
                <w:bCs/>
                <w:szCs w:val="18"/>
              </w:rPr>
              <w:t>プラグマティズムの思想的特徴を理解するとともに</w:t>
            </w:r>
            <w:r w:rsidR="00A777C9">
              <w:rPr>
                <w:rFonts w:ascii="ＭＳ 明朝" w:hAnsi="ＭＳ 明朝" w:hint="eastAsia"/>
                <w:bCs/>
                <w:szCs w:val="18"/>
              </w:rPr>
              <w:t>，</w:t>
            </w:r>
            <w:r w:rsidR="00590132" w:rsidRPr="00FD763D">
              <w:rPr>
                <w:rFonts w:ascii="ＭＳ 明朝" w:hAnsi="ＭＳ 明朝" w:hint="eastAsia"/>
                <w:bCs/>
                <w:szCs w:val="18"/>
              </w:rPr>
              <w:t>それが社会改善にはたした役割について理解できている。</w:t>
            </w:r>
          </w:p>
          <w:p w14:paraId="7105DCF9" w14:textId="72F56F31" w:rsidR="00DB7001" w:rsidRPr="00FD763D" w:rsidRDefault="001E0280" w:rsidP="00C66553">
            <w:pPr>
              <w:ind w:leftChars="-55" w:left="73" w:hangingChars="100" w:hanging="163"/>
              <w:rPr>
                <w:rFonts w:ascii="ＭＳ 明朝" w:hAnsi="ＭＳ 明朝"/>
                <w:bCs/>
                <w:szCs w:val="18"/>
              </w:rPr>
            </w:pPr>
            <w:r w:rsidRPr="00FD763D">
              <w:rPr>
                <w:rFonts w:ascii="ＭＳ 明朝" w:hAnsi="ＭＳ 明朝" w:hint="eastAsia"/>
                <w:bCs/>
                <w:szCs w:val="18"/>
              </w:rPr>
              <w:t>・</w:t>
            </w:r>
            <w:r w:rsidR="00DB7001" w:rsidRPr="00FD763D">
              <w:rPr>
                <w:rFonts w:ascii="ＭＳ 明朝" w:hAnsi="ＭＳ 明朝" w:hint="eastAsia"/>
                <w:bCs/>
                <w:szCs w:val="18"/>
              </w:rPr>
              <w:t>空想的社会主義と</w:t>
            </w:r>
            <w:r w:rsidR="00590132" w:rsidRPr="00FD763D">
              <w:rPr>
                <w:rFonts w:ascii="ＭＳ 明朝" w:hAnsi="ＭＳ 明朝" w:hint="eastAsia"/>
                <w:bCs/>
                <w:szCs w:val="18"/>
              </w:rPr>
              <w:t>マルクスの思想</w:t>
            </w:r>
            <w:r w:rsidR="00A777C9">
              <w:rPr>
                <w:rFonts w:ascii="ＭＳ 明朝" w:hAnsi="ＭＳ 明朝" w:hint="eastAsia"/>
                <w:bCs/>
                <w:szCs w:val="18"/>
              </w:rPr>
              <w:t>，</w:t>
            </w:r>
            <w:r w:rsidR="00DB7001" w:rsidRPr="00FD763D">
              <w:rPr>
                <w:rFonts w:ascii="ＭＳ 明朝" w:hAnsi="ＭＳ 明朝" w:hint="eastAsia"/>
                <w:bCs/>
                <w:szCs w:val="18"/>
              </w:rPr>
              <w:t>および</w:t>
            </w:r>
            <w:r w:rsidR="00590132" w:rsidRPr="00FD763D">
              <w:rPr>
                <w:rFonts w:ascii="ＭＳ 明朝" w:hAnsi="ＭＳ 明朝" w:hint="eastAsia"/>
                <w:bCs/>
                <w:szCs w:val="18"/>
              </w:rPr>
              <w:t>それ</w:t>
            </w:r>
            <w:r w:rsidR="00DB7001" w:rsidRPr="00FD763D">
              <w:rPr>
                <w:rFonts w:ascii="ＭＳ 明朝" w:hAnsi="ＭＳ 明朝" w:hint="eastAsia"/>
                <w:bCs/>
                <w:szCs w:val="18"/>
              </w:rPr>
              <w:t>以降の社会主義思想の</w:t>
            </w:r>
            <w:r w:rsidR="00590132" w:rsidRPr="00FD763D">
              <w:rPr>
                <w:rFonts w:ascii="ＭＳ 明朝" w:hAnsi="ＭＳ 明朝" w:hint="eastAsia"/>
                <w:bCs/>
                <w:szCs w:val="18"/>
              </w:rPr>
              <w:t>主張と実践について理解できている。</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FD3F7" w14:textId="17073AE6" w:rsidR="00590132" w:rsidRPr="00FD763D" w:rsidRDefault="00590132" w:rsidP="00C66553">
            <w:pPr>
              <w:ind w:left="139" w:hangingChars="85" w:hanging="139"/>
              <w:rPr>
                <w:rFonts w:ascii="ＭＳ 明朝" w:hAnsi="ＭＳ 明朝"/>
                <w:bCs/>
                <w:szCs w:val="18"/>
              </w:rPr>
            </w:pPr>
            <w:r w:rsidRPr="00FD763D">
              <w:rPr>
                <w:rFonts w:ascii="ＭＳ 明朝" w:hAnsi="ＭＳ 明朝" w:hint="eastAsia"/>
                <w:bCs/>
                <w:szCs w:val="18"/>
              </w:rPr>
              <w:t>・</w:t>
            </w:r>
            <w:r w:rsidR="0036050D" w:rsidRPr="00FD763D">
              <w:rPr>
                <w:rFonts w:ascii="ＭＳ 明朝" w:hAnsi="ＭＳ 明朝" w:hint="eastAsia"/>
                <w:bCs/>
                <w:szCs w:val="18"/>
              </w:rPr>
              <w:t>功利主義の立場に立</w:t>
            </w:r>
            <w:r w:rsidR="00322165">
              <w:rPr>
                <w:rFonts w:ascii="ＭＳ 明朝" w:hAnsi="ＭＳ 明朝" w:hint="eastAsia"/>
                <w:bCs/>
                <w:szCs w:val="18"/>
              </w:rPr>
              <w:t>つ時</w:t>
            </w:r>
            <w:r w:rsidR="00A777C9">
              <w:rPr>
                <w:rFonts w:ascii="ＭＳ 明朝" w:hAnsi="ＭＳ 明朝" w:hint="eastAsia"/>
                <w:bCs/>
                <w:szCs w:val="18"/>
              </w:rPr>
              <w:t>，</w:t>
            </w:r>
            <w:r w:rsidR="0036050D" w:rsidRPr="00FD763D">
              <w:rPr>
                <w:rFonts w:ascii="ＭＳ 明朝" w:hAnsi="ＭＳ 明朝" w:hint="eastAsia"/>
                <w:bCs/>
                <w:szCs w:val="18"/>
              </w:rPr>
              <w:t>他者といかに関わり</w:t>
            </w:r>
            <w:r w:rsidR="00A777C9">
              <w:rPr>
                <w:rFonts w:ascii="ＭＳ 明朝" w:hAnsi="ＭＳ 明朝" w:hint="eastAsia"/>
                <w:bCs/>
                <w:szCs w:val="18"/>
              </w:rPr>
              <w:t>，</w:t>
            </w:r>
            <w:r w:rsidR="0036050D" w:rsidRPr="00FD763D">
              <w:rPr>
                <w:rFonts w:ascii="ＭＳ 明朝" w:hAnsi="ＭＳ 明朝" w:hint="eastAsia"/>
                <w:bCs/>
                <w:szCs w:val="18"/>
              </w:rPr>
              <w:t>社会</w:t>
            </w:r>
            <w:r w:rsidR="000E4D4E">
              <w:rPr>
                <w:rFonts w:ascii="ＭＳ 明朝" w:hAnsi="ＭＳ 明朝" w:hint="eastAsia"/>
                <w:bCs/>
                <w:szCs w:val="18"/>
              </w:rPr>
              <w:t>を</w:t>
            </w:r>
            <w:r w:rsidR="0036050D" w:rsidRPr="00FD763D">
              <w:rPr>
                <w:rFonts w:ascii="ＭＳ 明朝" w:hAnsi="ＭＳ 明朝" w:hint="eastAsia"/>
                <w:bCs/>
                <w:szCs w:val="18"/>
              </w:rPr>
              <w:t>成り立たせるための公正・公平な仕組みを構想できるのか</w:t>
            </w:r>
            <w:r w:rsidR="000E4D4E">
              <w:rPr>
                <w:rFonts w:ascii="ＭＳ 明朝" w:hAnsi="ＭＳ 明朝" w:hint="eastAsia"/>
                <w:bCs/>
                <w:szCs w:val="18"/>
              </w:rPr>
              <w:t>，</w:t>
            </w:r>
            <w:r w:rsidR="0036050D" w:rsidRPr="00FD763D">
              <w:rPr>
                <w:rFonts w:ascii="ＭＳ 明朝" w:hAnsi="ＭＳ 明朝" w:hint="eastAsia"/>
                <w:bCs/>
                <w:szCs w:val="18"/>
              </w:rPr>
              <w:t>考察し議論することができ</w:t>
            </w:r>
            <w:r w:rsidR="000E4D4E">
              <w:rPr>
                <w:rFonts w:ascii="ＭＳ 明朝" w:hAnsi="ＭＳ 明朝" w:hint="eastAsia"/>
                <w:bCs/>
                <w:szCs w:val="18"/>
              </w:rPr>
              <w:t>てい</w:t>
            </w:r>
            <w:r w:rsidR="0036050D" w:rsidRPr="00FD763D">
              <w:rPr>
                <w:rFonts w:ascii="ＭＳ 明朝" w:hAnsi="ＭＳ 明朝" w:hint="eastAsia"/>
                <w:bCs/>
                <w:szCs w:val="18"/>
              </w:rPr>
              <w:t>る。</w:t>
            </w:r>
          </w:p>
          <w:p w14:paraId="1FBE63EB" w14:textId="72C9F6C9" w:rsidR="0036050D" w:rsidRPr="00FD763D" w:rsidRDefault="0036050D" w:rsidP="00C66553">
            <w:pPr>
              <w:ind w:left="139" w:hangingChars="85" w:hanging="139"/>
              <w:rPr>
                <w:rFonts w:ascii="ＭＳ 明朝" w:hAnsi="ＭＳ 明朝"/>
                <w:bCs/>
                <w:szCs w:val="18"/>
              </w:rPr>
            </w:pPr>
            <w:r w:rsidRPr="00FD763D">
              <w:rPr>
                <w:rFonts w:ascii="ＭＳ 明朝" w:hAnsi="ＭＳ 明朝" w:hint="eastAsia"/>
                <w:bCs/>
                <w:szCs w:val="18"/>
              </w:rPr>
              <w:t>・プラグマティズムの思想が民主主義の発展にどのような役割を果たすことができるか考察することができ</w:t>
            </w:r>
            <w:r w:rsidR="000E4D4E">
              <w:rPr>
                <w:rFonts w:ascii="ＭＳ 明朝" w:hAnsi="ＭＳ 明朝" w:hint="eastAsia"/>
                <w:bCs/>
                <w:szCs w:val="18"/>
              </w:rPr>
              <w:t>てい</w:t>
            </w:r>
            <w:r w:rsidRPr="00FD763D">
              <w:rPr>
                <w:rFonts w:ascii="ＭＳ 明朝" w:hAnsi="ＭＳ 明朝" w:hint="eastAsia"/>
                <w:bCs/>
                <w:szCs w:val="18"/>
              </w:rPr>
              <w:t>る。</w:t>
            </w:r>
          </w:p>
          <w:p w14:paraId="5AECB54C" w14:textId="6A7C7FBC" w:rsidR="00D2565F" w:rsidRPr="00FD763D" w:rsidRDefault="00590132" w:rsidP="00C66553">
            <w:pPr>
              <w:ind w:left="139" w:hangingChars="85" w:hanging="139"/>
              <w:rPr>
                <w:rFonts w:ascii="ＭＳ 明朝" w:hAnsi="ＭＳ 明朝"/>
                <w:bCs/>
                <w:szCs w:val="18"/>
              </w:rPr>
            </w:pPr>
            <w:r w:rsidRPr="00FD763D">
              <w:rPr>
                <w:rFonts w:ascii="ＭＳ 明朝" w:hAnsi="ＭＳ 明朝" w:hint="eastAsia"/>
                <w:bCs/>
                <w:szCs w:val="18"/>
              </w:rPr>
              <w:t>・社会主義の主張や目指したものが現代の社会を考えると</w:t>
            </w:r>
            <w:r w:rsidR="00322165">
              <w:rPr>
                <w:rFonts w:ascii="ＭＳ 明朝" w:hAnsi="ＭＳ 明朝" w:hint="eastAsia"/>
                <w:bCs/>
                <w:szCs w:val="18"/>
              </w:rPr>
              <w:t>き</w:t>
            </w:r>
            <w:r w:rsidR="00A777C9">
              <w:rPr>
                <w:rFonts w:ascii="ＭＳ 明朝" w:hAnsi="ＭＳ 明朝" w:hint="eastAsia"/>
                <w:bCs/>
                <w:szCs w:val="18"/>
              </w:rPr>
              <w:t>，</w:t>
            </w:r>
            <w:r w:rsidR="00322165">
              <w:rPr>
                <w:rFonts w:ascii="ＭＳ 明朝" w:hAnsi="ＭＳ 明朝" w:hint="eastAsia"/>
                <w:bCs/>
                <w:szCs w:val="18"/>
              </w:rPr>
              <w:t>どのような</w:t>
            </w:r>
            <w:r w:rsidRPr="00FD763D">
              <w:rPr>
                <w:rFonts w:ascii="ＭＳ 明朝" w:hAnsi="ＭＳ 明朝" w:hint="eastAsia"/>
                <w:bCs/>
                <w:szCs w:val="18"/>
              </w:rPr>
              <w:t>視点を与えるのか考えることができ</w:t>
            </w:r>
            <w:r w:rsidR="000E4D4E">
              <w:rPr>
                <w:rFonts w:ascii="ＭＳ 明朝" w:hAnsi="ＭＳ 明朝" w:hint="eastAsia"/>
                <w:bCs/>
                <w:szCs w:val="18"/>
              </w:rPr>
              <w:t>てい</w:t>
            </w:r>
            <w:r w:rsidRPr="00FD763D">
              <w:rPr>
                <w:rFonts w:ascii="ＭＳ 明朝" w:hAnsi="ＭＳ 明朝" w:hint="eastAsia"/>
                <w:bCs/>
                <w:szCs w:val="18"/>
              </w:rPr>
              <w:t>る</w:t>
            </w:r>
            <w:r w:rsidR="000E4D4E">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AB2D4" w14:textId="6CE2E08E" w:rsidR="00DB7001" w:rsidRPr="00FD763D" w:rsidRDefault="00FD3839" w:rsidP="000E4D4E">
            <w:pPr>
              <w:rPr>
                <w:rFonts w:ascii="ＭＳ 明朝" w:hAnsi="ＭＳ 明朝"/>
                <w:bCs/>
                <w:szCs w:val="18"/>
              </w:rPr>
            </w:pPr>
            <w:r w:rsidRPr="00FD763D">
              <w:rPr>
                <w:rFonts w:ascii="ＭＳ 明朝" w:hAnsi="ＭＳ 明朝" w:hint="eastAsia"/>
                <w:bCs/>
                <w:szCs w:val="18"/>
              </w:rPr>
              <w:t>自分の幸福の実現を考えたとき</w:t>
            </w:r>
            <w:r w:rsidR="00A777C9">
              <w:rPr>
                <w:rFonts w:ascii="ＭＳ 明朝" w:hAnsi="ＭＳ 明朝" w:hint="eastAsia"/>
                <w:bCs/>
                <w:szCs w:val="18"/>
              </w:rPr>
              <w:t>，</w:t>
            </w:r>
            <w:r w:rsidR="0036050D" w:rsidRPr="00FD763D">
              <w:rPr>
                <w:rFonts w:ascii="ＭＳ 明朝" w:hAnsi="ＭＳ 明朝" w:hint="eastAsia"/>
                <w:bCs/>
                <w:szCs w:val="18"/>
              </w:rPr>
              <w:t>民主的な社会</w:t>
            </w:r>
            <w:r w:rsidRPr="00FD763D">
              <w:rPr>
                <w:rFonts w:ascii="ＭＳ 明朝" w:hAnsi="ＭＳ 明朝" w:hint="eastAsia"/>
                <w:bCs/>
                <w:szCs w:val="18"/>
              </w:rPr>
              <w:t>とどのように</w:t>
            </w:r>
            <w:r w:rsidR="000E4D4E">
              <w:rPr>
                <w:rFonts w:ascii="ＭＳ 明朝" w:hAnsi="ＭＳ 明朝" w:hint="eastAsia"/>
                <w:bCs/>
                <w:szCs w:val="18"/>
              </w:rPr>
              <w:t>関わって</w:t>
            </w:r>
            <w:r w:rsidRPr="00FD763D">
              <w:rPr>
                <w:rFonts w:ascii="ＭＳ 明朝" w:hAnsi="ＭＳ 明朝" w:hint="eastAsia"/>
                <w:bCs/>
                <w:szCs w:val="18"/>
              </w:rPr>
              <w:t>い</w:t>
            </w:r>
            <w:r w:rsidR="000E4D4E">
              <w:rPr>
                <w:rFonts w:ascii="ＭＳ 明朝" w:hAnsi="ＭＳ 明朝" w:hint="eastAsia"/>
                <w:bCs/>
                <w:szCs w:val="18"/>
              </w:rPr>
              <w:t>けばよい</w:t>
            </w:r>
            <w:r w:rsidRPr="00FD763D">
              <w:rPr>
                <w:rFonts w:ascii="ＭＳ 明朝" w:hAnsi="ＭＳ 明朝" w:hint="eastAsia"/>
                <w:bCs/>
                <w:szCs w:val="18"/>
              </w:rPr>
              <w:t>かを考え</w:t>
            </w:r>
            <w:r w:rsidR="00A777C9">
              <w:rPr>
                <w:rFonts w:ascii="ＭＳ 明朝" w:hAnsi="ＭＳ 明朝" w:hint="eastAsia"/>
                <w:bCs/>
                <w:szCs w:val="18"/>
              </w:rPr>
              <w:t>，</w:t>
            </w:r>
            <w:r w:rsidR="00F32DB4">
              <w:rPr>
                <w:rFonts w:ascii="ＭＳ 明朝" w:hAnsi="ＭＳ 明朝" w:hint="eastAsia"/>
                <w:bCs/>
                <w:szCs w:val="18"/>
              </w:rPr>
              <w:t>今の</w:t>
            </w:r>
            <w:r w:rsidRPr="00FD763D">
              <w:rPr>
                <w:rFonts w:ascii="ＭＳ 明朝" w:hAnsi="ＭＳ 明朝" w:hint="eastAsia"/>
                <w:bCs/>
                <w:szCs w:val="18"/>
              </w:rPr>
              <w:t>社会</w:t>
            </w:r>
            <w:r w:rsidR="00F32DB4">
              <w:rPr>
                <w:rFonts w:ascii="ＭＳ 明朝" w:hAnsi="ＭＳ 明朝" w:hint="eastAsia"/>
                <w:bCs/>
                <w:szCs w:val="18"/>
              </w:rPr>
              <w:t>はどうあるべきか</w:t>
            </w:r>
            <w:r w:rsidR="00A777C9">
              <w:rPr>
                <w:rFonts w:ascii="ＭＳ 明朝" w:hAnsi="ＭＳ 明朝" w:hint="eastAsia"/>
                <w:bCs/>
                <w:szCs w:val="18"/>
              </w:rPr>
              <w:t>，</w:t>
            </w:r>
            <w:r w:rsidR="00F32DB4">
              <w:rPr>
                <w:rFonts w:ascii="ＭＳ 明朝" w:hAnsi="ＭＳ 明朝" w:hint="eastAsia"/>
                <w:bCs/>
                <w:szCs w:val="18"/>
              </w:rPr>
              <w:t>どう</w:t>
            </w:r>
            <w:r w:rsidR="0036050D" w:rsidRPr="00FD763D">
              <w:rPr>
                <w:rFonts w:ascii="ＭＳ 明朝" w:hAnsi="ＭＳ 明朝" w:hint="eastAsia"/>
                <w:bCs/>
                <w:szCs w:val="18"/>
              </w:rPr>
              <w:t>発展</w:t>
            </w:r>
            <w:r w:rsidR="00F32DB4">
              <w:rPr>
                <w:rFonts w:ascii="ＭＳ 明朝" w:hAnsi="ＭＳ 明朝" w:hint="eastAsia"/>
                <w:bCs/>
                <w:szCs w:val="18"/>
              </w:rPr>
              <w:t>させていくべきか</w:t>
            </w:r>
            <w:r w:rsidR="00FD763D" w:rsidRPr="00FD763D">
              <w:rPr>
                <w:rFonts w:ascii="ＭＳ 明朝" w:hAnsi="ＭＳ 明朝" w:hint="eastAsia"/>
                <w:bCs/>
                <w:szCs w:val="18"/>
              </w:rPr>
              <w:t>考えようとしている。</w:t>
            </w:r>
          </w:p>
        </w:tc>
      </w:tr>
      <w:tr w:rsidR="00DB7001" w:rsidRPr="00555181" w14:paraId="5F18F620" w14:textId="403B63B0" w:rsidTr="004377B9">
        <w:trPr>
          <w:trHeight w:val="5042"/>
        </w:trPr>
        <w:tc>
          <w:tcPr>
            <w:tcW w:w="448" w:type="dxa"/>
            <w:tcBorders>
              <w:top w:val="single" w:sz="4" w:space="0" w:color="auto"/>
              <w:left w:val="single" w:sz="4" w:space="0" w:color="auto"/>
              <w:right w:val="single" w:sz="4" w:space="0" w:color="auto"/>
            </w:tcBorders>
            <w:shd w:val="clear" w:color="auto" w:fill="auto"/>
            <w:vAlign w:val="center"/>
          </w:tcPr>
          <w:p w14:paraId="250322CE" w14:textId="77777777" w:rsidR="00DB7001" w:rsidRPr="003D134A" w:rsidRDefault="00DB7001" w:rsidP="001C2F2B">
            <w:pPr>
              <w:jc w:val="center"/>
              <w:rPr>
                <w:b/>
                <w:bCs/>
                <w:szCs w:val="18"/>
              </w:rPr>
            </w:pPr>
            <w:r w:rsidRPr="003D134A">
              <w:rPr>
                <w:rFonts w:hint="eastAsia"/>
                <w:b/>
                <w:bCs/>
                <w:szCs w:val="18"/>
              </w:rPr>
              <w:lastRenderedPageBreak/>
              <w:t>10</w:t>
            </w:r>
            <w:r w:rsidRPr="003D134A">
              <w:rPr>
                <w:rFonts w:hint="eastAsia"/>
                <w:b/>
                <w:bCs/>
                <w:szCs w:val="18"/>
              </w:rPr>
              <w:t>・</w:t>
            </w:r>
            <w:r w:rsidRPr="003D134A">
              <w:rPr>
                <w:rFonts w:hint="eastAsia"/>
                <w:b/>
                <w:bCs/>
                <w:szCs w:val="18"/>
              </w:rPr>
              <w:t>11</w:t>
            </w:r>
          </w:p>
        </w:tc>
        <w:tc>
          <w:tcPr>
            <w:tcW w:w="448" w:type="dxa"/>
            <w:tcBorders>
              <w:top w:val="single" w:sz="4" w:space="0" w:color="auto"/>
              <w:left w:val="single" w:sz="4" w:space="0" w:color="auto"/>
              <w:right w:val="single" w:sz="4" w:space="0" w:color="auto"/>
            </w:tcBorders>
            <w:shd w:val="clear" w:color="auto" w:fill="auto"/>
            <w:vAlign w:val="center"/>
          </w:tcPr>
          <w:p w14:paraId="045AFC6D" w14:textId="77777777" w:rsidR="00DB7001" w:rsidRPr="003D134A" w:rsidRDefault="00DB7001" w:rsidP="00917761">
            <w:pPr>
              <w:jc w:val="center"/>
              <w:rPr>
                <w:b/>
                <w:bCs/>
                <w:szCs w:val="18"/>
              </w:rPr>
            </w:pPr>
            <w:r w:rsidRPr="003D134A">
              <w:rPr>
                <w:rFonts w:hint="eastAsia"/>
                <w:b/>
                <w:bCs/>
                <w:szCs w:val="18"/>
              </w:rPr>
              <w:t>６</w:t>
            </w:r>
          </w:p>
        </w:tc>
        <w:tc>
          <w:tcPr>
            <w:tcW w:w="1339" w:type="dxa"/>
            <w:vMerge/>
            <w:tcBorders>
              <w:left w:val="single" w:sz="4" w:space="0" w:color="auto"/>
              <w:right w:val="single" w:sz="4" w:space="0" w:color="auto"/>
            </w:tcBorders>
            <w:shd w:val="clear" w:color="auto" w:fill="auto"/>
            <w:vAlign w:val="center"/>
          </w:tcPr>
          <w:p w14:paraId="5E82162D" w14:textId="5B0CDFD4" w:rsidR="00DB7001" w:rsidRPr="00555181" w:rsidRDefault="00DB7001" w:rsidP="00E42A5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F99B4C2" w14:textId="6CD98AD2"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第</w:t>
            </w:r>
            <w:r w:rsidRPr="00C86070">
              <w:rPr>
                <w:rFonts w:eastAsia="ＭＳ ゴシック" w:hint="eastAsia"/>
                <w:bCs/>
                <w:szCs w:val="18"/>
              </w:rPr>
              <w:t>5</w:t>
            </w:r>
            <w:r w:rsidRPr="00C86070">
              <w:rPr>
                <w:rFonts w:ascii="ＭＳ ゴシック" w:eastAsia="ＭＳ ゴシック" w:hAnsi="ＭＳ ゴシック" w:hint="eastAsia"/>
                <w:bCs/>
                <w:szCs w:val="18"/>
              </w:rPr>
              <w:t>節</w:t>
            </w:r>
          </w:p>
          <w:p w14:paraId="06B84C59"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現代思想の流れ</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27D44" w14:textId="74931D46" w:rsidR="00DB7001" w:rsidRPr="00986B9E" w:rsidRDefault="00787F20" w:rsidP="000E4D4E">
            <w:pPr>
              <w:ind w:leftChars="-55" w:left="73" w:hangingChars="100" w:hanging="163"/>
              <w:rPr>
                <w:rFonts w:ascii="ＭＳ 明朝" w:hAnsi="ＭＳ 明朝"/>
                <w:bCs/>
                <w:szCs w:val="18"/>
              </w:rPr>
            </w:pPr>
            <w:r w:rsidRPr="00986B9E">
              <w:rPr>
                <w:rFonts w:ascii="ＭＳ 明朝" w:hAnsi="ＭＳ 明朝" w:hint="eastAsia"/>
                <w:bCs/>
                <w:szCs w:val="18"/>
              </w:rPr>
              <w:t>・</w:t>
            </w:r>
            <w:r w:rsidR="00DB7001" w:rsidRPr="00986B9E">
              <w:rPr>
                <w:rFonts w:ascii="ＭＳ 明朝" w:hAnsi="ＭＳ 明朝" w:hint="eastAsia"/>
                <w:bCs/>
                <w:szCs w:val="18"/>
              </w:rPr>
              <w:t>キルケゴール・ニーチェ・ヤスパース・ハイデッガー・サルトル</w:t>
            </w:r>
            <w:r w:rsidR="00FD763D" w:rsidRPr="00986B9E">
              <w:rPr>
                <w:rFonts w:ascii="ＭＳ 明朝" w:hAnsi="ＭＳ 明朝" w:hint="eastAsia"/>
                <w:bCs/>
                <w:szCs w:val="18"/>
              </w:rPr>
              <w:t>といった実存主義の思想家が</w:t>
            </w:r>
            <w:r w:rsidR="00DB7001" w:rsidRPr="00986B9E">
              <w:rPr>
                <w:rFonts w:ascii="ＭＳ 明朝" w:hAnsi="ＭＳ 明朝" w:hint="eastAsia"/>
                <w:bCs/>
                <w:szCs w:val="18"/>
              </w:rPr>
              <w:t>主体的に生きるということ</w:t>
            </w:r>
            <w:r w:rsidR="00FD763D" w:rsidRPr="00986B9E">
              <w:rPr>
                <w:rFonts w:ascii="ＭＳ 明朝" w:hAnsi="ＭＳ 明朝" w:hint="eastAsia"/>
                <w:bCs/>
                <w:szCs w:val="18"/>
              </w:rPr>
              <w:t>についてどのような主張をしているのか理解</w:t>
            </w:r>
            <w:r w:rsidR="000E4D4E">
              <w:rPr>
                <w:rFonts w:ascii="ＭＳ 明朝" w:hAnsi="ＭＳ 明朝" w:hint="eastAsia"/>
                <w:bCs/>
                <w:szCs w:val="18"/>
              </w:rPr>
              <w:t>できて</w:t>
            </w:r>
            <w:r w:rsidR="00FD763D" w:rsidRPr="00986B9E">
              <w:rPr>
                <w:rFonts w:ascii="ＭＳ 明朝" w:hAnsi="ＭＳ 明朝" w:hint="eastAsia"/>
                <w:bCs/>
                <w:szCs w:val="18"/>
              </w:rPr>
              <w:t>いる。</w:t>
            </w:r>
          </w:p>
          <w:p w14:paraId="3071E145" w14:textId="25368E81" w:rsidR="00DB7001" w:rsidRPr="00555181" w:rsidRDefault="00787F20" w:rsidP="000E4D4E">
            <w:pPr>
              <w:ind w:leftChars="-55" w:left="73" w:hangingChars="100" w:hanging="163"/>
              <w:rPr>
                <w:rFonts w:ascii="ＭＳ 明朝" w:hAnsi="ＭＳ 明朝"/>
                <w:bCs/>
                <w:szCs w:val="18"/>
                <w:highlight w:val="yellow"/>
              </w:rPr>
            </w:pPr>
            <w:r w:rsidRPr="00EB6DB0">
              <w:rPr>
                <w:rFonts w:ascii="ＭＳ 明朝" w:hAnsi="ＭＳ 明朝" w:hint="eastAsia"/>
                <w:bCs/>
                <w:szCs w:val="18"/>
              </w:rPr>
              <w:t>・</w:t>
            </w:r>
            <w:r w:rsidR="00DB7001" w:rsidRPr="00EB6DB0">
              <w:rPr>
                <w:rFonts w:ascii="ＭＳ 明朝" w:hAnsi="ＭＳ 明朝" w:hint="eastAsia"/>
                <w:bCs/>
                <w:szCs w:val="18"/>
              </w:rPr>
              <w:t>フロイトやユングの</w:t>
            </w:r>
            <w:r w:rsidR="004F5380" w:rsidRPr="00EB6DB0">
              <w:rPr>
                <w:rFonts w:ascii="ＭＳ 明朝" w:hAnsi="ＭＳ 明朝" w:hint="eastAsia"/>
                <w:bCs/>
                <w:szCs w:val="18"/>
              </w:rPr>
              <w:t>思想</w:t>
            </w:r>
            <w:r w:rsidR="00A777C9">
              <w:rPr>
                <w:rFonts w:ascii="ＭＳ 明朝" w:hAnsi="ＭＳ 明朝" w:hint="eastAsia"/>
                <w:bCs/>
                <w:szCs w:val="18"/>
              </w:rPr>
              <w:t>，</w:t>
            </w:r>
            <w:r w:rsidR="00DB7001" w:rsidRPr="00EB6DB0">
              <w:rPr>
                <w:rFonts w:ascii="ＭＳ 明朝" w:hAnsi="ＭＳ 明朝" w:hint="eastAsia"/>
                <w:bCs/>
                <w:szCs w:val="18"/>
              </w:rPr>
              <w:t>構造主義や</w:t>
            </w:r>
            <w:r w:rsidR="00EB6DB0" w:rsidRPr="00EB6DB0">
              <w:rPr>
                <w:rFonts w:ascii="ＭＳ 明朝" w:hAnsi="ＭＳ 明朝" w:hint="eastAsia"/>
                <w:bCs/>
                <w:szCs w:val="18"/>
              </w:rPr>
              <w:t>フーコーの思想</w:t>
            </w:r>
            <w:r w:rsidR="00A777C9">
              <w:rPr>
                <w:rFonts w:ascii="ＭＳ 明朝" w:hAnsi="ＭＳ 明朝" w:hint="eastAsia"/>
                <w:bCs/>
                <w:szCs w:val="18"/>
              </w:rPr>
              <w:t>，</w:t>
            </w:r>
            <w:r w:rsidR="00DB7001" w:rsidRPr="00EB6DB0">
              <w:rPr>
                <w:rFonts w:ascii="ＭＳ 明朝" w:hAnsi="ＭＳ 明朝" w:hint="eastAsia"/>
                <w:bCs/>
                <w:szCs w:val="18"/>
              </w:rPr>
              <w:t>フランクフルト学派</w:t>
            </w:r>
            <w:r w:rsidR="00A777C9">
              <w:rPr>
                <w:rFonts w:ascii="ＭＳ 明朝" w:hAnsi="ＭＳ 明朝" w:hint="eastAsia"/>
                <w:bCs/>
                <w:szCs w:val="18"/>
              </w:rPr>
              <w:t>，</w:t>
            </w:r>
            <w:r w:rsidR="00DB7A03">
              <w:rPr>
                <w:rFonts w:ascii="ＭＳ 明朝" w:hAnsi="ＭＳ 明朝" w:hint="eastAsia"/>
                <w:bCs/>
                <w:szCs w:val="18"/>
              </w:rPr>
              <w:t>現代の科学論</w:t>
            </w:r>
            <w:r w:rsidR="00DB7001" w:rsidRPr="00EB6DB0">
              <w:rPr>
                <w:rFonts w:ascii="ＭＳ 明朝" w:hAnsi="ＭＳ 明朝" w:hint="eastAsia"/>
                <w:bCs/>
                <w:szCs w:val="18"/>
              </w:rPr>
              <w:t>などの</w:t>
            </w:r>
            <w:r w:rsidR="00EB6DB0" w:rsidRPr="00EB6DB0">
              <w:rPr>
                <w:rFonts w:ascii="ＭＳ 明朝" w:hAnsi="ＭＳ 明朝" w:hint="eastAsia"/>
                <w:bCs/>
                <w:szCs w:val="18"/>
              </w:rPr>
              <w:t>思想が主張する</w:t>
            </w:r>
            <w:r w:rsidR="00A777C9">
              <w:rPr>
                <w:rFonts w:ascii="ＭＳ 明朝" w:hAnsi="ＭＳ 明朝" w:hint="eastAsia"/>
                <w:bCs/>
                <w:szCs w:val="18"/>
              </w:rPr>
              <w:t>，</w:t>
            </w:r>
            <w:r w:rsidR="00EB6DB0" w:rsidRPr="00EB6DB0">
              <w:rPr>
                <w:rFonts w:ascii="ＭＳ 明朝" w:hAnsi="ＭＳ 明朝" w:hint="eastAsia"/>
                <w:bCs/>
                <w:szCs w:val="18"/>
              </w:rPr>
              <w:t>人間の理性の問題</w:t>
            </w:r>
            <w:r w:rsidR="00A777C9">
              <w:rPr>
                <w:rFonts w:ascii="ＭＳ 明朝" w:hAnsi="ＭＳ 明朝" w:hint="eastAsia"/>
                <w:bCs/>
                <w:szCs w:val="18"/>
              </w:rPr>
              <w:t>，</w:t>
            </w:r>
            <w:r w:rsidR="00EB6DB0" w:rsidRPr="00EB6DB0">
              <w:rPr>
                <w:rFonts w:ascii="ＭＳ 明朝" w:hAnsi="ＭＳ 明朝" w:hint="eastAsia"/>
                <w:bCs/>
                <w:szCs w:val="18"/>
              </w:rPr>
              <w:t>社会の構造といった捉え方</w:t>
            </w:r>
            <w:r w:rsidR="00A777C9">
              <w:rPr>
                <w:rFonts w:ascii="ＭＳ 明朝" w:hAnsi="ＭＳ 明朝" w:hint="eastAsia"/>
                <w:bCs/>
                <w:szCs w:val="18"/>
              </w:rPr>
              <w:t>，</w:t>
            </w:r>
            <w:r w:rsidR="00EB6DB0" w:rsidRPr="00EB6DB0">
              <w:rPr>
                <w:rFonts w:ascii="ＭＳ 明朝" w:hAnsi="ＭＳ 明朝" w:hint="eastAsia"/>
                <w:bCs/>
                <w:szCs w:val="18"/>
              </w:rPr>
              <w:t>などについて理解ができている。</w:t>
            </w:r>
          </w:p>
          <w:p w14:paraId="0808AC3E" w14:textId="343E2086" w:rsidR="009B6299" w:rsidRPr="009B6299" w:rsidRDefault="00787F20" w:rsidP="000E4D4E">
            <w:pPr>
              <w:ind w:leftChars="-55" w:left="73" w:hangingChars="100" w:hanging="163"/>
              <w:rPr>
                <w:rFonts w:ascii="ＭＳ 明朝" w:hAnsi="ＭＳ 明朝"/>
                <w:bCs/>
                <w:szCs w:val="18"/>
              </w:rPr>
            </w:pPr>
            <w:r w:rsidRPr="009B6299">
              <w:rPr>
                <w:rFonts w:ascii="ＭＳ 明朝" w:hAnsi="ＭＳ 明朝" w:hint="eastAsia"/>
                <w:bCs/>
                <w:szCs w:val="18"/>
              </w:rPr>
              <w:t>・</w:t>
            </w:r>
            <w:r w:rsidR="00DB7001" w:rsidRPr="009B6299">
              <w:rPr>
                <w:rFonts w:ascii="ＭＳ 明朝" w:hAnsi="ＭＳ 明朝" w:hint="eastAsia"/>
                <w:bCs/>
                <w:szCs w:val="18"/>
              </w:rPr>
              <w:t>レヴィナス・アーレント・ハーバーマスの思想を通して</w:t>
            </w:r>
            <w:r w:rsidR="00A777C9">
              <w:rPr>
                <w:rFonts w:ascii="ＭＳ 明朝" w:hAnsi="ＭＳ 明朝" w:hint="eastAsia"/>
                <w:bCs/>
                <w:szCs w:val="18"/>
              </w:rPr>
              <w:t>，</w:t>
            </w:r>
            <w:r w:rsidR="00DB7001" w:rsidRPr="009B6299">
              <w:rPr>
                <w:rFonts w:ascii="ＭＳ 明朝" w:hAnsi="ＭＳ 明朝" w:hint="eastAsia"/>
                <w:bCs/>
                <w:szCs w:val="18"/>
              </w:rPr>
              <w:t>現代において他者の持つ意味や相互的・共同的な営みにおいて理性が持つ役割</w:t>
            </w:r>
            <w:r w:rsidR="009B6299" w:rsidRPr="009B6299">
              <w:rPr>
                <w:rFonts w:ascii="ＭＳ 明朝" w:hAnsi="ＭＳ 明朝" w:hint="eastAsia"/>
                <w:bCs/>
                <w:szCs w:val="18"/>
              </w:rPr>
              <w:t>について理解ができている。</w:t>
            </w:r>
          </w:p>
          <w:p w14:paraId="5FDDE7F8" w14:textId="1F32B069" w:rsidR="00DB7001" w:rsidRPr="00555181" w:rsidRDefault="00787F20" w:rsidP="000E4D4E">
            <w:pPr>
              <w:ind w:leftChars="-55" w:left="73" w:hangingChars="100" w:hanging="163"/>
              <w:rPr>
                <w:rFonts w:ascii="ＭＳ 明朝" w:hAnsi="ＭＳ 明朝"/>
                <w:bCs/>
                <w:szCs w:val="18"/>
                <w:highlight w:val="yellow"/>
              </w:rPr>
            </w:pPr>
            <w:r w:rsidRPr="00F32DB4">
              <w:rPr>
                <w:rFonts w:ascii="ＭＳ 明朝" w:hAnsi="ＭＳ 明朝" w:hint="eastAsia"/>
                <w:bCs/>
                <w:szCs w:val="18"/>
              </w:rPr>
              <w:t>・</w:t>
            </w:r>
            <w:r w:rsidR="00DB7001" w:rsidRPr="00986B9E">
              <w:rPr>
                <w:rFonts w:ascii="ＭＳ 明朝" w:hAnsi="ＭＳ 明朝" w:hint="eastAsia"/>
                <w:bCs/>
                <w:szCs w:val="18"/>
              </w:rPr>
              <w:t>ロールズやセン・サンデルなど</w:t>
            </w:r>
            <w:r w:rsidR="00FD763D" w:rsidRPr="00986B9E">
              <w:rPr>
                <w:rFonts w:ascii="ＭＳ 明朝" w:hAnsi="ＭＳ 明朝" w:hint="eastAsia"/>
                <w:bCs/>
                <w:szCs w:val="18"/>
              </w:rPr>
              <w:t>が</w:t>
            </w:r>
            <w:r w:rsidR="00A777C9">
              <w:rPr>
                <w:rFonts w:ascii="ＭＳ 明朝" w:hAnsi="ＭＳ 明朝" w:hint="eastAsia"/>
                <w:bCs/>
                <w:szCs w:val="18"/>
              </w:rPr>
              <w:t>，</w:t>
            </w:r>
            <w:r w:rsidR="00DB7001" w:rsidRPr="00986B9E">
              <w:rPr>
                <w:rFonts w:ascii="ＭＳ 明朝" w:hAnsi="ＭＳ 明朝" w:hint="eastAsia"/>
                <w:bCs/>
                <w:szCs w:val="18"/>
              </w:rPr>
              <w:t>現代の福祉の</w:t>
            </w:r>
            <w:r w:rsidR="00F32DB4">
              <w:rPr>
                <w:rFonts w:ascii="ＭＳ 明朝" w:hAnsi="ＭＳ 明朝" w:hint="eastAsia"/>
                <w:bCs/>
                <w:szCs w:val="18"/>
              </w:rPr>
              <w:t>あり方</w:t>
            </w:r>
            <w:r w:rsidR="00DB7001" w:rsidRPr="00986B9E">
              <w:rPr>
                <w:rFonts w:ascii="ＭＳ 明朝" w:hAnsi="ＭＳ 明朝" w:hint="eastAsia"/>
                <w:bCs/>
                <w:szCs w:val="18"/>
              </w:rPr>
              <w:t>について</w:t>
            </w:r>
            <w:r w:rsidR="00FD763D" w:rsidRPr="00986B9E">
              <w:rPr>
                <w:rFonts w:ascii="ＭＳ 明朝" w:hAnsi="ＭＳ 明朝" w:hint="eastAsia"/>
                <w:bCs/>
                <w:szCs w:val="18"/>
              </w:rPr>
              <w:t>どのように</w:t>
            </w:r>
            <w:r w:rsidR="00DB7001" w:rsidRPr="00986B9E">
              <w:rPr>
                <w:rFonts w:ascii="ＭＳ 明朝" w:hAnsi="ＭＳ 明朝" w:hint="eastAsia"/>
                <w:bCs/>
                <w:szCs w:val="18"/>
              </w:rPr>
              <w:t>考え</w:t>
            </w:r>
            <w:r w:rsidR="00986B9E">
              <w:rPr>
                <w:rFonts w:ascii="ＭＳ 明朝" w:hAnsi="ＭＳ 明朝" w:hint="eastAsia"/>
                <w:bCs/>
                <w:szCs w:val="18"/>
              </w:rPr>
              <w:t>たかについて</w:t>
            </w:r>
            <w:r w:rsidR="00FD763D" w:rsidRPr="00986B9E">
              <w:rPr>
                <w:rFonts w:ascii="ＭＳ 明朝" w:hAnsi="ＭＳ 明朝" w:hint="eastAsia"/>
                <w:bCs/>
                <w:szCs w:val="18"/>
              </w:rPr>
              <w:t>理解</w:t>
            </w:r>
            <w:r w:rsidR="006F44F2">
              <w:rPr>
                <w:rFonts w:ascii="ＭＳ 明朝" w:hAnsi="ＭＳ 明朝" w:hint="eastAsia"/>
                <w:bCs/>
                <w:szCs w:val="18"/>
              </w:rPr>
              <w:t>できている</w:t>
            </w:r>
            <w:r w:rsidR="00986B9E" w:rsidRPr="00986B9E">
              <w:rPr>
                <w:rFonts w:ascii="ＭＳ 明朝" w:hAnsi="ＭＳ 明朝" w:hint="eastAsia"/>
                <w:bCs/>
                <w:szCs w:val="18"/>
              </w:rPr>
              <w:t>。</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5E3A7" w14:textId="45F1DB34" w:rsidR="004F5380" w:rsidRPr="009B6299" w:rsidRDefault="004F5380" w:rsidP="006F44F2">
            <w:pPr>
              <w:ind w:leftChars="-14" w:left="139" w:hangingChars="99" w:hanging="162"/>
              <w:rPr>
                <w:rFonts w:ascii="ＭＳ 明朝" w:hAnsi="ＭＳ 明朝"/>
                <w:bCs/>
                <w:szCs w:val="18"/>
              </w:rPr>
            </w:pPr>
            <w:r w:rsidRPr="009B6299">
              <w:rPr>
                <w:rFonts w:ascii="ＭＳ 明朝" w:hAnsi="ＭＳ 明朝" w:hint="eastAsia"/>
                <w:bCs/>
                <w:szCs w:val="18"/>
              </w:rPr>
              <w:t>・実存主義の主張から</w:t>
            </w:r>
            <w:r w:rsidR="00A777C9">
              <w:rPr>
                <w:rFonts w:ascii="ＭＳ 明朝" w:hAnsi="ＭＳ 明朝" w:hint="eastAsia"/>
                <w:bCs/>
                <w:szCs w:val="18"/>
              </w:rPr>
              <w:t>，</w:t>
            </w:r>
            <w:r w:rsidRPr="009B6299">
              <w:rPr>
                <w:rFonts w:ascii="ＭＳ 明朝" w:hAnsi="ＭＳ 明朝" w:hint="eastAsia"/>
                <w:bCs/>
                <w:szCs w:val="18"/>
              </w:rPr>
              <w:t>今の自分の生き方を問い直し</w:t>
            </w:r>
            <w:r w:rsidR="00A777C9">
              <w:rPr>
                <w:rFonts w:ascii="ＭＳ 明朝" w:hAnsi="ＭＳ 明朝" w:hint="eastAsia"/>
                <w:bCs/>
                <w:szCs w:val="18"/>
              </w:rPr>
              <w:t>，</w:t>
            </w:r>
            <w:r w:rsidRPr="009B6299">
              <w:rPr>
                <w:rFonts w:ascii="ＭＳ 明朝" w:hAnsi="ＭＳ 明朝" w:hint="eastAsia"/>
                <w:bCs/>
                <w:szCs w:val="18"/>
              </w:rPr>
              <w:t>課題は何かについて考えることができている。</w:t>
            </w:r>
          </w:p>
          <w:p w14:paraId="3D303F0C" w14:textId="567EA33F" w:rsidR="004F5380" w:rsidRPr="009B6299" w:rsidRDefault="004F5380" w:rsidP="006F44F2">
            <w:pPr>
              <w:ind w:leftChars="-14" w:left="139" w:hangingChars="99" w:hanging="162"/>
              <w:rPr>
                <w:rFonts w:ascii="ＭＳ 明朝" w:hAnsi="ＭＳ 明朝"/>
                <w:bCs/>
                <w:szCs w:val="18"/>
              </w:rPr>
            </w:pPr>
            <w:r w:rsidRPr="009B6299">
              <w:rPr>
                <w:rFonts w:ascii="ＭＳ 明朝" w:hAnsi="ＭＳ 明朝" w:hint="eastAsia"/>
                <w:bCs/>
                <w:szCs w:val="18"/>
              </w:rPr>
              <w:t>・</w:t>
            </w:r>
            <w:r w:rsidR="00EB6DB0" w:rsidRPr="009B6299">
              <w:rPr>
                <w:rFonts w:ascii="ＭＳ 明朝" w:hAnsi="ＭＳ 明朝" w:hint="eastAsia"/>
                <w:bCs/>
                <w:szCs w:val="18"/>
              </w:rPr>
              <w:t>西洋哲学が重視してきた</w:t>
            </w:r>
            <w:r w:rsidR="00FD763D" w:rsidRPr="009B6299">
              <w:rPr>
                <w:rFonts w:ascii="ＭＳ 明朝" w:hAnsi="ＭＳ 明朝" w:hint="eastAsia"/>
                <w:bCs/>
                <w:szCs w:val="18"/>
              </w:rPr>
              <w:t>合理的思考と</w:t>
            </w:r>
            <w:r w:rsidR="00EB6DB0" w:rsidRPr="009B6299">
              <w:rPr>
                <w:rFonts w:ascii="ＭＳ 明朝" w:hAnsi="ＭＳ 明朝" w:hint="eastAsia"/>
                <w:bCs/>
                <w:szCs w:val="18"/>
              </w:rPr>
              <w:t>の意味と限界と</w:t>
            </w:r>
            <w:r w:rsidR="00FD763D" w:rsidRPr="009B6299">
              <w:rPr>
                <w:rFonts w:ascii="ＭＳ 明朝" w:hAnsi="ＭＳ 明朝" w:hint="eastAsia"/>
                <w:bCs/>
                <w:szCs w:val="18"/>
              </w:rPr>
              <w:t>いうことについて</w:t>
            </w:r>
            <w:r w:rsidR="00A777C9">
              <w:rPr>
                <w:rFonts w:ascii="ＭＳ 明朝" w:hAnsi="ＭＳ 明朝" w:hint="eastAsia"/>
                <w:bCs/>
                <w:szCs w:val="18"/>
              </w:rPr>
              <w:t>，</w:t>
            </w:r>
            <w:r w:rsidR="00EB6DB0" w:rsidRPr="009B6299">
              <w:rPr>
                <w:rFonts w:ascii="ＭＳ 明朝" w:hAnsi="ＭＳ 明朝" w:hint="eastAsia"/>
                <w:bCs/>
                <w:szCs w:val="18"/>
              </w:rPr>
              <w:t>また</w:t>
            </w:r>
            <w:r w:rsidRPr="009B6299">
              <w:rPr>
                <w:rFonts w:ascii="ＭＳ 明朝" w:hAnsi="ＭＳ 明朝" w:hint="eastAsia"/>
                <w:bCs/>
                <w:szCs w:val="18"/>
              </w:rPr>
              <w:t>近代科学に代表される知のあり方の特徴について思索を深め</w:t>
            </w:r>
            <w:r w:rsidR="00A777C9">
              <w:rPr>
                <w:rFonts w:ascii="ＭＳ 明朝" w:hAnsi="ＭＳ 明朝" w:hint="eastAsia"/>
                <w:bCs/>
                <w:szCs w:val="18"/>
              </w:rPr>
              <w:t>，</w:t>
            </w:r>
            <w:r w:rsidRPr="009B6299">
              <w:rPr>
                <w:rFonts w:ascii="ＭＳ 明朝" w:hAnsi="ＭＳ 明朝" w:hint="eastAsia"/>
                <w:bCs/>
                <w:szCs w:val="18"/>
              </w:rPr>
              <w:t>それが抱える問題について考えることができ</w:t>
            </w:r>
            <w:r w:rsidR="006F44F2">
              <w:rPr>
                <w:rFonts w:ascii="ＭＳ 明朝" w:hAnsi="ＭＳ 明朝" w:hint="eastAsia"/>
                <w:bCs/>
                <w:szCs w:val="18"/>
              </w:rPr>
              <w:t>てい</w:t>
            </w:r>
            <w:r w:rsidRPr="009B6299">
              <w:rPr>
                <w:rFonts w:ascii="ＭＳ 明朝" w:hAnsi="ＭＳ 明朝" w:hint="eastAsia"/>
                <w:bCs/>
                <w:szCs w:val="18"/>
              </w:rPr>
              <w:t>る。</w:t>
            </w:r>
          </w:p>
          <w:p w14:paraId="4F1BE573" w14:textId="42D01FBE" w:rsidR="00DB7001" w:rsidRPr="009B6299" w:rsidRDefault="00B21D0A" w:rsidP="006F44F2">
            <w:pPr>
              <w:ind w:leftChars="-14" w:left="139" w:hangingChars="99" w:hanging="162"/>
              <w:rPr>
                <w:rFonts w:ascii="ＭＳ 明朝" w:hAnsi="ＭＳ 明朝"/>
                <w:bCs/>
                <w:szCs w:val="18"/>
              </w:rPr>
            </w:pPr>
            <w:r w:rsidRPr="009B6299">
              <w:rPr>
                <w:rFonts w:ascii="ＭＳ 明朝" w:hAnsi="ＭＳ 明朝" w:hint="eastAsia"/>
                <w:bCs/>
                <w:szCs w:val="18"/>
              </w:rPr>
              <w:t>・人間の生き方は自由であるという前提に立って</w:t>
            </w:r>
            <w:r w:rsidR="00A777C9">
              <w:rPr>
                <w:rFonts w:ascii="ＭＳ 明朝" w:hAnsi="ＭＳ 明朝" w:hint="eastAsia"/>
                <w:bCs/>
                <w:szCs w:val="18"/>
              </w:rPr>
              <w:t>，</w:t>
            </w:r>
            <w:r w:rsidRPr="009B6299">
              <w:rPr>
                <w:rFonts w:ascii="ＭＳ 明朝" w:hAnsi="ＭＳ 明朝" w:hint="eastAsia"/>
                <w:bCs/>
                <w:szCs w:val="18"/>
              </w:rPr>
              <w:t>自分自身が自由に生きるための必要な判断基準はどのようなものか考察し</w:t>
            </w:r>
            <w:r w:rsidR="00A777C9">
              <w:rPr>
                <w:rFonts w:ascii="ＭＳ 明朝" w:hAnsi="ＭＳ 明朝" w:hint="eastAsia"/>
                <w:bCs/>
                <w:szCs w:val="18"/>
              </w:rPr>
              <w:t>，</w:t>
            </w:r>
            <w:r w:rsidRPr="009B6299">
              <w:rPr>
                <w:rFonts w:ascii="ＭＳ 明朝" w:hAnsi="ＭＳ 明朝" w:hint="eastAsia"/>
                <w:bCs/>
                <w:szCs w:val="18"/>
              </w:rPr>
              <w:t>さらに他者に対する共感や他者理解の</w:t>
            </w:r>
            <w:r w:rsidR="004F5380" w:rsidRPr="009B6299">
              <w:rPr>
                <w:rFonts w:ascii="ＭＳ 明朝" w:hAnsi="ＭＳ 明朝" w:hint="eastAsia"/>
                <w:bCs/>
                <w:szCs w:val="18"/>
              </w:rPr>
              <w:t>必要性について思索を深め</w:t>
            </w:r>
            <w:r w:rsidR="006F44F2">
              <w:rPr>
                <w:rFonts w:ascii="ＭＳ 明朝" w:hAnsi="ＭＳ 明朝" w:hint="eastAsia"/>
                <w:bCs/>
                <w:szCs w:val="18"/>
              </w:rPr>
              <w:t>ることができて</w:t>
            </w:r>
            <w:r w:rsidR="004F5380" w:rsidRPr="009B6299">
              <w:rPr>
                <w:rFonts w:ascii="ＭＳ 明朝" w:hAnsi="ＭＳ 明朝" w:hint="eastAsia"/>
                <w:bCs/>
                <w:szCs w:val="18"/>
              </w:rPr>
              <w:t>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F9BA3" w14:textId="4F84ADDD" w:rsidR="00DB7A03" w:rsidRPr="00DB7A03" w:rsidRDefault="00DB7A03" w:rsidP="006F44F2">
            <w:pPr>
              <w:ind w:leftChars="-13" w:left="62" w:hangingChars="51" w:hanging="83"/>
              <w:rPr>
                <w:rFonts w:ascii="ＭＳ 明朝" w:hAnsi="ＭＳ 明朝"/>
                <w:bCs/>
                <w:szCs w:val="18"/>
              </w:rPr>
            </w:pPr>
            <w:r w:rsidRPr="00DB7A03">
              <w:rPr>
                <w:rFonts w:ascii="ＭＳ 明朝" w:hAnsi="ＭＳ 明朝" w:hint="eastAsia"/>
                <w:bCs/>
                <w:szCs w:val="18"/>
              </w:rPr>
              <w:t>・現代社会のさまざまな問題と人間の思想との関係について興味を抱いている。</w:t>
            </w:r>
          </w:p>
          <w:p w14:paraId="416C3CD7" w14:textId="2B464E8A" w:rsidR="009B6299" w:rsidRPr="00555181" w:rsidRDefault="00DB7A03" w:rsidP="006F44F2">
            <w:pPr>
              <w:ind w:leftChars="-13" w:left="62" w:hangingChars="51" w:hanging="83"/>
              <w:rPr>
                <w:rFonts w:ascii="ＭＳ 明朝" w:hAnsi="ＭＳ 明朝"/>
                <w:bCs/>
                <w:szCs w:val="18"/>
                <w:highlight w:val="yellow"/>
              </w:rPr>
            </w:pPr>
            <w:r w:rsidRPr="00DB7A03">
              <w:rPr>
                <w:rFonts w:ascii="ＭＳ 明朝" w:hAnsi="ＭＳ 明朝" w:hint="eastAsia"/>
                <w:bCs/>
                <w:szCs w:val="18"/>
              </w:rPr>
              <w:t>・</w:t>
            </w:r>
            <w:r w:rsidR="009B6299" w:rsidRPr="00DB7A03">
              <w:rPr>
                <w:rFonts w:ascii="ＭＳ 明朝" w:hAnsi="ＭＳ 明朝" w:hint="eastAsia"/>
                <w:bCs/>
                <w:szCs w:val="18"/>
              </w:rPr>
              <w:t>20世紀に起こった大きな戦争や民族的対立を考える中で</w:t>
            </w:r>
            <w:r w:rsidR="00A777C9">
              <w:rPr>
                <w:rFonts w:ascii="ＭＳ 明朝" w:hAnsi="ＭＳ 明朝" w:hint="eastAsia"/>
                <w:bCs/>
                <w:szCs w:val="18"/>
              </w:rPr>
              <w:t>，</w:t>
            </w:r>
            <w:r w:rsidR="009B6299" w:rsidRPr="00DB7A03">
              <w:rPr>
                <w:rFonts w:ascii="ＭＳ 明朝" w:hAnsi="ＭＳ 明朝" w:hint="eastAsia"/>
                <w:bCs/>
                <w:szCs w:val="18"/>
              </w:rPr>
              <w:t>また</w:t>
            </w:r>
            <w:r w:rsidR="00A777C9">
              <w:rPr>
                <w:rFonts w:ascii="ＭＳ 明朝" w:hAnsi="ＭＳ 明朝" w:hint="eastAsia"/>
                <w:bCs/>
                <w:szCs w:val="18"/>
              </w:rPr>
              <w:t>，</w:t>
            </w:r>
            <w:r w:rsidR="009B6299" w:rsidRPr="00DB7A03">
              <w:rPr>
                <w:rFonts w:ascii="ＭＳ 明朝" w:hAnsi="ＭＳ 明朝" w:hint="eastAsia"/>
                <w:bCs/>
                <w:szCs w:val="18"/>
              </w:rPr>
              <w:t>現代の国内外の政治を考える時</w:t>
            </w:r>
            <w:r w:rsidR="00A777C9">
              <w:rPr>
                <w:rFonts w:ascii="ＭＳ 明朝" w:hAnsi="ＭＳ 明朝" w:hint="eastAsia"/>
                <w:bCs/>
                <w:szCs w:val="18"/>
              </w:rPr>
              <w:t>，</w:t>
            </w:r>
            <w:r w:rsidRPr="00DB7A03">
              <w:rPr>
                <w:rFonts w:ascii="ＭＳ 明朝" w:hAnsi="ＭＳ 明朝" w:hint="eastAsia"/>
                <w:bCs/>
                <w:szCs w:val="18"/>
              </w:rPr>
              <w:t>これまでの</w:t>
            </w:r>
            <w:r w:rsidR="009B6299" w:rsidRPr="00DB7A03">
              <w:rPr>
                <w:rFonts w:ascii="ＭＳ 明朝" w:hAnsi="ＭＳ 明朝" w:hint="eastAsia"/>
                <w:bCs/>
                <w:szCs w:val="18"/>
              </w:rPr>
              <w:t>人間の営みの中で</w:t>
            </w:r>
            <w:r w:rsidRPr="00DB7A03">
              <w:rPr>
                <w:rFonts w:ascii="ＭＳ 明朝" w:hAnsi="ＭＳ 明朝" w:hint="eastAsia"/>
                <w:bCs/>
                <w:szCs w:val="18"/>
              </w:rPr>
              <w:t>培ってきた思想や考え方の中で問い直す点は何であるか</w:t>
            </w:r>
            <w:r w:rsidR="00A777C9">
              <w:rPr>
                <w:rFonts w:ascii="ＭＳ 明朝" w:hAnsi="ＭＳ 明朝" w:hint="eastAsia"/>
                <w:bCs/>
                <w:szCs w:val="18"/>
              </w:rPr>
              <w:t>，</w:t>
            </w:r>
            <w:r w:rsidRPr="00DB7A03">
              <w:rPr>
                <w:rFonts w:ascii="ＭＳ 明朝" w:hAnsi="ＭＳ 明朝" w:hint="eastAsia"/>
                <w:bCs/>
                <w:szCs w:val="18"/>
              </w:rPr>
              <w:t>考え</w:t>
            </w:r>
            <w:r w:rsidR="00A777C9">
              <w:rPr>
                <w:rFonts w:ascii="ＭＳ 明朝" w:hAnsi="ＭＳ 明朝" w:hint="eastAsia"/>
                <w:bCs/>
                <w:szCs w:val="18"/>
              </w:rPr>
              <w:t>，</w:t>
            </w:r>
            <w:r w:rsidRPr="00DB7A03">
              <w:rPr>
                <w:rFonts w:ascii="ＭＳ 明朝" w:hAnsi="ＭＳ 明朝" w:hint="eastAsia"/>
                <w:bCs/>
                <w:szCs w:val="18"/>
              </w:rPr>
              <w:t>調べようとしている。</w:t>
            </w:r>
          </w:p>
        </w:tc>
      </w:tr>
      <w:tr w:rsidR="00DB7001" w:rsidRPr="00555181" w14:paraId="6466428C" w14:textId="757628F3" w:rsidTr="004377B9">
        <w:trPr>
          <w:trHeight w:val="3582"/>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BA70C14" w14:textId="77777777" w:rsidR="00DB7001" w:rsidRPr="003D134A" w:rsidRDefault="00DB7001" w:rsidP="00917761">
            <w:pPr>
              <w:jc w:val="center"/>
              <w:rPr>
                <w:b/>
                <w:bCs/>
                <w:szCs w:val="18"/>
              </w:rPr>
            </w:pPr>
            <w:r w:rsidRPr="003D134A">
              <w:rPr>
                <w:rFonts w:hint="eastAsia"/>
                <w:b/>
                <w:bCs/>
                <w:szCs w:val="18"/>
              </w:rPr>
              <w:t>11</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2874F08" w14:textId="77777777" w:rsidR="00DB7001" w:rsidRPr="003D134A" w:rsidRDefault="00DB7001" w:rsidP="00917761">
            <w:pPr>
              <w:jc w:val="center"/>
              <w:rPr>
                <w:b/>
                <w:bCs/>
                <w:szCs w:val="18"/>
              </w:rPr>
            </w:pPr>
            <w:r w:rsidRPr="003D134A">
              <w:rPr>
                <w:rFonts w:hint="eastAsia"/>
                <w:b/>
                <w:bCs/>
                <w:szCs w:val="18"/>
              </w:rPr>
              <w:t>２</w:t>
            </w:r>
          </w:p>
        </w:tc>
        <w:tc>
          <w:tcPr>
            <w:tcW w:w="1339" w:type="dxa"/>
            <w:vMerge/>
            <w:tcBorders>
              <w:left w:val="single" w:sz="4" w:space="0" w:color="auto"/>
              <w:bottom w:val="single" w:sz="4" w:space="0" w:color="auto"/>
              <w:right w:val="single" w:sz="4" w:space="0" w:color="auto"/>
            </w:tcBorders>
            <w:shd w:val="clear" w:color="auto" w:fill="auto"/>
            <w:vAlign w:val="center"/>
          </w:tcPr>
          <w:p w14:paraId="0BEFB1BD" w14:textId="77777777" w:rsidR="00DB7001" w:rsidRPr="00555181" w:rsidRDefault="00DB7001" w:rsidP="00E42A5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05824C3F" w14:textId="037F93BE"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第</w:t>
            </w:r>
            <w:r w:rsidRPr="00C86070">
              <w:rPr>
                <w:rFonts w:eastAsia="ＭＳ ゴシック" w:hint="eastAsia"/>
                <w:bCs/>
                <w:szCs w:val="18"/>
              </w:rPr>
              <w:t>6</w:t>
            </w:r>
            <w:r w:rsidRPr="00C86070">
              <w:rPr>
                <w:rFonts w:ascii="ＭＳ ゴシック" w:eastAsia="ＭＳ ゴシック" w:hAnsi="ＭＳ ゴシック" w:hint="eastAsia"/>
                <w:bCs/>
                <w:szCs w:val="18"/>
              </w:rPr>
              <w:t>節</w:t>
            </w:r>
          </w:p>
          <w:p w14:paraId="72B3C348"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現代社会と生き方</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79C69" w14:textId="2F3068BA" w:rsidR="00DB7001" w:rsidRPr="006E3A2C" w:rsidRDefault="00A32728" w:rsidP="00E50579">
            <w:pPr>
              <w:ind w:leftChars="-55" w:left="73" w:hangingChars="100" w:hanging="163"/>
              <w:rPr>
                <w:rFonts w:ascii="ＭＳ 明朝" w:hAnsi="ＭＳ 明朝"/>
                <w:bCs/>
                <w:szCs w:val="18"/>
              </w:rPr>
            </w:pPr>
            <w:r w:rsidRPr="006E3A2C">
              <w:rPr>
                <w:rFonts w:ascii="ＭＳ 明朝" w:hAnsi="ＭＳ 明朝" w:hint="eastAsia"/>
                <w:bCs/>
                <w:szCs w:val="18"/>
              </w:rPr>
              <w:t>・</w:t>
            </w:r>
            <w:r w:rsidR="00DB7001" w:rsidRPr="006E3A2C">
              <w:rPr>
                <w:rFonts w:ascii="ＭＳ 明朝" w:hAnsi="ＭＳ 明朝" w:hint="eastAsia"/>
                <w:bCs/>
                <w:szCs w:val="18"/>
              </w:rPr>
              <w:t>フロム・ウェーバー・リースマン</w:t>
            </w:r>
            <w:r w:rsidR="006E3A2C" w:rsidRPr="006E3A2C">
              <w:rPr>
                <w:rFonts w:ascii="ＭＳ 明朝" w:hAnsi="ＭＳ 明朝" w:hint="eastAsia"/>
                <w:bCs/>
                <w:szCs w:val="18"/>
              </w:rPr>
              <w:t>らが</w:t>
            </w:r>
            <w:r w:rsidR="00E50579">
              <w:rPr>
                <w:rFonts w:ascii="ＭＳ 明朝" w:hAnsi="ＭＳ 明朝" w:hint="eastAsia"/>
                <w:bCs/>
                <w:szCs w:val="18"/>
              </w:rPr>
              <w:t>，</w:t>
            </w:r>
            <w:r w:rsidR="006E3A2C" w:rsidRPr="006E3A2C">
              <w:rPr>
                <w:rFonts w:ascii="ＭＳ 明朝" w:hAnsi="ＭＳ 明朝" w:hint="eastAsia"/>
                <w:bCs/>
                <w:szCs w:val="18"/>
              </w:rPr>
              <w:t>自由という概念がどのように変質し現在どうとらえられていると主張しているか理解できている。</w:t>
            </w:r>
          </w:p>
          <w:p w14:paraId="3D1860B4" w14:textId="53273295" w:rsidR="00DB7001" w:rsidRPr="006E3A2C" w:rsidRDefault="00A32728" w:rsidP="00E50579">
            <w:pPr>
              <w:ind w:leftChars="-55" w:left="73" w:hangingChars="100" w:hanging="163"/>
              <w:rPr>
                <w:rFonts w:ascii="ＭＳ 明朝" w:hAnsi="ＭＳ 明朝"/>
                <w:bCs/>
                <w:szCs w:val="18"/>
              </w:rPr>
            </w:pPr>
            <w:r w:rsidRPr="006E3A2C">
              <w:rPr>
                <w:rFonts w:ascii="ＭＳ 明朝" w:hAnsi="ＭＳ 明朝" w:hint="eastAsia"/>
                <w:bCs/>
                <w:szCs w:val="18"/>
              </w:rPr>
              <w:t>・</w:t>
            </w:r>
            <w:r w:rsidR="00DB7001" w:rsidRPr="006E3A2C">
              <w:rPr>
                <w:rFonts w:ascii="ＭＳ 明朝" w:hAnsi="ＭＳ 明朝" w:hint="eastAsia"/>
                <w:bCs/>
                <w:szCs w:val="18"/>
              </w:rPr>
              <w:t>ガンディーやシュヴァイツァーの思想や活動を理解し</w:t>
            </w:r>
            <w:r w:rsidR="00A777C9">
              <w:rPr>
                <w:rFonts w:ascii="ＭＳ 明朝" w:hAnsi="ＭＳ 明朝" w:hint="eastAsia"/>
                <w:bCs/>
                <w:szCs w:val="18"/>
              </w:rPr>
              <w:t>，</w:t>
            </w:r>
            <w:r w:rsidR="00DB7001" w:rsidRPr="006E3A2C">
              <w:rPr>
                <w:rFonts w:ascii="ＭＳ 明朝" w:hAnsi="ＭＳ 明朝" w:hint="eastAsia"/>
                <w:bCs/>
                <w:szCs w:val="18"/>
              </w:rPr>
              <w:t>現代におけるヒューマニズムの意義について</w:t>
            </w:r>
            <w:r w:rsidR="006E3A2C" w:rsidRPr="006E3A2C">
              <w:rPr>
                <w:rFonts w:ascii="ＭＳ 明朝" w:hAnsi="ＭＳ 明朝" w:hint="eastAsia"/>
                <w:bCs/>
                <w:szCs w:val="18"/>
              </w:rPr>
              <w:t>理解することができている</w:t>
            </w:r>
          </w:p>
          <w:p w14:paraId="19BE281E" w14:textId="77777777" w:rsidR="00DB7001" w:rsidRDefault="00A32728" w:rsidP="00E50579">
            <w:pPr>
              <w:ind w:leftChars="-55" w:left="73" w:hangingChars="100" w:hanging="163"/>
              <w:rPr>
                <w:rFonts w:ascii="ＭＳ 明朝" w:hAnsi="ＭＳ 明朝"/>
                <w:bCs/>
                <w:szCs w:val="18"/>
              </w:rPr>
            </w:pPr>
            <w:r w:rsidRPr="006E3A2C">
              <w:rPr>
                <w:rFonts w:ascii="ＭＳ 明朝" w:hAnsi="ＭＳ 明朝" w:hint="eastAsia"/>
                <w:bCs/>
                <w:szCs w:val="18"/>
              </w:rPr>
              <w:t>・</w:t>
            </w:r>
            <w:r w:rsidR="00DB7001" w:rsidRPr="006E3A2C">
              <w:rPr>
                <w:rFonts w:ascii="ＭＳ 明朝" w:hAnsi="ＭＳ 明朝" w:hint="eastAsia"/>
                <w:bCs/>
                <w:szCs w:val="18"/>
              </w:rPr>
              <w:t>キングやサイードの思想から</w:t>
            </w:r>
            <w:r w:rsidR="00A777C9">
              <w:rPr>
                <w:rFonts w:ascii="ＭＳ 明朝" w:hAnsi="ＭＳ 明朝" w:hint="eastAsia"/>
                <w:bCs/>
                <w:szCs w:val="18"/>
              </w:rPr>
              <w:t>，</w:t>
            </w:r>
            <w:r w:rsidR="00DB7001" w:rsidRPr="006E3A2C">
              <w:rPr>
                <w:rFonts w:ascii="ＭＳ 明朝" w:hAnsi="ＭＳ 明朝" w:hint="eastAsia"/>
                <w:bCs/>
                <w:szCs w:val="18"/>
              </w:rPr>
              <w:t>差別が生まれ出る心のメカニズムを学ぶことができ</w:t>
            </w:r>
            <w:r w:rsidR="00E50579">
              <w:rPr>
                <w:rFonts w:ascii="ＭＳ 明朝" w:hAnsi="ＭＳ 明朝" w:hint="eastAsia"/>
                <w:bCs/>
                <w:szCs w:val="18"/>
              </w:rPr>
              <w:t>ている。</w:t>
            </w:r>
          </w:p>
          <w:p w14:paraId="7A63DEC6" w14:textId="0D2277D4" w:rsidR="001F62EF" w:rsidRPr="006E3A2C" w:rsidRDefault="001F62EF" w:rsidP="001F62EF">
            <w:pPr>
              <w:ind w:leftChars="-55" w:left="73" w:hangingChars="100" w:hanging="163"/>
              <w:rPr>
                <w:rFonts w:ascii="ＭＳ 明朝" w:hAnsi="ＭＳ 明朝"/>
                <w:bCs/>
                <w:szCs w:val="18"/>
              </w:rPr>
            </w:pPr>
            <w:r w:rsidRPr="00E340B1">
              <w:rPr>
                <w:rFonts w:ascii="ＭＳ 明朝" w:hAnsi="ＭＳ 明朝" w:hint="eastAsia"/>
                <w:bCs/>
                <w:szCs w:val="18"/>
              </w:rPr>
              <w:t>・（西洋近現代思想を通して）先哲の思想に関する原典の日本語訳などの諸資料から，さまざまな情報を読み取る技能を身に付けている。</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248B5" w14:textId="604B9264" w:rsidR="006E3A2C" w:rsidRPr="006E3A2C" w:rsidRDefault="00B446CB" w:rsidP="00E50579">
            <w:pPr>
              <w:ind w:leftChars="-14" w:left="140" w:hangingChars="100" w:hanging="163"/>
              <w:rPr>
                <w:rFonts w:ascii="ＭＳ 明朝" w:hAnsi="ＭＳ 明朝"/>
                <w:bCs/>
                <w:szCs w:val="18"/>
              </w:rPr>
            </w:pPr>
            <w:r w:rsidRPr="006E3A2C">
              <w:rPr>
                <w:rFonts w:ascii="ＭＳ 明朝" w:hAnsi="ＭＳ 明朝" w:hint="eastAsia"/>
                <w:bCs/>
                <w:szCs w:val="18"/>
              </w:rPr>
              <w:t>・先人の努力によって獲得された自由</w:t>
            </w:r>
            <w:r w:rsidR="00A33601">
              <w:rPr>
                <w:rFonts w:ascii="ＭＳ 明朝" w:hAnsi="ＭＳ 明朝" w:hint="eastAsia"/>
                <w:bCs/>
                <w:szCs w:val="18"/>
              </w:rPr>
              <w:t>を</w:t>
            </w:r>
            <w:r w:rsidR="00A777C9">
              <w:rPr>
                <w:rFonts w:ascii="ＭＳ 明朝" w:hAnsi="ＭＳ 明朝" w:hint="eastAsia"/>
                <w:bCs/>
                <w:szCs w:val="18"/>
              </w:rPr>
              <w:t>，</w:t>
            </w:r>
            <w:r w:rsidRPr="006E3A2C">
              <w:rPr>
                <w:rFonts w:ascii="ＭＳ 明朝" w:hAnsi="ＭＳ 明朝" w:hint="eastAsia"/>
                <w:bCs/>
                <w:szCs w:val="18"/>
              </w:rPr>
              <w:t>高度に発達した現代社会においてどのように</w:t>
            </w:r>
            <w:r w:rsidR="006E3A2C" w:rsidRPr="006E3A2C">
              <w:rPr>
                <w:rFonts w:ascii="ＭＳ 明朝" w:hAnsi="ＭＳ 明朝" w:hint="eastAsia"/>
                <w:bCs/>
                <w:szCs w:val="18"/>
              </w:rPr>
              <w:t>考えるべきか</w:t>
            </w:r>
            <w:r w:rsidRPr="006E3A2C">
              <w:rPr>
                <w:rFonts w:ascii="ＭＳ 明朝" w:hAnsi="ＭＳ 明朝" w:hint="eastAsia"/>
                <w:bCs/>
                <w:szCs w:val="18"/>
              </w:rPr>
              <w:t>考察</w:t>
            </w:r>
            <w:r w:rsidR="002E730A">
              <w:rPr>
                <w:rFonts w:ascii="ＭＳ 明朝" w:hAnsi="ＭＳ 明朝" w:hint="eastAsia"/>
                <w:bCs/>
                <w:szCs w:val="18"/>
              </w:rPr>
              <w:t>することが</w:t>
            </w:r>
            <w:r w:rsidRPr="006E3A2C">
              <w:rPr>
                <w:rFonts w:ascii="ＭＳ 明朝" w:hAnsi="ＭＳ 明朝" w:hint="eastAsia"/>
                <w:bCs/>
                <w:szCs w:val="18"/>
              </w:rPr>
              <w:t>できている。</w:t>
            </w:r>
          </w:p>
          <w:p w14:paraId="223DBD37" w14:textId="75E459A9" w:rsidR="00070B9B" w:rsidRPr="006E3A2C" w:rsidRDefault="00B446CB" w:rsidP="002E730A">
            <w:pPr>
              <w:ind w:leftChars="-14" w:left="140" w:hangingChars="100" w:hanging="163"/>
              <w:rPr>
                <w:rFonts w:ascii="ＭＳ 明朝" w:hAnsi="ＭＳ 明朝"/>
                <w:bCs/>
                <w:szCs w:val="18"/>
              </w:rPr>
            </w:pPr>
            <w:r w:rsidRPr="006E3A2C">
              <w:rPr>
                <w:rFonts w:ascii="ＭＳ 明朝" w:hAnsi="ＭＳ 明朝" w:hint="eastAsia"/>
                <w:bCs/>
                <w:szCs w:val="18"/>
              </w:rPr>
              <w:t>・自分が自由であること</w:t>
            </w:r>
            <w:r w:rsidR="00A777C9">
              <w:rPr>
                <w:rFonts w:ascii="ＭＳ 明朝" w:hAnsi="ＭＳ 明朝" w:hint="eastAsia"/>
                <w:bCs/>
                <w:szCs w:val="18"/>
              </w:rPr>
              <w:t>，</w:t>
            </w:r>
            <w:r w:rsidRPr="006E3A2C">
              <w:rPr>
                <w:rFonts w:ascii="ＭＳ 明朝" w:hAnsi="ＭＳ 明朝" w:hint="eastAsia"/>
                <w:bCs/>
                <w:szCs w:val="18"/>
              </w:rPr>
              <w:t>同時に他者の自由を守っていくということを考える中で</w:t>
            </w:r>
            <w:r w:rsidR="00A777C9">
              <w:rPr>
                <w:rFonts w:ascii="ＭＳ 明朝" w:hAnsi="ＭＳ 明朝" w:hint="eastAsia"/>
                <w:bCs/>
                <w:szCs w:val="18"/>
              </w:rPr>
              <w:t>，</w:t>
            </w:r>
            <w:r w:rsidRPr="006E3A2C">
              <w:rPr>
                <w:rFonts w:ascii="ＭＳ 明朝" w:hAnsi="ＭＳ 明朝" w:hint="eastAsia"/>
                <w:bCs/>
                <w:szCs w:val="18"/>
              </w:rPr>
              <w:t>社会参加あるいはボランティア活動について</w:t>
            </w:r>
            <w:r w:rsidR="00A777C9">
              <w:rPr>
                <w:rFonts w:ascii="ＭＳ 明朝" w:hAnsi="ＭＳ 明朝" w:hint="eastAsia"/>
                <w:bCs/>
                <w:szCs w:val="18"/>
              </w:rPr>
              <w:t>，</w:t>
            </w:r>
            <w:r w:rsidRPr="006E3A2C">
              <w:rPr>
                <w:rFonts w:ascii="ＭＳ 明朝" w:hAnsi="ＭＳ 明朝" w:hint="eastAsia"/>
                <w:bCs/>
                <w:szCs w:val="18"/>
              </w:rPr>
              <w:t>自分の意見を発表し議論することができ</w:t>
            </w:r>
            <w:r w:rsidR="002E730A">
              <w:rPr>
                <w:rFonts w:ascii="ＭＳ 明朝" w:hAnsi="ＭＳ 明朝" w:hint="eastAsia"/>
                <w:bCs/>
                <w:szCs w:val="18"/>
              </w:rPr>
              <w:t>てい</w:t>
            </w:r>
            <w:r w:rsidRPr="006E3A2C">
              <w:rPr>
                <w:rFonts w:ascii="ＭＳ 明朝" w:hAnsi="ＭＳ 明朝" w:hint="eastAsia"/>
                <w:bCs/>
                <w:szCs w:val="18"/>
              </w:rPr>
              <w:t>る</w:t>
            </w:r>
            <w:r w:rsidR="002E730A">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DF4F4" w14:textId="47DE7754" w:rsidR="00DB7001" w:rsidRPr="00555181" w:rsidRDefault="00B446CB" w:rsidP="002E730A">
            <w:pPr>
              <w:rPr>
                <w:rFonts w:ascii="ＭＳ 明朝" w:hAnsi="ＭＳ 明朝"/>
                <w:bCs/>
                <w:szCs w:val="18"/>
                <w:highlight w:val="yellow"/>
              </w:rPr>
            </w:pPr>
            <w:r w:rsidRPr="00B446CB">
              <w:rPr>
                <w:rFonts w:ascii="ＭＳ 明朝" w:hAnsi="ＭＳ 明朝" w:hint="eastAsia"/>
                <w:bCs/>
                <w:szCs w:val="18"/>
              </w:rPr>
              <w:t>私たちが長い歴史の中で</w:t>
            </w:r>
            <w:r w:rsidR="00CA399D">
              <w:rPr>
                <w:rFonts w:ascii="ＭＳ 明朝" w:hAnsi="ＭＳ 明朝" w:hint="eastAsia"/>
                <w:bCs/>
                <w:szCs w:val="18"/>
              </w:rPr>
              <w:t>獲得</w:t>
            </w:r>
            <w:r w:rsidRPr="00B446CB">
              <w:rPr>
                <w:rFonts w:ascii="ＭＳ 明朝" w:hAnsi="ＭＳ 明朝" w:hint="eastAsia"/>
                <w:bCs/>
                <w:szCs w:val="18"/>
              </w:rPr>
              <w:t>してきた自由の意味について考えようとしている。</w:t>
            </w:r>
          </w:p>
        </w:tc>
      </w:tr>
      <w:tr w:rsidR="004377B9" w:rsidRPr="00555181" w14:paraId="24BE8DAB" w14:textId="052064CB" w:rsidTr="004377B9">
        <w:trPr>
          <w:trHeight w:val="1799"/>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E9BDB6E" w14:textId="77777777" w:rsidR="004377B9" w:rsidRPr="003D134A" w:rsidRDefault="004377B9" w:rsidP="00917761">
            <w:pPr>
              <w:jc w:val="center"/>
              <w:rPr>
                <w:b/>
                <w:bCs/>
                <w:szCs w:val="18"/>
              </w:rPr>
            </w:pPr>
            <w:r w:rsidRPr="003D134A">
              <w:rPr>
                <w:rFonts w:hint="eastAsia"/>
                <w:b/>
                <w:bCs/>
                <w:szCs w:val="18"/>
              </w:rPr>
              <w:t>11</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C3DB779" w14:textId="77777777" w:rsidR="004377B9" w:rsidRPr="003D134A" w:rsidRDefault="004377B9" w:rsidP="00917761">
            <w:pPr>
              <w:jc w:val="center"/>
              <w:rPr>
                <w:b/>
                <w:bCs/>
                <w:szCs w:val="18"/>
              </w:rPr>
            </w:pPr>
            <w:r w:rsidRPr="003D134A">
              <w:rPr>
                <w:rFonts w:hint="eastAsia"/>
                <w:b/>
                <w:bCs/>
                <w:szCs w:val="18"/>
              </w:rPr>
              <w:t>２</w:t>
            </w:r>
          </w:p>
        </w:tc>
        <w:tc>
          <w:tcPr>
            <w:tcW w:w="1339" w:type="dxa"/>
            <w:vMerge w:val="restart"/>
            <w:tcBorders>
              <w:top w:val="single" w:sz="4" w:space="0" w:color="auto"/>
              <w:left w:val="single" w:sz="4" w:space="0" w:color="auto"/>
              <w:right w:val="single" w:sz="4" w:space="0" w:color="auto"/>
            </w:tcBorders>
            <w:shd w:val="clear" w:color="auto" w:fill="auto"/>
            <w:vAlign w:val="center"/>
          </w:tcPr>
          <w:p w14:paraId="36B44C63" w14:textId="21F7B1BB" w:rsidR="004377B9" w:rsidRPr="00D25C22" w:rsidRDefault="004377B9" w:rsidP="00917761">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第</w:t>
            </w:r>
            <w:r w:rsidRPr="00D25C22">
              <w:rPr>
                <w:rFonts w:eastAsia="ＭＳ ゴシック" w:hint="eastAsia"/>
                <w:bCs/>
                <w:szCs w:val="18"/>
              </w:rPr>
              <w:t>4</w:t>
            </w:r>
            <w:r w:rsidRPr="00D25C22">
              <w:rPr>
                <w:rFonts w:ascii="ＭＳ ゴシック" w:eastAsia="ＭＳ ゴシック" w:hAnsi="ＭＳ ゴシック" w:hint="eastAsia"/>
                <w:bCs/>
                <w:szCs w:val="18"/>
              </w:rPr>
              <w:t>章</w:t>
            </w:r>
          </w:p>
          <w:p w14:paraId="3DE34AFB" w14:textId="5142AE5F" w:rsidR="004377B9" w:rsidRPr="00555181" w:rsidRDefault="004377B9" w:rsidP="004377B9">
            <w:pPr>
              <w:rPr>
                <w:rFonts w:ascii="ＭＳ ゴシック" w:eastAsia="ＭＳ ゴシック" w:hAnsi="ＭＳ ゴシック"/>
                <w:bCs/>
                <w:szCs w:val="18"/>
                <w:highlight w:val="yellow"/>
              </w:rPr>
            </w:pPr>
            <w:r w:rsidRPr="00D25C22">
              <w:rPr>
                <w:rFonts w:ascii="ＭＳ ゴシック" w:eastAsia="ＭＳ ゴシック" w:hAnsi="ＭＳ ゴシック" w:hint="eastAsia"/>
                <w:bCs/>
                <w:szCs w:val="18"/>
              </w:rPr>
              <w:t>国際社会に生きる日本人としての自覚</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3C050EE" w14:textId="77777777" w:rsidR="004377B9" w:rsidRPr="00D25C22" w:rsidRDefault="004377B9" w:rsidP="00917761">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第</w:t>
            </w:r>
            <w:r w:rsidRPr="00D25C22">
              <w:rPr>
                <w:rFonts w:eastAsia="ＭＳ ゴシック"/>
                <w:bCs/>
                <w:szCs w:val="18"/>
              </w:rPr>
              <w:t>1</w:t>
            </w:r>
            <w:r w:rsidRPr="00D25C22">
              <w:rPr>
                <w:rFonts w:ascii="ＭＳ ゴシック" w:eastAsia="ＭＳ ゴシック" w:hAnsi="ＭＳ ゴシック" w:hint="eastAsia"/>
                <w:bCs/>
                <w:szCs w:val="18"/>
              </w:rPr>
              <w:t>節</w:t>
            </w:r>
          </w:p>
          <w:p w14:paraId="13ED9AD2" w14:textId="77777777" w:rsidR="004377B9" w:rsidRPr="00D25C22" w:rsidRDefault="004377B9" w:rsidP="00057719">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日本の風土と古代日本人の考え方</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93465" w14:textId="6EF149F7" w:rsidR="004377B9" w:rsidRPr="00B9131A" w:rsidRDefault="004377B9" w:rsidP="002E730A">
            <w:pPr>
              <w:ind w:leftChars="-55" w:left="73" w:hangingChars="100" w:hanging="163"/>
              <w:rPr>
                <w:rFonts w:ascii="ＭＳ 明朝" w:hAnsi="ＭＳ 明朝"/>
                <w:bCs/>
                <w:szCs w:val="18"/>
              </w:rPr>
            </w:pPr>
            <w:r w:rsidRPr="00B9131A">
              <w:rPr>
                <w:rFonts w:ascii="ＭＳ 明朝" w:hAnsi="ＭＳ 明朝" w:hint="eastAsia"/>
                <w:bCs/>
                <w:szCs w:val="18"/>
              </w:rPr>
              <w:t>・日本の気候・地形・植生などの風土が日本人の意識や心情の底流となっていることを理解</w:t>
            </w:r>
            <w:r>
              <w:rPr>
                <w:rFonts w:ascii="ＭＳ 明朝" w:hAnsi="ＭＳ 明朝" w:hint="eastAsia"/>
                <w:bCs/>
                <w:szCs w:val="18"/>
              </w:rPr>
              <w:t>でき</w:t>
            </w:r>
            <w:r w:rsidRPr="00B9131A">
              <w:rPr>
                <w:rFonts w:ascii="ＭＳ 明朝" w:hAnsi="ＭＳ 明朝" w:hint="eastAsia"/>
                <w:bCs/>
                <w:szCs w:val="18"/>
              </w:rPr>
              <w:t>ている。</w:t>
            </w:r>
          </w:p>
          <w:p w14:paraId="4C138ABF" w14:textId="5334D4BF" w:rsidR="004377B9" w:rsidRPr="00B9131A" w:rsidRDefault="004377B9" w:rsidP="002E730A">
            <w:pPr>
              <w:ind w:leftChars="-55" w:left="73" w:hangingChars="100" w:hanging="163"/>
              <w:rPr>
                <w:rFonts w:ascii="ＭＳ ゴシック" w:eastAsia="ＭＳ ゴシック" w:hAnsi="ＭＳ ゴシック"/>
                <w:bCs/>
                <w:szCs w:val="18"/>
              </w:rPr>
            </w:pPr>
            <w:r w:rsidRPr="00B9131A">
              <w:rPr>
                <w:rFonts w:ascii="ＭＳ 明朝" w:hAnsi="ＭＳ 明朝" w:hint="eastAsia"/>
                <w:bCs/>
                <w:szCs w:val="18"/>
              </w:rPr>
              <w:t>・記紀神話に記された内容や</w:t>
            </w:r>
            <w:r>
              <w:rPr>
                <w:rFonts w:ascii="ＭＳ 明朝" w:hAnsi="ＭＳ 明朝" w:hint="eastAsia"/>
                <w:bCs/>
                <w:szCs w:val="18"/>
              </w:rPr>
              <w:t>，</w:t>
            </w:r>
            <w:r w:rsidRPr="00B9131A">
              <w:rPr>
                <w:rFonts w:ascii="ＭＳ 明朝" w:hAnsi="ＭＳ 明朝" w:hint="eastAsia"/>
                <w:bCs/>
                <w:szCs w:val="18"/>
              </w:rPr>
              <w:t>現在に伝わる民俗・風習から</w:t>
            </w:r>
            <w:r>
              <w:rPr>
                <w:rFonts w:ascii="ＭＳ 明朝" w:hAnsi="ＭＳ 明朝" w:hint="eastAsia"/>
                <w:bCs/>
                <w:szCs w:val="18"/>
              </w:rPr>
              <w:t>，</w:t>
            </w:r>
            <w:r w:rsidRPr="00B9131A">
              <w:rPr>
                <w:rFonts w:ascii="ＭＳ 明朝" w:hAnsi="ＭＳ 明朝" w:hint="eastAsia"/>
                <w:bCs/>
                <w:szCs w:val="18"/>
              </w:rPr>
              <w:t>古代の人々の宗教観や道徳感が理解できている</w:t>
            </w:r>
            <w:r>
              <w:rPr>
                <w:rFonts w:ascii="ＭＳ 明朝" w:hAnsi="ＭＳ 明朝" w:hint="eastAsia"/>
                <w:bCs/>
                <w:szCs w:val="18"/>
              </w:rPr>
              <w:t>。</w:t>
            </w:r>
            <w:r w:rsidRPr="00B9131A">
              <w:rPr>
                <w:rFonts w:ascii="ＭＳ 明朝" w:hAnsi="ＭＳ 明朝" w:hint="eastAsia"/>
                <w:bCs/>
                <w:noProof/>
                <w:szCs w:val="18"/>
              </w:rPr>
              <mc:AlternateContent>
                <mc:Choice Requires="wpi">
                  <w:drawing>
                    <wp:anchor distT="0" distB="0" distL="114300" distR="114300" simplePos="0" relativeHeight="251660800" behindDoc="0" locked="0" layoutInCell="1" allowOverlap="1" wp14:anchorId="4A416401" wp14:editId="125DD0D2">
                      <wp:simplePos x="0" y="0"/>
                      <wp:positionH relativeFrom="column">
                        <wp:posOffset>671404</wp:posOffset>
                      </wp:positionH>
                      <wp:positionV relativeFrom="paragraph">
                        <wp:posOffset>373100</wp:posOffset>
                      </wp:positionV>
                      <wp:extent cx="2160" cy="25560"/>
                      <wp:effectExtent l="38100" t="38100" r="36195" b="38100"/>
                      <wp:wrapNone/>
                      <wp:docPr id="1"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2160" cy="25560"/>
                            </w14:xfrm>
                          </w14:contentPart>
                        </a:graphicData>
                      </a:graphic>
                    </wp:anchor>
                  </w:drawing>
                </mc:Choice>
                <mc:Fallback>
                  <w:pict>
                    <v:shapetype w14:anchorId="3AA45C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51.65pt;margin-top:28.2pt;width:2.55pt;height:4.4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">
                      <v:imagedata r:id="rId9" o:title=""/>
                    </v:shape>
                  </w:pict>
                </mc:Fallback>
              </mc:AlternateConten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78156" w14:textId="77777777" w:rsidR="004377B9" w:rsidRPr="00B9131A" w:rsidRDefault="004377B9" w:rsidP="002E730A">
            <w:pPr>
              <w:ind w:leftChars="-15" w:left="136" w:hangingChars="98" w:hanging="160"/>
              <w:rPr>
                <w:rFonts w:ascii="ＭＳ 明朝" w:hAnsi="ＭＳ 明朝"/>
                <w:bCs/>
                <w:szCs w:val="18"/>
              </w:rPr>
            </w:pPr>
            <w:r w:rsidRPr="00B9131A">
              <w:rPr>
                <w:rFonts w:ascii="ＭＳ 明朝" w:hAnsi="ＭＳ 明朝" w:hint="eastAsia"/>
                <w:bCs/>
                <w:szCs w:val="18"/>
              </w:rPr>
              <w:t>・日本の風土や農耕などの営みが日本人の心情の形成にどのように影響しているのか考察することができる。</w:t>
            </w:r>
          </w:p>
          <w:p w14:paraId="3599789C" w14:textId="0E3F5E04" w:rsidR="004377B9" w:rsidRPr="00B9131A" w:rsidRDefault="004377B9" w:rsidP="002E730A">
            <w:pPr>
              <w:ind w:leftChars="-15" w:left="136" w:hangingChars="98" w:hanging="160"/>
              <w:rPr>
                <w:rFonts w:ascii="ＭＳ ゴシック" w:eastAsia="ＭＳ ゴシック" w:hAnsi="ＭＳ ゴシック"/>
                <w:bCs/>
                <w:szCs w:val="18"/>
              </w:rPr>
            </w:pPr>
            <w:r w:rsidRPr="00B9131A">
              <w:rPr>
                <w:rFonts w:ascii="ＭＳ 明朝" w:hAnsi="ＭＳ 明朝" w:hint="eastAsia"/>
                <w:bCs/>
                <w:szCs w:val="18"/>
              </w:rPr>
              <w:t>・</w:t>
            </w:r>
            <w:r>
              <w:rPr>
                <w:rFonts w:ascii="ＭＳ 明朝" w:hAnsi="ＭＳ 明朝" w:hint="eastAsia"/>
                <w:bCs/>
                <w:szCs w:val="18"/>
              </w:rPr>
              <w:t>禊や</w:t>
            </w:r>
            <w:r w:rsidRPr="00B9131A">
              <w:rPr>
                <w:rFonts w:ascii="ＭＳ 明朝" w:hAnsi="ＭＳ 明朝" w:hint="eastAsia"/>
                <w:bCs/>
                <w:szCs w:val="18"/>
              </w:rPr>
              <w:t>祓ひなど</w:t>
            </w:r>
            <w:r>
              <w:rPr>
                <w:rFonts w:ascii="ＭＳ 明朝" w:hAnsi="ＭＳ 明朝" w:hint="eastAsia"/>
                <w:bCs/>
                <w:szCs w:val="18"/>
              </w:rPr>
              <w:t>にみられる</w:t>
            </w:r>
            <w:r w:rsidRPr="00B9131A">
              <w:rPr>
                <w:rFonts w:ascii="ＭＳ 明朝" w:hAnsi="ＭＳ 明朝" w:hint="eastAsia"/>
                <w:bCs/>
                <w:szCs w:val="18"/>
              </w:rPr>
              <w:t>古代以来の日本的</w:t>
            </w:r>
            <w:r>
              <w:rPr>
                <w:rFonts w:ascii="ＭＳ 明朝" w:hAnsi="ＭＳ 明朝" w:hint="eastAsia"/>
                <w:bCs/>
                <w:szCs w:val="18"/>
              </w:rPr>
              <w:t>な</w:t>
            </w:r>
            <w:r w:rsidRPr="00B9131A">
              <w:rPr>
                <w:rFonts w:ascii="ＭＳ 明朝" w:hAnsi="ＭＳ 明朝" w:hint="eastAsia"/>
                <w:bCs/>
                <w:szCs w:val="18"/>
              </w:rPr>
              <w:t>罪観念について</w:t>
            </w:r>
            <w:r>
              <w:rPr>
                <w:rFonts w:ascii="ＭＳ 明朝" w:hAnsi="ＭＳ 明朝" w:hint="eastAsia"/>
                <w:bCs/>
                <w:szCs w:val="18"/>
              </w:rPr>
              <w:t>，</w:t>
            </w:r>
            <w:r w:rsidRPr="00B9131A">
              <w:rPr>
                <w:rFonts w:ascii="ＭＳ 明朝" w:hAnsi="ＭＳ 明朝" w:hint="eastAsia"/>
                <w:bCs/>
                <w:szCs w:val="18"/>
              </w:rPr>
              <w:t>現代と比較して考察することができ</w:t>
            </w:r>
            <w:r>
              <w:rPr>
                <w:rFonts w:ascii="ＭＳ 明朝" w:hAnsi="ＭＳ 明朝" w:hint="eastAsia"/>
                <w:bCs/>
                <w:szCs w:val="18"/>
              </w:rPr>
              <w:t>てい</w:t>
            </w:r>
            <w:r w:rsidRPr="00B9131A">
              <w:rPr>
                <w:rFonts w:ascii="ＭＳ 明朝" w:hAnsi="ＭＳ 明朝" w:hint="eastAsia"/>
                <w:bCs/>
                <w:szCs w:val="18"/>
              </w:rPr>
              <w:t>る</w:t>
            </w:r>
            <w:r>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C76B5B" w14:textId="509A2A32" w:rsidR="004377B9" w:rsidRPr="00B23458" w:rsidRDefault="004377B9" w:rsidP="00D3041C">
            <w:pPr>
              <w:rPr>
                <w:rFonts w:asciiTheme="minorEastAsia" w:eastAsiaTheme="minorEastAsia" w:hAnsiTheme="minorEastAsia"/>
                <w:szCs w:val="18"/>
              </w:rPr>
            </w:pPr>
            <w:r w:rsidRPr="00B23458">
              <w:rPr>
                <w:rFonts w:asciiTheme="minorEastAsia" w:eastAsiaTheme="minorEastAsia" w:hAnsiTheme="minorEastAsia" w:hint="eastAsia"/>
                <w:szCs w:val="18"/>
              </w:rPr>
              <w:t>今の私たちの自然観や道徳観がどのようにして生まれどんな特徴を持っているのかについて興味を持ち</w:t>
            </w:r>
            <w:r>
              <w:rPr>
                <w:rFonts w:asciiTheme="minorEastAsia" w:eastAsiaTheme="minorEastAsia" w:hAnsiTheme="minorEastAsia" w:hint="eastAsia"/>
                <w:szCs w:val="18"/>
              </w:rPr>
              <w:t>，</w:t>
            </w:r>
            <w:r w:rsidRPr="00B23458">
              <w:rPr>
                <w:rFonts w:asciiTheme="minorEastAsia" w:eastAsiaTheme="minorEastAsia" w:hAnsiTheme="minorEastAsia" w:hint="eastAsia"/>
                <w:szCs w:val="18"/>
              </w:rPr>
              <w:t>調べようとしている。</w:t>
            </w:r>
          </w:p>
        </w:tc>
      </w:tr>
      <w:tr w:rsidR="004377B9" w:rsidRPr="00555181" w14:paraId="2A9D1846" w14:textId="207A11BA" w:rsidTr="008F19AB">
        <w:trPr>
          <w:trHeight w:val="3698"/>
        </w:trPr>
        <w:tc>
          <w:tcPr>
            <w:tcW w:w="448" w:type="dxa"/>
            <w:tcBorders>
              <w:left w:val="single" w:sz="4" w:space="0" w:color="auto"/>
              <w:right w:val="single" w:sz="4" w:space="0" w:color="auto"/>
            </w:tcBorders>
            <w:shd w:val="clear" w:color="auto" w:fill="auto"/>
            <w:vAlign w:val="center"/>
          </w:tcPr>
          <w:p w14:paraId="3D4DA027" w14:textId="77777777" w:rsidR="004377B9" w:rsidRPr="003D134A" w:rsidRDefault="004377B9" w:rsidP="006F7EF9">
            <w:pPr>
              <w:jc w:val="center"/>
              <w:rPr>
                <w:b/>
                <w:bCs/>
                <w:szCs w:val="18"/>
              </w:rPr>
            </w:pPr>
            <w:r w:rsidRPr="003D134A">
              <w:rPr>
                <w:rFonts w:hint="eastAsia"/>
                <w:b/>
                <w:bCs/>
                <w:szCs w:val="18"/>
              </w:rPr>
              <w:t>11</w:t>
            </w:r>
            <w:r w:rsidRPr="003D134A">
              <w:rPr>
                <w:rFonts w:hint="eastAsia"/>
                <w:b/>
                <w:bCs/>
                <w:szCs w:val="18"/>
              </w:rPr>
              <w:t>・</w:t>
            </w:r>
            <w:r w:rsidRPr="003D134A">
              <w:rPr>
                <w:rFonts w:hint="eastAsia"/>
                <w:b/>
                <w:bCs/>
                <w:szCs w:val="18"/>
              </w:rPr>
              <w:t>12</w:t>
            </w:r>
          </w:p>
        </w:tc>
        <w:tc>
          <w:tcPr>
            <w:tcW w:w="448" w:type="dxa"/>
            <w:tcBorders>
              <w:top w:val="single" w:sz="4" w:space="0" w:color="auto"/>
              <w:left w:val="single" w:sz="4" w:space="0" w:color="auto"/>
              <w:right w:val="single" w:sz="4" w:space="0" w:color="auto"/>
            </w:tcBorders>
            <w:shd w:val="clear" w:color="auto" w:fill="auto"/>
            <w:vAlign w:val="center"/>
          </w:tcPr>
          <w:p w14:paraId="6605D97F" w14:textId="77777777" w:rsidR="004377B9" w:rsidRPr="003D134A" w:rsidRDefault="004377B9" w:rsidP="00917761">
            <w:pPr>
              <w:jc w:val="center"/>
              <w:rPr>
                <w:b/>
                <w:bCs/>
                <w:szCs w:val="18"/>
              </w:rPr>
            </w:pPr>
            <w:r w:rsidRPr="003D134A">
              <w:rPr>
                <w:rFonts w:hint="eastAsia"/>
                <w:b/>
                <w:bCs/>
                <w:szCs w:val="18"/>
              </w:rPr>
              <w:t>４</w:t>
            </w:r>
          </w:p>
        </w:tc>
        <w:tc>
          <w:tcPr>
            <w:tcW w:w="1339" w:type="dxa"/>
            <w:vMerge/>
            <w:tcBorders>
              <w:left w:val="single" w:sz="4" w:space="0" w:color="auto"/>
              <w:right w:val="single" w:sz="4" w:space="0" w:color="auto"/>
            </w:tcBorders>
            <w:shd w:val="clear" w:color="auto" w:fill="auto"/>
            <w:vAlign w:val="center"/>
          </w:tcPr>
          <w:p w14:paraId="0975DB78" w14:textId="77777777" w:rsidR="004377B9" w:rsidRPr="00555181" w:rsidRDefault="004377B9" w:rsidP="00057719">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right w:val="single" w:sz="4" w:space="0" w:color="auto"/>
            </w:tcBorders>
            <w:shd w:val="clear" w:color="auto" w:fill="auto"/>
            <w:vAlign w:val="center"/>
          </w:tcPr>
          <w:p w14:paraId="09714784" w14:textId="77777777" w:rsidR="004377B9" w:rsidRPr="00D25C22" w:rsidRDefault="004377B9" w:rsidP="00E82880">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第</w:t>
            </w:r>
            <w:r w:rsidRPr="00D25C22">
              <w:rPr>
                <w:rFonts w:eastAsia="ＭＳ ゴシック" w:hint="eastAsia"/>
                <w:bCs/>
                <w:szCs w:val="18"/>
              </w:rPr>
              <w:t>2</w:t>
            </w:r>
            <w:r w:rsidRPr="00D25C22">
              <w:rPr>
                <w:rFonts w:ascii="ＭＳ ゴシック" w:eastAsia="ＭＳ ゴシック" w:hAnsi="ＭＳ ゴシック" w:hint="eastAsia"/>
                <w:bCs/>
                <w:szCs w:val="18"/>
              </w:rPr>
              <w:t>節</w:t>
            </w:r>
          </w:p>
          <w:p w14:paraId="59D139EA" w14:textId="77777777" w:rsidR="004377B9" w:rsidRPr="00D25C22" w:rsidRDefault="004377B9" w:rsidP="00E82880">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仏教の受容と展開</w:t>
            </w:r>
          </w:p>
        </w:tc>
        <w:tc>
          <w:tcPr>
            <w:tcW w:w="2865" w:type="dxa"/>
            <w:gridSpan w:val="2"/>
            <w:tcBorders>
              <w:top w:val="single" w:sz="4" w:space="0" w:color="auto"/>
              <w:left w:val="single" w:sz="4" w:space="0" w:color="auto"/>
              <w:right w:val="single" w:sz="4" w:space="0" w:color="auto"/>
            </w:tcBorders>
            <w:shd w:val="clear" w:color="auto" w:fill="auto"/>
            <w:vAlign w:val="center"/>
          </w:tcPr>
          <w:p w14:paraId="4AA7B13B" w14:textId="52814CE9" w:rsidR="004377B9" w:rsidRPr="00803BCB" w:rsidRDefault="004377B9" w:rsidP="00AB15A4">
            <w:pPr>
              <w:ind w:leftChars="-55" w:left="73" w:hangingChars="100" w:hanging="163"/>
              <w:rPr>
                <w:rFonts w:ascii="ＭＳ 明朝" w:hAnsi="ＭＳ 明朝"/>
                <w:bCs/>
                <w:szCs w:val="18"/>
              </w:rPr>
            </w:pPr>
            <w:r w:rsidRPr="00803BCB">
              <w:rPr>
                <w:rFonts w:ascii="ＭＳ 明朝" w:hAnsi="ＭＳ 明朝" w:hint="eastAsia"/>
                <w:bCs/>
                <w:szCs w:val="18"/>
              </w:rPr>
              <w:t>・聖徳太子をはじめ</w:t>
            </w:r>
            <w:r>
              <w:rPr>
                <w:rFonts w:ascii="ＭＳ 明朝" w:hAnsi="ＭＳ 明朝" w:hint="eastAsia"/>
                <w:bCs/>
                <w:szCs w:val="18"/>
              </w:rPr>
              <w:t>，</w:t>
            </w:r>
            <w:r w:rsidRPr="00803BCB">
              <w:rPr>
                <w:rFonts w:ascii="ＭＳ 明朝" w:hAnsi="ＭＳ 明朝" w:hint="eastAsia"/>
                <w:bCs/>
                <w:szCs w:val="18"/>
              </w:rPr>
              <w:t>奈良時代の仏教者</w:t>
            </w:r>
            <w:r>
              <w:rPr>
                <w:rFonts w:ascii="ＭＳ 明朝" w:hAnsi="ＭＳ 明朝" w:hint="eastAsia"/>
                <w:bCs/>
                <w:szCs w:val="18"/>
              </w:rPr>
              <w:t>，また</w:t>
            </w:r>
            <w:r w:rsidRPr="00803BCB">
              <w:rPr>
                <w:rFonts w:ascii="ＭＳ 明朝" w:hAnsi="ＭＳ 明朝" w:hint="eastAsia"/>
                <w:bCs/>
                <w:szCs w:val="18"/>
              </w:rPr>
              <w:t>空海・最澄らがどのように仏教を学び</w:t>
            </w:r>
            <w:r>
              <w:rPr>
                <w:rFonts w:ascii="ＭＳ 明朝" w:hAnsi="ＭＳ 明朝" w:hint="eastAsia"/>
                <w:bCs/>
                <w:szCs w:val="18"/>
              </w:rPr>
              <w:t>，</w:t>
            </w:r>
            <w:r w:rsidRPr="00803BCB">
              <w:rPr>
                <w:rFonts w:ascii="ＭＳ 明朝" w:hAnsi="ＭＳ 明朝" w:hint="eastAsia"/>
                <w:bCs/>
                <w:szCs w:val="18"/>
              </w:rPr>
              <w:t>受容しようとしたか理解できている。</w:t>
            </w:r>
          </w:p>
          <w:p w14:paraId="242B39E3" w14:textId="06292495" w:rsidR="004377B9" w:rsidRPr="00803BCB" w:rsidRDefault="004377B9" w:rsidP="00AB15A4">
            <w:pPr>
              <w:ind w:leftChars="-55" w:left="73" w:hangingChars="100" w:hanging="163"/>
              <w:rPr>
                <w:rFonts w:ascii="ＭＳ 明朝" w:hAnsi="ＭＳ 明朝"/>
                <w:bCs/>
                <w:szCs w:val="18"/>
              </w:rPr>
            </w:pPr>
            <w:r w:rsidRPr="00803BCB">
              <w:rPr>
                <w:rFonts w:ascii="ＭＳ 明朝" w:hAnsi="ＭＳ 明朝" w:hint="eastAsia"/>
                <w:bCs/>
                <w:szCs w:val="18"/>
              </w:rPr>
              <w:t>・末法思想がその</w:t>
            </w:r>
            <w:r>
              <w:rPr>
                <w:rFonts w:ascii="ＭＳ 明朝" w:hAnsi="ＭＳ 明朝" w:hint="eastAsia"/>
                <w:bCs/>
                <w:szCs w:val="18"/>
              </w:rPr>
              <w:t>時代の</w:t>
            </w:r>
            <w:r w:rsidRPr="00803BCB">
              <w:rPr>
                <w:rFonts w:ascii="ＭＳ 明朝" w:hAnsi="ＭＳ 明朝" w:hint="eastAsia"/>
                <w:bCs/>
                <w:szCs w:val="18"/>
              </w:rPr>
              <w:t>仏教に与えた影響</w:t>
            </w:r>
            <w:r>
              <w:rPr>
                <w:rFonts w:ascii="ＭＳ 明朝" w:hAnsi="ＭＳ 明朝" w:hint="eastAsia"/>
                <w:bCs/>
                <w:szCs w:val="18"/>
              </w:rPr>
              <w:t>，</w:t>
            </w:r>
            <w:r w:rsidRPr="00803BCB">
              <w:rPr>
                <w:rFonts w:ascii="ＭＳ 明朝" w:hAnsi="ＭＳ 明朝" w:hint="eastAsia"/>
                <w:bCs/>
                <w:szCs w:val="18"/>
              </w:rPr>
              <w:t>鎌倉時代の仏教がどのように展開したのか理解できている。</w:t>
            </w:r>
          </w:p>
          <w:p w14:paraId="45E14B77" w14:textId="3516325A" w:rsidR="004377B9" w:rsidRPr="00803BCB" w:rsidRDefault="004377B9" w:rsidP="00AB15A4">
            <w:pPr>
              <w:ind w:leftChars="-55" w:left="73" w:hangingChars="100" w:hanging="163"/>
              <w:rPr>
                <w:rFonts w:ascii="ＭＳ 明朝" w:hAnsi="ＭＳ 明朝"/>
                <w:bCs/>
                <w:szCs w:val="18"/>
              </w:rPr>
            </w:pPr>
            <w:r w:rsidRPr="00803BCB">
              <w:rPr>
                <w:rFonts w:ascii="ＭＳ 明朝" w:hAnsi="ＭＳ 明朝" w:hint="eastAsia"/>
                <w:bCs/>
                <w:szCs w:val="18"/>
              </w:rPr>
              <w:t>・浄土系仏教と禅宗系仏教および日蓮宗の各特徴が理解できている</w:t>
            </w:r>
            <w:r w:rsidR="008F19AB">
              <w:rPr>
                <w:rFonts w:ascii="ＭＳ 明朝" w:hAnsi="ＭＳ 明朝" w:hint="eastAsia"/>
                <w:bCs/>
                <w:szCs w:val="18"/>
              </w:rPr>
              <w:t>。</w:t>
            </w:r>
          </w:p>
          <w:p w14:paraId="6F18EF31" w14:textId="3DE28885" w:rsidR="004377B9" w:rsidRPr="00803BCB" w:rsidRDefault="004377B9" w:rsidP="00AB15A4">
            <w:pPr>
              <w:ind w:leftChars="-55" w:left="73" w:hangingChars="100" w:hanging="163"/>
              <w:rPr>
                <w:rFonts w:ascii="ＭＳ 明朝" w:hAnsi="ＭＳ 明朝"/>
                <w:bCs/>
                <w:szCs w:val="18"/>
              </w:rPr>
            </w:pPr>
            <w:r w:rsidRPr="00803BCB">
              <w:rPr>
                <w:rFonts w:ascii="ＭＳ 明朝" w:hAnsi="ＭＳ 明朝" w:hint="eastAsia"/>
                <w:bCs/>
                <w:szCs w:val="18"/>
              </w:rPr>
              <w:t>・古典や芸能などの中に見られる仏教思想の影響について理解できている。</w:t>
            </w:r>
          </w:p>
        </w:tc>
        <w:tc>
          <w:tcPr>
            <w:tcW w:w="2851" w:type="dxa"/>
            <w:gridSpan w:val="2"/>
            <w:tcBorders>
              <w:top w:val="single" w:sz="4" w:space="0" w:color="auto"/>
              <w:left w:val="single" w:sz="4" w:space="0" w:color="auto"/>
              <w:right w:val="single" w:sz="4" w:space="0" w:color="auto"/>
            </w:tcBorders>
            <w:shd w:val="clear" w:color="auto" w:fill="auto"/>
            <w:vAlign w:val="center"/>
          </w:tcPr>
          <w:p w14:paraId="799B9AC2" w14:textId="741B9655" w:rsidR="004377B9" w:rsidRPr="00803BCB" w:rsidRDefault="004377B9" w:rsidP="00AB15A4">
            <w:pPr>
              <w:ind w:leftChars="-14" w:left="140" w:hangingChars="100" w:hanging="163"/>
              <w:rPr>
                <w:rFonts w:ascii="ＭＳ 明朝" w:hAnsi="ＭＳ 明朝"/>
                <w:bCs/>
                <w:szCs w:val="18"/>
              </w:rPr>
            </w:pPr>
            <w:r w:rsidRPr="00803BCB">
              <w:rPr>
                <w:rFonts w:ascii="ＭＳ 明朝" w:hAnsi="ＭＳ 明朝" w:hint="eastAsia"/>
                <w:bCs/>
                <w:szCs w:val="18"/>
              </w:rPr>
              <w:t>・聖徳太子をはじめとする仏教者が日本に仏教を定着させようとした意義とその影響について考察することができ</w:t>
            </w:r>
            <w:r w:rsidR="008F19AB">
              <w:rPr>
                <w:rFonts w:ascii="ＭＳ 明朝" w:hAnsi="ＭＳ 明朝" w:hint="eastAsia"/>
                <w:bCs/>
                <w:szCs w:val="18"/>
              </w:rPr>
              <w:t>てい</w:t>
            </w:r>
            <w:r w:rsidRPr="00803BCB">
              <w:rPr>
                <w:rFonts w:ascii="ＭＳ 明朝" w:hAnsi="ＭＳ 明朝" w:hint="eastAsia"/>
                <w:bCs/>
                <w:szCs w:val="18"/>
              </w:rPr>
              <w:t>る。</w:t>
            </w:r>
          </w:p>
          <w:p w14:paraId="6905FECC" w14:textId="60F86ECF" w:rsidR="004377B9" w:rsidRPr="00803BCB" w:rsidRDefault="004377B9" w:rsidP="00AB15A4">
            <w:pPr>
              <w:ind w:leftChars="-14" w:left="140" w:hangingChars="100" w:hanging="163"/>
              <w:rPr>
                <w:rFonts w:ascii="ＭＳ 明朝" w:hAnsi="ＭＳ 明朝"/>
                <w:bCs/>
                <w:szCs w:val="18"/>
              </w:rPr>
            </w:pPr>
            <w:r w:rsidRPr="00803BCB">
              <w:rPr>
                <w:rFonts w:ascii="ＭＳ 明朝" w:hAnsi="ＭＳ 明朝" w:hint="eastAsia"/>
                <w:bCs/>
                <w:szCs w:val="18"/>
              </w:rPr>
              <w:t>・奈良から平安時代にかけて受け入れられて来た仏教が</w:t>
            </w:r>
            <w:r>
              <w:rPr>
                <w:rFonts w:ascii="ＭＳ 明朝" w:hAnsi="ＭＳ 明朝" w:hint="eastAsia"/>
                <w:bCs/>
                <w:szCs w:val="18"/>
              </w:rPr>
              <w:t>，</w:t>
            </w:r>
            <w:r w:rsidRPr="00803BCB">
              <w:rPr>
                <w:rFonts w:ascii="ＭＳ 明朝" w:hAnsi="ＭＳ 明朝" w:hint="eastAsia"/>
                <w:bCs/>
                <w:szCs w:val="18"/>
              </w:rPr>
              <w:t>日本でどう受け止められ</w:t>
            </w:r>
            <w:r>
              <w:rPr>
                <w:rFonts w:ascii="ＭＳ 明朝" w:hAnsi="ＭＳ 明朝" w:hint="eastAsia"/>
                <w:bCs/>
                <w:szCs w:val="18"/>
              </w:rPr>
              <w:t>，</w:t>
            </w:r>
            <w:r w:rsidRPr="00803BCB">
              <w:rPr>
                <w:rFonts w:ascii="ＭＳ 明朝" w:hAnsi="ＭＳ 明朝" w:hint="eastAsia"/>
                <w:bCs/>
                <w:szCs w:val="18"/>
              </w:rPr>
              <w:t>また鎌倉時代に仏教を展開したその祖師たちの独自性はどういう点にあるか</w:t>
            </w:r>
            <w:r>
              <w:rPr>
                <w:rFonts w:ascii="ＭＳ 明朝" w:hAnsi="ＭＳ 明朝" w:hint="eastAsia"/>
                <w:bCs/>
                <w:szCs w:val="18"/>
              </w:rPr>
              <w:t>，</w:t>
            </w:r>
            <w:r w:rsidRPr="00803BCB">
              <w:rPr>
                <w:rFonts w:ascii="ＭＳ 明朝" w:hAnsi="ＭＳ 明朝" w:hint="eastAsia"/>
                <w:bCs/>
                <w:szCs w:val="18"/>
              </w:rPr>
              <w:t>考察し</w:t>
            </w:r>
            <w:r>
              <w:rPr>
                <w:rFonts w:ascii="ＭＳ 明朝" w:hAnsi="ＭＳ 明朝" w:hint="eastAsia"/>
                <w:bCs/>
                <w:szCs w:val="18"/>
              </w:rPr>
              <w:t>，</w:t>
            </w:r>
            <w:r w:rsidRPr="00803BCB">
              <w:rPr>
                <w:rFonts w:ascii="ＭＳ 明朝" w:hAnsi="ＭＳ 明朝" w:hint="eastAsia"/>
                <w:bCs/>
                <w:szCs w:val="18"/>
              </w:rPr>
              <w:t>まとめることができ</w:t>
            </w:r>
            <w:r w:rsidR="008F19AB">
              <w:rPr>
                <w:rFonts w:ascii="ＭＳ 明朝" w:hAnsi="ＭＳ 明朝" w:hint="eastAsia"/>
                <w:bCs/>
                <w:szCs w:val="18"/>
              </w:rPr>
              <w:t>てい</w:t>
            </w:r>
            <w:r w:rsidRPr="00803BCB">
              <w:rPr>
                <w:rFonts w:ascii="ＭＳ 明朝" w:hAnsi="ＭＳ 明朝" w:hint="eastAsia"/>
                <w:bCs/>
                <w:szCs w:val="18"/>
              </w:rPr>
              <w:t>る。</w:t>
            </w:r>
          </w:p>
          <w:p w14:paraId="3E943018" w14:textId="5900CF93" w:rsidR="008F19AB" w:rsidRPr="00803BCB" w:rsidRDefault="004377B9" w:rsidP="008F19AB">
            <w:pPr>
              <w:ind w:leftChars="-14" w:left="140" w:hangingChars="100" w:hanging="163"/>
              <w:rPr>
                <w:rFonts w:ascii="ＭＳ 明朝" w:hAnsi="ＭＳ 明朝"/>
                <w:bCs/>
                <w:szCs w:val="18"/>
              </w:rPr>
            </w:pPr>
            <w:r w:rsidRPr="00803BCB">
              <w:rPr>
                <w:rFonts w:ascii="ＭＳ 明朝" w:hAnsi="ＭＳ 明朝" w:hint="eastAsia"/>
                <w:bCs/>
                <w:szCs w:val="18"/>
              </w:rPr>
              <w:t>・平安時代以降に書かれた古典文学や</w:t>
            </w:r>
            <w:r>
              <w:rPr>
                <w:rFonts w:ascii="ＭＳ 明朝" w:hAnsi="ＭＳ 明朝" w:hint="eastAsia"/>
                <w:bCs/>
                <w:szCs w:val="18"/>
              </w:rPr>
              <w:t>，</w:t>
            </w:r>
            <w:r w:rsidRPr="00803BCB">
              <w:rPr>
                <w:rFonts w:ascii="ＭＳ 明朝" w:hAnsi="ＭＳ 明朝" w:hint="eastAsia"/>
                <w:bCs/>
                <w:szCs w:val="18"/>
              </w:rPr>
              <w:t>芸能に対して仏教がどのように影響を与え</w:t>
            </w:r>
            <w:r>
              <w:rPr>
                <w:rFonts w:ascii="ＭＳ 明朝" w:hAnsi="ＭＳ 明朝" w:hint="eastAsia"/>
                <w:bCs/>
                <w:szCs w:val="18"/>
              </w:rPr>
              <w:t>，また，</w:t>
            </w:r>
            <w:r w:rsidRPr="00803BCB">
              <w:rPr>
                <w:rFonts w:ascii="ＭＳ 明朝" w:hAnsi="ＭＳ 明朝" w:hint="eastAsia"/>
                <w:bCs/>
                <w:szCs w:val="18"/>
              </w:rPr>
              <w:t>新しい芸術が生み出されて</w:t>
            </w:r>
            <w:r w:rsidR="008F19AB">
              <w:rPr>
                <w:rFonts w:ascii="ＭＳ 明朝" w:hAnsi="ＭＳ 明朝" w:hint="eastAsia"/>
                <w:bCs/>
                <w:szCs w:val="18"/>
              </w:rPr>
              <w:t>い</w:t>
            </w:r>
            <w:r w:rsidRPr="00803BCB">
              <w:rPr>
                <w:rFonts w:ascii="ＭＳ 明朝" w:hAnsi="ＭＳ 明朝" w:hint="eastAsia"/>
                <w:bCs/>
                <w:szCs w:val="18"/>
              </w:rPr>
              <w:t>ったのか考察できている。</w:t>
            </w:r>
          </w:p>
        </w:tc>
        <w:tc>
          <w:tcPr>
            <w:tcW w:w="2901" w:type="dxa"/>
            <w:gridSpan w:val="3"/>
            <w:tcBorders>
              <w:top w:val="single" w:sz="4" w:space="0" w:color="auto"/>
              <w:left w:val="single" w:sz="4" w:space="0" w:color="auto"/>
              <w:right w:val="single" w:sz="4" w:space="0" w:color="auto"/>
            </w:tcBorders>
            <w:shd w:val="clear" w:color="auto" w:fill="auto"/>
            <w:vAlign w:val="center"/>
          </w:tcPr>
          <w:p w14:paraId="69EBBABD" w14:textId="17B5B8E8" w:rsidR="004377B9" w:rsidRPr="00803BCB" w:rsidRDefault="004377B9" w:rsidP="00D3041C">
            <w:pPr>
              <w:ind w:left="64" w:hangingChars="39" w:hanging="64"/>
              <w:rPr>
                <w:rFonts w:ascii="ＭＳ 明朝" w:hAnsi="ＭＳ 明朝"/>
                <w:bCs/>
                <w:szCs w:val="18"/>
              </w:rPr>
            </w:pPr>
            <w:r w:rsidRPr="00803BCB">
              <w:rPr>
                <w:rFonts w:ascii="ＭＳ 明朝" w:hAnsi="ＭＳ 明朝" w:hint="eastAsia"/>
                <w:bCs/>
                <w:szCs w:val="18"/>
              </w:rPr>
              <w:t>・現在の仏教の宗派といった在り方に関心を持ち</w:t>
            </w:r>
            <w:r>
              <w:rPr>
                <w:rFonts w:ascii="ＭＳ 明朝" w:hAnsi="ＭＳ 明朝" w:hint="eastAsia"/>
                <w:bCs/>
                <w:szCs w:val="18"/>
              </w:rPr>
              <w:t>，</w:t>
            </w:r>
            <w:r w:rsidRPr="00803BCB">
              <w:rPr>
                <w:rFonts w:ascii="ＭＳ 明朝" w:hAnsi="ＭＳ 明朝" w:hint="eastAsia"/>
                <w:bCs/>
                <w:szCs w:val="18"/>
              </w:rPr>
              <w:t>それがどのように生まれ</w:t>
            </w:r>
            <w:r>
              <w:rPr>
                <w:rFonts w:ascii="ＭＳ 明朝" w:hAnsi="ＭＳ 明朝" w:hint="eastAsia"/>
                <w:bCs/>
                <w:szCs w:val="18"/>
              </w:rPr>
              <w:t>，</w:t>
            </w:r>
            <w:r w:rsidRPr="00803BCB">
              <w:rPr>
                <w:rFonts w:ascii="ＭＳ 明朝" w:hAnsi="ＭＳ 明朝" w:hint="eastAsia"/>
                <w:bCs/>
                <w:szCs w:val="18"/>
              </w:rPr>
              <w:t>それぞれの宗派がどのような教えを解いているのかについて興味を持ち資料を読み考えようとしている。</w:t>
            </w:r>
          </w:p>
          <w:p w14:paraId="0606C884" w14:textId="05B2FE77" w:rsidR="004377B9" w:rsidRPr="00803BCB" w:rsidRDefault="004377B9" w:rsidP="00D3041C">
            <w:pPr>
              <w:ind w:left="64" w:hangingChars="39" w:hanging="64"/>
              <w:rPr>
                <w:rFonts w:ascii="ＭＳ 明朝" w:hAnsi="ＭＳ 明朝"/>
                <w:bCs/>
                <w:szCs w:val="18"/>
              </w:rPr>
            </w:pPr>
            <w:r w:rsidRPr="00803BCB">
              <w:rPr>
                <w:rFonts w:ascii="ＭＳ 明朝" w:hAnsi="ＭＳ 明朝" w:hint="eastAsia"/>
                <w:bCs/>
                <w:szCs w:val="18"/>
              </w:rPr>
              <w:t>・仏教が日本の文化に与えた影響について関心を</w:t>
            </w:r>
            <w:r w:rsidR="008F19AB">
              <w:rPr>
                <w:rFonts w:ascii="ＭＳ 明朝" w:hAnsi="ＭＳ 明朝" w:hint="eastAsia"/>
                <w:bCs/>
                <w:szCs w:val="18"/>
              </w:rPr>
              <w:t>持ち</w:t>
            </w:r>
            <w:r w:rsidRPr="00803BCB">
              <w:rPr>
                <w:rFonts w:ascii="ＭＳ 明朝" w:hAnsi="ＭＳ 明朝" w:hint="eastAsia"/>
                <w:bCs/>
                <w:szCs w:val="18"/>
              </w:rPr>
              <w:t>調べようとしている。</w:t>
            </w:r>
          </w:p>
        </w:tc>
      </w:tr>
      <w:tr w:rsidR="004377B9" w:rsidRPr="00555181" w14:paraId="43387D2F" w14:textId="6FF0188A" w:rsidTr="008F19AB">
        <w:trPr>
          <w:trHeight w:val="3602"/>
        </w:trPr>
        <w:tc>
          <w:tcPr>
            <w:tcW w:w="448" w:type="dxa"/>
            <w:tcBorders>
              <w:left w:val="single" w:sz="4" w:space="0" w:color="auto"/>
              <w:bottom w:val="single" w:sz="4" w:space="0" w:color="auto"/>
              <w:right w:val="single" w:sz="4" w:space="0" w:color="auto"/>
            </w:tcBorders>
            <w:shd w:val="clear" w:color="auto" w:fill="auto"/>
            <w:vAlign w:val="center"/>
          </w:tcPr>
          <w:p w14:paraId="67B8F770" w14:textId="77777777" w:rsidR="004377B9" w:rsidRPr="003D134A" w:rsidRDefault="004377B9" w:rsidP="005B6134">
            <w:pPr>
              <w:jc w:val="center"/>
              <w:rPr>
                <w:b/>
                <w:bCs/>
                <w:szCs w:val="18"/>
              </w:rPr>
            </w:pPr>
            <w:r w:rsidRPr="003D134A">
              <w:rPr>
                <w:rFonts w:hint="eastAsia"/>
                <w:b/>
                <w:bCs/>
                <w:szCs w:val="18"/>
              </w:rPr>
              <w:t>１</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DF984DD" w14:textId="77777777" w:rsidR="004377B9" w:rsidRPr="003D134A" w:rsidRDefault="004377B9" w:rsidP="00D3052D">
            <w:pPr>
              <w:jc w:val="center"/>
              <w:rPr>
                <w:b/>
                <w:bCs/>
                <w:szCs w:val="18"/>
              </w:rPr>
            </w:pPr>
            <w:r w:rsidRPr="003D134A">
              <w:rPr>
                <w:rFonts w:hint="eastAsia"/>
                <w:b/>
                <w:bCs/>
                <w:szCs w:val="18"/>
              </w:rPr>
              <w:t>５</w:t>
            </w:r>
          </w:p>
        </w:tc>
        <w:tc>
          <w:tcPr>
            <w:tcW w:w="1339" w:type="dxa"/>
            <w:vMerge/>
            <w:tcBorders>
              <w:left w:val="single" w:sz="4" w:space="0" w:color="auto"/>
              <w:right w:val="single" w:sz="4" w:space="0" w:color="auto"/>
            </w:tcBorders>
            <w:shd w:val="clear" w:color="auto" w:fill="auto"/>
          </w:tcPr>
          <w:p w14:paraId="286AF1D2" w14:textId="77777777" w:rsidR="004377B9" w:rsidRPr="00555181" w:rsidRDefault="004377B9" w:rsidP="00057719">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9CBCF78" w14:textId="77777777" w:rsidR="004377B9" w:rsidRPr="00D25C22" w:rsidRDefault="004377B9" w:rsidP="008B6D6E">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第</w:t>
            </w:r>
            <w:r w:rsidRPr="00D25C22">
              <w:rPr>
                <w:rFonts w:eastAsia="ＭＳ ゴシック" w:hint="eastAsia"/>
                <w:bCs/>
                <w:szCs w:val="18"/>
              </w:rPr>
              <w:t>3</w:t>
            </w:r>
            <w:r w:rsidRPr="00D25C22">
              <w:rPr>
                <w:rFonts w:ascii="ＭＳ ゴシック" w:eastAsia="ＭＳ ゴシック" w:hAnsi="ＭＳ ゴシック" w:hint="eastAsia"/>
                <w:bCs/>
                <w:szCs w:val="18"/>
              </w:rPr>
              <w:t>節</w:t>
            </w:r>
          </w:p>
          <w:p w14:paraId="0AE301B1" w14:textId="77777777" w:rsidR="004377B9" w:rsidRPr="00D25C22" w:rsidRDefault="004377B9" w:rsidP="008B6D6E">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儒学の受容と国学の発達</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FE4DE" w14:textId="4479DDE8" w:rsidR="004377B9" w:rsidRPr="00504AFA" w:rsidRDefault="004377B9" w:rsidP="008F19AB">
            <w:pPr>
              <w:ind w:leftChars="-55" w:left="73" w:hangingChars="100" w:hanging="163"/>
              <w:rPr>
                <w:rFonts w:ascii="ＭＳ 明朝" w:hAnsi="ＭＳ 明朝"/>
                <w:bCs/>
                <w:szCs w:val="18"/>
              </w:rPr>
            </w:pPr>
            <w:r w:rsidRPr="00504AFA">
              <w:rPr>
                <w:rFonts w:ascii="ＭＳ 明朝" w:hAnsi="ＭＳ 明朝" w:hint="eastAsia"/>
                <w:bCs/>
                <w:szCs w:val="18"/>
              </w:rPr>
              <w:t>・江戸時代の儒学について</w:t>
            </w:r>
            <w:r>
              <w:rPr>
                <w:rFonts w:ascii="ＭＳ 明朝" w:hAnsi="ＭＳ 明朝" w:hint="eastAsia"/>
                <w:bCs/>
                <w:szCs w:val="18"/>
              </w:rPr>
              <w:t>，</w:t>
            </w:r>
            <w:r w:rsidRPr="00504AFA">
              <w:rPr>
                <w:rFonts w:ascii="ＭＳ 明朝" w:hAnsi="ＭＳ 明朝" w:hint="eastAsia"/>
                <w:bCs/>
                <w:szCs w:val="18"/>
              </w:rPr>
              <w:t>日本朱子学と日本陽明学の相違</w:t>
            </w:r>
            <w:r>
              <w:rPr>
                <w:rFonts w:ascii="ＭＳ 明朝" w:hAnsi="ＭＳ 明朝" w:hint="eastAsia"/>
                <w:bCs/>
                <w:szCs w:val="18"/>
              </w:rPr>
              <w:t>，</w:t>
            </w:r>
            <w:r w:rsidRPr="00504AFA">
              <w:rPr>
                <w:rFonts w:ascii="ＭＳ 明朝" w:hAnsi="ＭＳ 明朝" w:hint="eastAsia"/>
                <w:bCs/>
                <w:szCs w:val="18"/>
              </w:rPr>
              <w:t>および古学派の主張が理解できている</w:t>
            </w:r>
            <w:r w:rsidR="008F19AB">
              <w:rPr>
                <w:rFonts w:ascii="ＭＳ 明朝" w:hAnsi="ＭＳ 明朝" w:hint="eastAsia"/>
                <w:bCs/>
                <w:szCs w:val="18"/>
              </w:rPr>
              <w:t>。</w:t>
            </w:r>
          </w:p>
          <w:p w14:paraId="69DBEB84" w14:textId="45088569" w:rsidR="004377B9" w:rsidRPr="00504AFA" w:rsidRDefault="004377B9" w:rsidP="008F19AB">
            <w:pPr>
              <w:ind w:leftChars="-55" w:left="73" w:hangingChars="100" w:hanging="163"/>
              <w:rPr>
                <w:rFonts w:ascii="ＭＳ 明朝" w:hAnsi="ＭＳ 明朝"/>
                <w:bCs/>
                <w:szCs w:val="18"/>
              </w:rPr>
            </w:pPr>
            <w:r w:rsidRPr="00504AFA">
              <w:rPr>
                <w:rFonts w:ascii="ＭＳ 明朝" w:hAnsi="ＭＳ 明朝" w:hint="eastAsia"/>
                <w:bCs/>
                <w:szCs w:val="18"/>
              </w:rPr>
              <w:t>・国学の思想系譜と思想内容</w:t>
            </w:r>
            <w:r>
              <w:rPr>
                <w:rFonts w:ascii="ＭＳ 明朝" w:hAnsi="ＭＳ 明朝" w:hint="eastAsia"/>
                <w:bCs/>
                <w:szCs w:val="18"/>
              </w:rPr>
              <w:t>，</w:t>
            </w:r>
            <w:r w:rsidRPr="00504AFA">
              <w:rPr>
                <w:rFonts w:ascii="ＭＳ 明朝" w:hAnsi="ＭＳ 明朝" w:hint="eastAsia"/>
                <w:bCs/>
                <w:szCs w:val="18"/>
              </w:rPr>
              <w:t>および神道思想についての理解ができている</w:t>
            </w:r>
            <w:r w:rsidR="008F19AB">
              <w:rPr>
                <w:rFonts w:ascii="ＭＳ 明朝" w:hAnsi="ＭＳ 明朝" w:hint="eastAsia"/>
                <w:bCs/>
                <w:szCs w:val="18"/>
              </w:rPr>
              <w:t>。</w:t>
            </w:r>
          </w:p>
          <w:p w14:paraId="223AC230" w14:textId="22BB05B1" w:rsidR="004377B9" w:rsidRPr="00504AFA" w:rsidRDefault="004377B9" w:rsidP="008F19AB">
            <w:pPr>
              <w:ind w:leftChars="-55" w:left="73" w:hangingChars="100" w:hanging="163"/>
              <w:rPr>
                <w:rFonts w:ascii="ＭＳ 明朝" w:hAnsi="ＭＳ 明朝"/>
                <w:bCs/>
                <w:szCs w:val="18"/>
              </w:rPr>
            </w:pPr>
            <w:r w:rsidRPr="00504AFA">
              <w:rPr>
                <w:rFonts w:ascii="ＭＳ 明朝" w:hAnsi="ＭＳ 明朝" w:hint="eastAsia"/>
                <w:bCs/>
                <w:szCs w:val="18"/>
              </w:rPr>
              <w:t>・民衆の思想</w:t>
            </w:r>
            <w:r>
              <w:rPr>
                <w:rFonts w:ascii="ＭＳ 明朝" w:hAnsi="ＭＳ 明朝" w:hint="eastAsia"/>
                <w:bCs/>
                <w:szCs w:val="18"/>
              </w:rPr>
              <w:t>，</w:t>
            </w:r>
            <w:r w:rsidRPr="00504AFA">
              <w:rPr>
                <w:rFonts w:ascii="ＭＳ 明朝" w:hAnsi="ＭＳ 明朝" w:hint="eastAsia"/>
                <w:bCs/>
                <w:szCs w:val="18"/>
              </w:rPr>
              <w:t>および洋学の思想的特徴とその時代背景が理解でき</w:t>
            </w:r>
            <w:r w:rsidR="00AD29CE">
              <w:rPr>
                <w:rFonts w:ascii="ＭＳ 明朝" w:hAnsi="ＭＳ 明朝" w:hint="eastAsia"/>
                <w:bCs/>
                <w:szCs w:val="18"/>
              </w:rPr>
              <w:t>てい</w:t>
            </w:r>
            <w:r w:rsidRPr="00504AFA">
              <w:rPr>
                <w:rFonts w:ascii="ＭＳ 明朝" w:hAnsi="ＭＳ 明朝" w:hint="eastAsia"/>
                <w:bCs/>
                <w:szCs w:val="18"/>
              </w:rPr>
              <w:t>る</w:t>
            </w:r>
            <w:r w:rsidR="00AD29CE">
              <w:rPr>
                <w:rFonts w:ascii="ＭＳ 明朝" w:hAnsi="ＭＳ 明朝" w:hint="eastAsia"/>
                <w:bCs/>
                <w:szCs w:val="18"/>
              </w:rPr>
              <w:t>。</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EB599" w14:textId="0E0A1E15" w:rsidR="004377B9" w:rsidRPr="00504AFA" w:rsidRDefault="004377B9" w:rsidP="00AD29CE">
            <w:pPr>
              <w:ind w:leftChars="-14" w:left="140" w:hangingChars="100" w:hanging="163"/>
              <w:rPr>
                <w:rFonts w:ascii="ＭＳ 明朝" w:hAnsi="ＭＳ 明朝"/>
                <w:bCs/>
                <w:szCs w:val="18"/>
              </w:rPr>
            </w:pPr>
            <w:r w:rsidRPr="00504AFA">
              <w:rPr>
                <w:rFonts w:ascii="ＭＳ 明朝" w:hAnsi="ＭＳ 明朝" w:hint="eastAsia"/>
                <w:bCs/>
                <w:szCs w:val="18"/>
              </w:rPr>
              <w:t>・江戸時代の儒者たちがそれぞれ儒教をどのように受けとめ</w:t>
            </w:r>
            <w:r>
              <w:rPr>
                <w:rFonts w:ascii="ＭＳ 明朝" w:hAnsi="ＭＳ 明朝" w:hint="eastAsia"/>
                <w:bCs/>
                <w:szCs w:val="18"/>
              </w:rPr>
              <w:t>，</w:t>
            </w:r>
            <w:r w:rsidRPr="00504AFA">
              <w:rPr>
                <w:rFonts w:ascii="ＭＳ 明朝" w:hAnsi="ＭＳ 明朝" w:hint="eastAsia"/>
                <w:bCs/>
                <w:szCs w:val="18"/>
              </w:rPr>
              <w:t>その時代の状況の中でどうあるべきと考えたのか</w:t>
            </w:r>
            <w:r>
              <w:rPr>
                <w:rFonts w:ascii="ＭＳ 明朝" w:hAnsi="ＭＳ 明朝" w:hint="eastAsia"/>
                <w:bCs/>
                <w:szCs w:val="18"/>
              </w:rPr>
              <w:t>，</w:t>
            </w:r>
            <w:r w:rsidRPr="00504AFA">
              <w:rPr>
                <w:rFonts w:ascii="ＭＳ 明朝" w:hAnsi="ＭＳ 明朝" w:hint="eastAsia"/>
                <w:bCs/>
                <w:szCs w:val="18"/>
              </w:rPr>
              <w:t>またそれが日本人の思想形成にどのような影響を与えたのか</w:t>
            </w:r>
            <w:r>
              <w:rPr>
                <w:rFonts w:ascii="ＭＳ 明朝" w:hAnsi="ＭＳ 明朝" w:hint="eastAsia"/>
                <w:bCs/>
                <w:szCs w:val="18"/>
              </w:rPr>
              <w:t>，</w:t>
            </w:r>
            <w:r w:rsidRPr="00504AFA">
              <w:rPr>
                <w:rFonts w:ascii="ＭＳ 明朝" w:hAnsi="ＭＳ 明朝" w:hint="eastAsia"/>
                <w:bCs/>
                <w:szCs w:val="18"/>
              </w:rPr>
              <w:t>考察することができている。</w:t>
            </w:r>
          </w:p>
          <w:p w14:paraId="12219AB2" w14:textId="2A84DBF5" w:rsidR="004377B9" w:rsidRPr="00504AFA" w:rsidRDefault="004377B9" w:rsidP="00AD29CE">
            <w:pPr>
              <w:ind w:leftChars="-14" w:left="140" w:hangingChars="100" w:hanging="163"/>
              <w:rPr>
                <w:rFonts w:ascii="ＭＳ 明朝" w:hAnsi="ＭＳ 明朝"/>
                <w:bCs/>
                <w:szCs w:val="18"/>
              </w:rPr>
            </w:pPr>
            <w:r w:rsidRPr="00504AFA">
              <w:rPr>
                <w:rFonts w:ascii="ＭＳ 明朝" w:hAnsi="ＭＳ 明朝" w:hint="eastAsia"/>
                <w:bCs/>
                <w:szCs w:val="18"/>
              </w:rPr>
              <w:t>・本居宣長など国学者が古代の日本人の心情をどうとらえ</w:t>
            </w:r>
            <w:r>
              <w:rPr>
                <w:rFonts w:ascii="ＭＳ 明朝" w:hAnsi="ＭＳ 明朝" w:hint="eastAsia"/>
                <w:bCs/>
                <w:szCs w:val="18"/>
              </w:rPr>
              <w:t>，</w:t>
            </w:r>
            <w:r w:rsidRPr="00504AFA">
              <w:rPr>
                <w:rFonts w:ascii="ＭＳ 明朝" w:hAnsi="ＭＳ 明朝" w:hint="eastAsia"/>
                <w:bCs/>
                <w:szCs w:val="18"/>
              </w:rPr>
              <w:t>それがその時代にどのような影響を与えたのか考えることができている。</w:t>
            </w:r>
          </w:p>
          <w:p w14:paraId="19E5C96A" w14:textId="595C6733" w:rsidR="004377B9" w:rsidRPr="00504AFA" w:rsidRDefault="004377B9" w:rsidP="00AD29CE">
            <w:pPr>
              <w:ind w:leftChars="-14" w:left="140" w:hangingChars="100" w:hanging="163"/>
              <w:rPr>
                <w:rFonts w:ascii="ＭＳ 明朝" w:hAnsi="ＭＳ 明朝"/>
                <w:bCs/>
                <w:szCs w:val="18"/>
              </w:rPr>
            </w:pPr>
            <w:r w:rsidRPr="00504AFA">
              <w:rPr>
                <w:rFonts w:ascii="ＭＳ 明朝" w:hAnsi="ＭＳ 明朝" w:hint="eastAsia"/>
                <w:bCs/>
                <w:szCs w:val="18"/>
              </w:rPr>
              <w:t>・日本人の思考傾向の中にある儒教的なもの</w:t>
            </w:r>
            <w:r>
              <w:rPr>
                <w:rFonts w:ascii="ＭＳ 明朝" w:hAnsi="ＭＳ 明朝" w:hint="eastAsia"/>
                <w:bCs/>
                <w:szCs w:val="18"/>
              </w:rPr>
              <w:t>，</w:t>
            </w:r>
            <w:r w:rsidRPr="00504AFA">
              <w:rPr>
                <w:rFonts w:ascii="ＭＳ 明朝" w:hAnsi="ＭＳ 明朝" w:hint="eastAsia"/>
                <w:bCs/>
                <w:szCs w:val="18"/>
              </w:rPr>
              <w:t>また江戸</w:t>
            </w:r>
            <w:r w:rsidR="00AD29CE">
              <w:rPr>
                <w:rFonts w:ascii="ＭＳ 明朝" w:hAnsi="ＭＳ 明朝" w:hint="eastAsia"/>
                <w:bCs/>
                <w:szCs w:val="18"/>
              </w:rPr>
              <w:t>時代</w:t>
            </w:r>
            <w:r w:rsidRPr="00504AFA">
              <w:rPr>
                <w:rFonts w:ascii="ＭＳ 明朝" w:hAnsi="ＭＳ 明朝" w:hint="eastAsia"/>
                <w:bCs/>
                <w:szCs w:val="18"/>
              </w:rPr>
              <w:t>に培われた思想が</w:t>
            </w:r>
            <w:r>
              <w:rPr>
                <w:rFonts w:ascii="ＭＳ 明朝" w:hAnsi="ＭＳ 明朝" w:hint="eastAsia"/>
                <w:bCs/>
                <w:szCs w:val="18"/>
              </w:rPr>
              <w:t>現代の</w:t>
            </w:r>
            <w:r w:rsidRPr="00504AFA">
              <w:rPr>
                <w:rFonts w:ascii="ＭＳ 明朝" w:hAnsi="ＭＳ 明朝" w:hint="eastAsia"/>
                <w:bCs/>
                <w:szCs w:val="18"/>
              </w:rPr>
              <w:t>日本人の精神に与えた影響について考えてみることができ</w:t>
            </w:r>
            <w:r w:rsidR="00AD29CE">
              <w:rPr>
                <w:rFonts w:ascii="ＭＳ 明朝" w:hAnsi="ＭＳ 明朝" w:hint="eastAsia"/>
                <w:bCs/>
                <w:szCs w:val="18"/>
              </w:rPr>
              <w:t>てい</w:t>
            </w:r>
            <w:r w:rsidRPr="00504AFA">
              <w:rPr>
                <w:rFonts w:ascii="ＭＳ 明朝" w:hAnsi="ＭＳ 明朝" w:hint="eastAsia"/>
                <w:bCs/>
                <w:szCs w:val="18"/>
              </w:rPr>
              <w:t>る</w:t>
            </w:r>
            <w:r w:rsidR="00AD29CE">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A5ADE" w14:textId="365EF3F6" w:rsidR="004377B9" w:rsidRPr="00504AFA" w:rsidRDefault="004377B9" w:rsidP="00D3041C">
            <w:pPr>
              <w:rPr>
                <w:rFonts w:ascii="ＭＳ 明朝" w:hAnsi="ＭＳ 明朝"/>
                <w:bCs/>
                <w:szCs w:val="18"/>
              </w:rPr>
            </w:pPr>
            <w:r w:rsidRPr="00504AFA">
              <w:rPr>
                <w:rFonts w:ascii="ＭＳ 明朝" w:hAnsi="ＭＳ 明朝" w:hint="eastAsia"/>
                <w:bCs/>
                <w:szCs w:val="18"/>
              </w:rPr>
              <w:t>現代の生活にも見られる儒教的な儀礼や考え方に注目し</w:t>
            </w:r>
            <w:r>
              <w:rPr>
                <w:rFonts w:ascii="ＭＳ 明朝" w:hAnsi="ＭＳ 明朝" w:hint="eastAsia"/>
                <w:bCs/>
                <w:szCs w:val="18"/>
              </w:rPr>
              <w:t>，</w:t>
            </w:r>
            <w:r w:rsidRPr="00504AFA">
              <w:rPr>
                <w:rFonts w:ascii="ＭＳ 明朝" w:hAnsi="ＭＳ 明朝" w:hint="eastAsia"/>
                <w:bCs/>
                <w:szCs w:val="18"/>
              </w:rPr>
              <w:t>どのような歴史的な状況の中で成立し</w:t>
            </w:r>
            <w:r>
              <w:rPr>
                <w:rFonts w:ascii="ＭＳ 明朝" w:hAnsi="ＭＳ 明朝" w:hint="eastAsia"/>
                <w:bCs/>
                <w:szCs w:val="18"/>
              </w:rPr>
              <w:t>，</w:t>
            </w:r>
            <w:r w:rsidRPr="00504AFA">
              <w:rPr>
                <w:rFonts w:ascii="ＭＳ 明朝" w:hAnsi="ＭＳ 明朝" w:hint="eastAsia"/>
                <w:bCs/>
                <w:szCs w:val="18"/>
              </w:rPr>
              <w:t>社会に影響を与え</w:t>
            </w:r>
            <w:r>
              <w:rPr>
                <w:rFonts w:ascii="ＭＳ 明朝" w:hAnsi="ＭＳ 明朝" w:hint="eastAsia"/>
                <w:bCs/>
                <w:szCs w:val="18"/>
              </w:rPr>
              <w:t>てきた</w:t>
            </w:r>
            <w:r w:rsidRPr="00504AFA">
              <w:rPr>
                <w:rFonts w:ascii="ＭＳ 明朝" w:hAnsi="ＭＳ 明朝" w:hint="eastAsia"/>
                <w:bCs/>
                <w:szCs w:val="18"/>
              </w:rPr>
              <w:t>のか関心を</w:t>
            </w:r>
            <w:r w:rsidR="00D67C47">
              <w:rPr>
                <w:rFonts w:ascii="ＭＳ 明朝" w:hAnsi="ＭＳ 明朝" w:hint="eastAsia"/>
                <w:bCs/>
                <w:szCs w:val="18"/>
              </w:rPr>
              <w:t>持ち</w:t>
            </w:r>
            <w:r w:rsidRPr="00504AFA">
              <w:rPr>
                <w:rFonts w:ascii="ＭＳ 明朝" w:hAnsi="ＭＳ 明朝" w:hint="eastAsia"/>
                <w:bCs/>
                <w:szCs w:val="18"/>
              </w:rPr>
              <w:t>調べようとしている。</w:t>
            </w:r>
          </w:p>
        </w:tc>
      </w:tr>
      <w:tr w:rsidR="004377B9" w:rsidRPr="00555181" w14:paraId="281A9D6D" w14:textId="518E04F8" w:rsidTr="00D3041C">
        <w:trPr>
          <w:trHeight w:val="4862"/>
        </w:trPr>
        <w:tc>
          <w:tcPr>
            <w:tcW w:w="448" w:type="dxa"/>
            <w:tcBorders>
              <w:left w:val="single" w:sz="4" w:space="0" w:color="auto"/>
              <w:bottom w:val="single" w:sz="4" w:space="0" w:color="auto"/>
              <w:right w:val="single" w:sz="4" w:space="0" w:color="auto"/>
            </w:tcBorders>
            <w:shd w:val="clear" w:color="auto" w:fill="auto"/>
            <w:vAlign w:val="center"/>
          </w:tcPr>
          <w:p w14:paraId="6927546E" w14:textId="77777777" w:rsidR="004377B9" w:rsidRPr="003D134A" w:rsidRDefault="004377B9" w:rsidP="00D3052D">
            <w:pPr>
              <w:jc w:val="center"/>
              <w:rPr>
                <w:b/>
                <w:bCs/>
                <w:szCs w:val="18"/>
              </w:rPr>
            </w:pPr>
            <w:r w:rsidRPr="003D134A">
              <w:rPr>
                <w:rFonts w:hint="eastAsia"/>
                <w:b/>
                <w:bCs/>
                <w:szCs w:val="18"/>
              </w:rPr>
              <w:lastRenderedPageBreak/>
              <w:t>１・２</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4DEF06E" w14:textId="31E54DEF" w:rsidR="004377B9" w:rsidRPr="003D134A" w:rsidRDefault="004377B9" w:rsidP="00D3052D">
            <w:pPr>
              <w:jc w:val="center"/>
              <w:rPr>
                <w:b/>
                <w:bCs/>
                <w:szCs w:val="18"/>
              </w:rPr>
            </w:pPr>
            <w:r w:rsidRPr="003D134A">
              <w:rPr>
                <w:rFonts w:hint="eastAsia"/>
                <w:b/>
                <w:bCs/>
                <w:szCs w:val="18"/>
              </w:rPr>
              <w:t>６</w:t>
            </w:r>
          </w:p>
        </w:tc>
        <w:tc>
          <w:tcPr>
            <w:tcW w:w="1339" w:type="dxa"/>
            <w:vMerge/>
            <w:tcBorders>
              <w:left w:val="single" w:sz="4" w:space="0" w:color="auto"/>
              <w:bottom w:val="single" w:sz="4" w:space="0" w:color="auto"/>
              <w:right w:val="single" w:sz="4" w:space="0" w:color="auto"/>
            </w:tcBorders>
            <w:shd w:val="clear" w:color="auto" w:fill="auto"/>
            <w:vAlign w:val="center"/>
          </w:tcPr>
          <w:p w14:paraId="679DD2CF" w14:textId="4B18EBFE" w:rsidR="004377B9" w:rsidRPr="00555181" w:rsidRDefault="004377B9" w:rsidP="00057719">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CAD41D7" w14:textId="7E6F893D" w:rsidR="004377B9" w:rsidRPr="0061467C" w:rsidRDefault="004377B9" w:rsidP="008B6D6E">
            <w:pPr>
              <w:rPr>
                <w:rFonts w:ascii="ＭＳ ゴシック" w:eastAsia="ＭＳ ゴシック" w:hAnsi="ＭＳ ゴシック"/>
                <w:bCs/>
                <w:szCs w:val="18"/>
              </w:rPr>
            </w:pPr>
            <w:r w:rsidRPr="0061467C">
              <w:rPr>
                <w:rFonts w:ascii="ＭＳ ゴシック" w:eastAsia="ＭＳ ゴシック" w:hAnsi="ＭＳ ゴシック" w:hint="eastAsia"/>
                <w:bCs/>
                <w:szCs w:val="18"/>
              </w:rPr>
              <w:t>第</w:t>
            </w:r>
            <w:r w:rsidRPr="0061467C">
              <w:rPr>
                <w:rFonts w:eastAsia="ＭＳ ゴシック" w:hint="eastAsia"/>
                <w:bCs/>
                <w:szCs w:val="18"/>
              </w:rPr>
              <w:t>4</w:t>
            </w:r>
            <w:r w:rsidRPr="0061467C">
              <w:rPr>
                <w:rFonts w:ascii="ＭＳ ゴシック" w:eastAsia="ＭＳ ゴシック" w:hAnsi="ＭＳ ゴシック" w:hint="eastAsia"/>
                <w:bCs/>
                <w:szCs w:val="18"/>
              </w:rPr>
              <w:t>節</w:t>
            </w:r>
          </w:p>
          <w:p w14:paraId="0DC3AB80" w14:textId="673D7611" w:rsidR="004377B9" w:rsidRPr="00555181" w:rsidRDefault="004377B9" w:rsidP="008B6D6E">
            <w:pPr>
              <w:rPr>
                <w:rFonts w:ascii="ＭＳ ゴシック" w:eastAsia="ＭＳ ゴシック" w:hAnsi="ＭＳ ゴシック"/>
                <w:bCs/>
                <w:szCs w:val="18"/>
                <w:highlight w:val="yellow"/>
              </w:rPr>
            </w:pPr>
            <w:r w:rsidRPr="0061467C">
              <w:rPr>
                <w:rFonts w:ascii="ＭＳ ゴシック" w:eastAsia="ＭＳ ゴシック" w:hAnsi="ＭＳ ゴシック" w:hint="eastAsia"/>
                <w:bCs/>
                <w:szCs w:val="18"/>
              </w:rPr>
              <w:t>西洋思想の受容と近現代の日本の思想</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C4CFF" w14:textId="14D45DE8" w:rsidR="004377B9" w:rsidRPr="003676CE" w:rsidRDefault="004377B9" w:rsidP="006C125A">
            <w:pPr>
              <w:ind w:leftChars="-55" w:left="73" w:hangingChars="100" w:hanging="163"/>
              <w:rPr>
                <w:rFonts w:ascii="ＭＳ 明朝" w:hAnsi="ＭＳ 明朝"/>
                <w:bCs/>
                <w:szCs w:val="18"/>
              </w:rPr>
            </w:pPr>
            <w:r w:rsidRPr="003676CE">
              <w:rPr>
                <w:rFonts w:ascii="ＭＳ 明朝" w:hAnsi="ＭＳ 明朝" w:hint="eastAsia"/>
                <w:bCs/>
                <w:szCs w:val="18"/>
              </w:rPr>
              <w:t>・啓蒙思想・キリスト教思想・伝統思想などを中心にして</w:t>
            </w:r>
            <w:r>
              <w:rPr>
                <w:rFonts w:ascii="ＭＳ 明朝" w:hAnsi="ＭＳ 明朝" w:hint="eastAsia"/>
                <w:bCs/>
                <w:szCs w:val="18"/>
              </w:rPr>
              <w:t>，</w:t>
            </w:r>
            <w:r w:rsidRPr="003676CE">
              <w:rPr>
                <w:rFonts w:ascii="ＭＳ 明朝" w:hAnsi="ＭＳ 明朝" w:hint="eastAsia"/>
                <w:bCs/>
                <w:szCs w:val="18"/>
              </w:rPr>
              <w:t>西洋の思想がどのように受容され</w:t>
            </w:r>
            <w:r w:rsidR="00F30DF7">
              <w:rPr>
                <w:rFonts w:ascii="ＭＳ 明朝" w:hAnsi="ＭＳ 明朝" w:hint="eastAsia"/>
                <w:bCs/>
                <w:szCs w:val="18"/>
              </w:rPr>
              <w:t>たか</w:t>
            </w:r>
            <w:r>
              <w:rPr>
                <w:rFonts w:ascii="ＭＳ 明朝" w:hAnsi="ＭＳ 明朝" w:hint="eastAsia"/>
                <w:bCs/>
                <w:szCs w:val="18"/>
              </w:rPr>
              <w:t>，</w:t>
            </w:r>
            <w:r w:rsidRPr="003676CE">
              <w:rPr>
                <w:rFonts w:ascii="ＭＳ 明朝" w:hAnsi="ＭＳ 明朝" w:hint="eastAsia"/>
                <w:bCs/>
                <w:szCs w:val="18"/>
              </w:rPr>
              <w:t>またその受容に対する反発について理解できている。</w:t>
            </w:r>
          </w:p>
          <w:p w14:paraId="71BF5C0A" w14:textId="5C295124" w:rsidR="004377B9" w:rsidRPr="003676CE" w:rsidRDefault="004377B9" w:rsidP="006C125A">
            <w:pPr>
              <w:ind w:leftChars="-55" w:left="73" w:hangingChars="100" w:hanging="163"/>
              <w:rPr>
                <w:rFonts w:ascii="ＭＳ 明朝" w:hAnsi="ＭＳ 明朝"/>
                <w:bCs/>
                <w:szCs w:val="18"/>
              </w:rPr>
            </w:pPr>
            <w:r w:rsidRPr="003676CE">
              <w:rPr>
                <w:rFonts w:ascii="ＭＳ 明朝" w:hAnsi="ＭＳ 明朝" w:hint="eastAsia"/>
                <w:bCs/>
                <w:szCs w:val="18"/>
              </w:rPr>
              <w:t>・近代文学</w:t>
            </w:r>
            <w:r>
              <w:rPr>
                <w:rFonts w:ascii="ＭＳ 明朝" w:hAnsi="ＭＳ 明朝" w:hint="eastAsia"/>
                <w:bCs/>
                <w:szCs w:val="18"/>
              </w:rPr>
              <w:t>，</w:t>
            </w:r>
            <w:r w:rsidRPr="003676CE">
              <w:rPr>
                <w:rFonts w:ascii="ＭＳ 明朝" w:hAnsi="ＭＳ 明朝" w:hint="eastAsia"/>
                <w:bCs/>
                <w:szCs w:val="18"/>
              </w:rPr>
              <w:t>大正デモクラシー</w:t>
            </w:r>
            <w:r>
              <w:rPr>
                <w:rFonts w:ascii="ＭＳ 明朝" w:hAnsi="ＭＳ 明朝" w:hint="eastAsia"/>
                <w:bCs/>
                <w:szCs w:val="18"/>
              </w:rPr>
              <w:t>，</w:t>
            </w:r>
            <w:r w:rsidRPr="003676CE">
              <w:rPr>
                <w:rFonts w:ascii="ＭＳ 明朝" w:hAnsi="ＭＳ 明朝" w:hint="eastAsia"/>
                <w:bCs/>
                <w:szCs w:val="18"/>
              </w:rPr>
              <w:t>近代日本哲学</w:t>
            </w:r>
            <w:r>
              <w:rPr>
                <w:rFonts w:ascii="ＭＳ 明朝" w:hAnsi="ＭＳ 明朝" w:hint="eastAsia"/>
                <w:bCs/>
                <w:szCs w:val="18"/>
              </w:rPr>
              <w:t>，</w:t>
            </w:r>
            <w:r w:rsidRPr="003676CE">
              <w:rPr>
                <w:rFonts w:ascii="ＭＳ 明朝" w:hAnsi="ＭＳ 明朝" w:hint="eastAsia"/>
                <w:bCs/>
                <w:szCs w:val="18"/>
              </w:rPr>
              <w:t>民俗学などの運動が</w:t>
            </w:r>
            <w:r>
              <w:rPr>
                <w:rFonts w:ascii="ＭＳ 明朝" w:hAnsi="ＭＳ 明朝" w:hint="eastAsia"/>
                <w:bCs/>
                <w:szCs w:val="18"/>
              </w:rPr>
              <w:t>，</w:t>
            </w:r>
            <w:r w:rsidRPr="003676CE">
              <w:rPr>
                <w:rFonts w:ascii="ＭＳ 明朝" w:hAnsi="ＭＳ 明朝" w:hint="eastAsia"/>
                <w:bCs/>
                <w:szCs w:val="18"/>
              </w:rPr>
              <w:t>何を主張したのか理解できている。</w:t>
            </w:r>
          </w:p>
          <w:p w14:paraId="5AE1D4D5" w14:textId="7D61AAA2" w:rsidR="004377B9" w:rsidRDefault="004377B9" w:rsidP="006C125A">
            <w:pPr>
              <w:ind w:leftChars="-55" w:left="73" w:hangingChars="100" w:hanging="163"/>
              <w:rPr>
                <w:rFonts w:ascii="ＭＳ 明朝" w:hAnsi="ＭＳ 明朝"/>
                <w:bCs/>
                <w:szCs w:val="18"/>
              </w:rPr>
            </w:pPr>
            <w:r w:rsidRPr="003676CE">
              <w:rPr>
                <w:rFonts w:ascii="ＭＳ 明朝" w:hAnsi="ＭＳ 明朝" w:hint="eastAsia"/>
                <w:bCs/>
                <w:szCs w:val="18"/>
              </w:rPr>
              <w:t>・グローバリゼーションとナショナリズとの関係をもとに</w:t>
            </w:r>
            <w:r>
              <w:rPr>
                <w:rFonts w:ascii="ＭＳ 明朝" w:hAnsi="ＭＳ 明朝" w:hint="eastAsia"/>
                <w:bCs/>
                <w:szCs w:val="18"/>
              </w:rPr>
              <w:t>，</w:t>
            </w:r>
            <w:r w:rsidRPr="003676CE">
              <w:rPr>
                <w:rFonts w:ascii="ＭＳ 明朝" w:hAnsi="ＭＳ 明朝" w:hint="eastAsia"/>
                <w:bCs/>
                <w:szCs w:val="18"/>
              </w:rPr>
              <w:t>第二次世界大戦後の日本の戦後思想が課題としたものについて理解でき</w:t>
            </w:r>
            <w:r w:rsidR="00F30DF7">
              <w:rPr>
                <w:rFonts w:ascii="ＭＳ 明朝" w:hAnsi="ＭＳ 明朝" w:hint="eastAsia"/>
                <w:bCs/>
                <w:szCs w:val="18"/>
              </w:rPr>
              <w:t>てい</w:t>
            </w:r>
            <w:r w:rsidRPr="003676CE">
              <w:rPr>
                <w:rFonts w:ascii="ＭＳ 明朝" w:hAnsi="ＭＳ 明朝" w:hint="eastAsia"/>
                <w:bCs/>
                <w:szCs w:val="18"/>
              </w:rPr>
              <w:t>る</w:t>
            </w:r>
            <w:r w:rsidR="00F30DF7">
              <w:rPr>
                <w:rFonts w:ascii="ＭＳ 明朝" w:hAnsi="ＭＳ 明朝" w:hint="eastAsia"/>
                <w:bCs/>
                <w:szCs w:val="18"/>
              </w:rPr>
              <w:t>。</w:t>
            </w:r>
          </w:p>
          <w:p w14:paraId="6ED2CD4B" w14:textId="2FEC79EB" w:rsidR="004377B9" w:rsidRPr="003676CE" w:rsidRDefault="004377B9" w:rsidP="006C125A">
            <w:pPr>
              <w:ind w:leftChars="-55" w:left="73" w:hangingChars="100" w:hanging="163"/>
              <w:rPr>
                <w:rFonts w:ascii="ＭＳ 明朝" w:hAnsi="ＭＳ 明朝"/>
                <w:bCs/>
                <w:szCs w:val="18"/>
              </w:rPr>
            </w:pPr>
            <w:r w:rsidRPr="00E340B1">
              <w:rPr>
                <w:rFonts w:ascii="ＭＳ 明朝" w:hAnsi="ＭＳ 明朝" w:hint="eastAsia"/>
                <w:bCs/>
                <w:szCs w:val="18"/>
              </w:rPr>
              <w:t>・（日本の思想を通して）先哲の思想に関する原典や原典の口語語訳などの諸資料から，さまざまな情報を読み取る技能を身に付けている。</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AB403" w14:textId="47DC3685" w:rsidR="004377B9" w:rsidRPr="003676CE" w:rsidRDefault="004377B9" w:rsidP="00F30DF7">
            <w:pPr>
              <w:ind w:leftChars="-14" w:left="139" w:hangingChars="99" w:hanging="162"/>
              <w:rPr>
                <w:rFonts w:ascii="ＭＳ 明朝" w:hAnsi="ＭＳ 明朝"/>
                <w:bCs/>
                <w:szCs w:val="18"/>
              </w:rPr>
            </w:pPr>
            <w:r w:rsidRPr="003676CE">
              <w:rPr>
                <w:rFonts w:ascii="ＭＳ 明朝" w:hAnsi="ＭＳ 明朝" w:hint="eastAsia"/>
                <w:bCs/>
                <w:szCs w:val="18"/>
              </w:rPr>
              <w:t>・幕末からの思想的動きを振り返り</w:t>
            </w:r>
            <w:r>
              <w:rPr>
                <w:rFonts w:ascii="ＭＳ 明朝" w:hAnsi="ＭＳ 明朝" w:hint="eastAsia"/>
                <w:bCs/>
                <w:szCs w:val="18"/>
              </w:rPr>
              <w:t>，</w:t>
            </w:r>
            <w:r w:rsidRPr="003676CE">
              <w:rPr>
                <w:rFonts w:ascii="ＭＳ 明朝" w:hAnsi="ＭＳ 明朝" w:hint="eastAsia"/>
                <w:bCs/>
                <w:szCs w:val="18"/>
              </w:rPr>
              <w:t>明治維新の持つ意味について考察できる。</w:t>
            </w:r>
          </w:p>
          <w:p w14:paraId="43930578" w14:textId="76B3A5E9" w:rsidR="004377B9" w:rsidRPr="003676CE" w:rsidRDefault="004377B9" w:rsidP="00F30DF7">
            <w:pPr>
              <w:ind w:leftChars="-14" w:left="139" w:hangingChars="99" w:hanging="162"/>
              <w:rPr>
                <w:rFonts w:ascii="ＭＳ 明朝" w:hAnsi="ＭＳ 明朝"/>
                <w:bCs/>
                <w:szCs w:val="18"/>
              </w:rPr>
            </w:pPr>
            <w:r w:rsidRPr="003676CE">
              <w:rPr>
                <w:rFonts w:ascii="ＭＳ 明朝" w:hAnsi="ＭＳ 明朝" w:hint="eastAsia"/>
                <w:bCs/>
                <w:szCs w:val="18"/>
              </w:rPr>
              <w:t>・福沢をはじめとする啓蒙思想家や</w:t>
            </w:r>
            <w:r>
              <w:rPr>
                <w:rFonts w:ascii="ＭＳ 明朝" w:hAnsi="ＭＳ 明朝" w:hint="eastAsia"/>
                <w:bCs/>
                <w:szCs w:val="18"/>
              </w:rPr>
              <w:t>，</w:t>
            </w:r>
            <w:r w:rsidRPr="003676CE">
              <w:rPr>
                <w:rFonts w:ascii="ＭＳ 明朝" w:hAnsi="ＭＳ 明朝" w:hint="eastAsia"/>
                <w:bCs/>
                <w:szCs w:val="18"/>
              </w:rPr>
              <w:t>内村などのキリスト教者が西洋思想を受容して</w:t>
            </w:r>
            <w:r>
              <w:rPr>
                <w:rFonts w:ascii="ＭＳ 明朝" w:hAnsi="ＭＳ 明朝" w:hint="eastAsia"/>
                <w:bCs/>
                <w:szCs w:val="18"/>
              </w:rPr>
              <w:t>，</w:t>
            </w:r>
            <w:r w:rsidRPr="003676CE">
              <w:rPr>
                <w:rFonts w:ascii="ＭＳ 明朝" w:hAnsi="ＭＳ 明朝" w:hint="eastAsia"/>
                <w:bCs/>
                <w:szCs w:val="18"/>
              </w:rPr>
              <w:t>日本でどのような新たな思想を形成しようとしたのか</w:t>
            </w:r>
            <w:r>
              <w:rPr>
                <w:rFonts w:ascii="ＭＳ 明朝" w:hAnsi="ＭＳ 明朝" w:hint="eastAsia"/>
                <w:bCs/>
                <w:szCs w:val="18"/>
              </w:rPr>
              <w:t>，</w:t>
            </w:r>
            <w:r w:rsidRPr="003676CE">
              <w:rPr>
                <w:rFonts w:ascii="ＭＳ 明朝" w:hAnsi="ＭＳ 明朝" w:hint="eastAsia"/>
                <w:bCs/>
                <w:szCs w:val="18"/>
              </w:rPr>
              <w:t>またそこにどのような問題があったのか考察することができ</w:t>
            </w:r>
            <w:r w:rsidR="00D3041C">
              <w:rPr>
                <w:rFonts w:ascii="ＭＳ 明朝" w:hAnsi="ＭＳ 明朝" w:hint="eastAsia"/>
                <w:bCs/>
                <w:szCs w:val="18"/>
              </w:rPr>
              <w:t>てい</w:t>
            </w:r>
            <w:r w:rsidRPr="003676CE">
              <w:rPr>
                <w:rFonts w:ascii="ＭＳ 明朝" w:hAnsi="ＭＳ 明朝" w:hint="eastAsia"/>
                <w:bCs/>
                <w:szCs w:val="18"/>
              </w:rPr>
              <w:t>る。</w:t>
            </w:r>
          </w:p>
          <w:p w14:paraId="752D65A6" w14:textId="6AF04C5B" w:rsidR="004377B9" w:rsidRPr="003676CE" w:rsidRDefault="004377B9" w:rsidP="00F30DF7">
            <w:pPr>
              <w:ind w:leftChars="-14" w:left="139" w:hangingChars="99" w:hanging="162"/>
              <w:rPr>
                <w:rFonts w:ascii="ＭＳ 明朝" w:hAnsi="ＭＳ 明朝"/>
                <w:bCs/>
                <w:szCs w:val="18"/>
              </w:rPr>
            </w:pPr>
            <w:r w:rsidRPr="003676CE">
              <w:rPr>
                <w:rFonts w:ascii="ＭＳ 明朝" w:hAnsi="ＭＳ 明朝" w:hint="eastAsia"/>
                <w:bCs/>
                <w:szCs w:val="18"/>
              </w:rPr>
              <w:t>・漱石らの近代文学</w:t>
            </w:r>
            <w:r>
              <w:rPr>
                <w:rFonts w:ascii="ＭＳ 明朝" w:hAnsi="ＭＳ 明朝" w:hint="eastAsia"/>
                <w:bCs/>
                <w:szCs w:val="18"/>
              </w:rPr>
              <w:t>，</w:t>
            </w:r>
            <w:r w:rsidRPr="003676CE">
              <w:rPr>
                <w:rFonts w:ascii="ＭＳ 明朝" w:hAnsi="ＭＳ 明朝" w:hint="eastAsia"/>
                <w:bCs/>
                <w:szCs w:val="18"/>
              </w:rPr>
              <w:t>大正デモクラシー</w:t>
            </w:r>
            <w:r>
              <w:rPr>
                <w:rFonts w:ascii="ＭＳ 明朝" w:hAnsi="ＭＳ 明朝" w:hint="eastAsia"/>
                <w:bCs/>
                <w:szCs w:val="18"/>
              </w:rPr>
              <w:t>，</w:t>
            </w:r>
            <w:r w:rsidRPr="003676CE">
              <w:rPr>
                <w:rFonts w:ascii="ＭＳ 明朝" w:hAnsi="ＭＳ 明朝" w:hint="eastAsia"/>
                <w:bCs/>
                <w:szCs w:val="18"/>
              </w:rPr>
              <w:t>西田・和辻らの哲学</w:t>
            </w:r>
            <w:r>
              <w:rPr>
                <w:rFonts w:ascii="ＭＳ 明朝" w:hAnsi="ＭＳ 明朝" w:hint="eastAsia"/>
                <w:bCs/>
                <w:szCs w:val="18"/>
              </w:rPr>
              <w:t>，</w:t>
            </w:r>
            <w:r w:rsidRPr="003676CE">
              <w:rPr>
                <w:rFonts w:ascii="ＭＳ 明朝" w:hAnsi="ＭＳ 明朝" w:hint="eastAsia"/>
                <w:bCs/>
                <w:szCs w:val="18"/>
              </w:rPr>
              <w:t>民俗学などの主張が生まれてきた社会の状況とそこにあった問題意識について考察することができ</w:t>
            </w:r>
            <w:r w:rsidR="00D3041C">
              <w:rPr>
                <w:rFonts w:ascii="ＭＳ 明朝" w:hAnsi="ＭＳ 明朝" w:hint="eastAsia"/>
                <w:bCs/>
                <w:szCs w:val="18"/>
              </w:rPr>
              <w:t>てい</w:t>
            </w:r>
            <w:r w:rsidRPr="003676CE">
              <w:rPr>
                <w:rFonts w:ascii="ＭＳ 明朝" w:hAnsi="ＭＳ 明朝" w:hint="eastAsia"/>
                <w:bCs/>
                <w:szCs w:val="18"/>
              </w:rPr>
              <w:t>る</w:t>
            </w:r>
            <w:r w:rsidR="00D3041C">
              <w:rPr>
                <w:rFonts w:ascii="ＭＳ 明朝" w:hAnsi="ＭＳ 明朝" w:hint="eastAsia"/>
                <w:bCs/>
                <w:szCs w:val="18"/>
              </w:rPr>
              <w:t>。</w:t>
            </w:r>
          </w:p>
          <w:p w14:paraId="6032C51F" w14:textId="728E7B4D" w:rsidR="004377B9" w:rsidRPr="003676CE" w:rsidRDefault="004377B9" w:rsidP="00F30DF7">
            <w:pPr>
              <w:ind w:leftChars="-14" w:left="139" w:hangingChars="99" w:hanging="162"/>
              <w:rPr>
                <w:rFonts w:ascii="ＭＳ 明朝" w:hAnsi="ＭＳ 明朝"/>
                <w:bCs/>
                <w:szCs w:val="18"/>
              </w:rPr>
            </w:pPr>
            <w:r w:rsidRPr="003676CE">
              <w:rPr>
                <w:rFonts w:ascii="ＭＳ 明朝" w:hAnsi="ＭＳ 明朝" w:hint="eastAsia"/>
                <w:bCs/>
                <w:szCs w:val="18"/>
              </w:rPr>
              <w:t>・グローバリゼーションの進む現代の国際社会の中で</w:t>
            </w:r>
            <w:r>
              <w:rPr>
                <w:rFonts w:ascii="ＭＳ 明朝" w:hAnsi="ＭＳ 明朝" w:hint="eastAsia"/>
                <w:bCs/>
                <w:szCs w:val="18"/>
              </w:rPr>
              <w:t>，</w:t>
            </w:r>
            <w:r w:rsidRPr="003676CE">
              <w:rPr>
                <w:rFonts w:ascii="ＭＳ 明朝" w:hAnsi="ＭＳ 明朝" w:hint="eastAsia"/>
                <w:bCs/>
                <w:szCs w:val="18"/>
              </w:rPr>
              <w:t>今後の日本がどのような役割を果たしているのかを考え</w:t>
            </w:r>
            <w:r>
              <w:rPr>
                <w:rFonts w:ascii="ＭＳ 明朝" w:hAnsi="ＭＳ 明朝" w:hint="eastAsia"/>
                <w:bCs/>
                <w:szCs w:val="18"/>
              </w:rPr>
              <w:t>，</w:t>
            </w:r>
            <w:r w:rsidRPr="003676CE">
              <w:rPr>
                <w:rFonts w:ascii="ＭＳ 明朝" w:hAnsi="ＭＳ 明朝" w:hint="eastAsia"/>
                <w:bCs/>
                <w:szCs w:val="18"/>
              </w:rPr>
              <w:t>意見を交わすことができ</w:t>
            </w:r>
            <w:r w:rsidR="00D3041C">
              <w:rPr>
                <w:rFonts w:ascii="ＭＳ 明朝" w:hAnsi="ＭＳ 明朝" w:hint="eastAsia"/>
                <w:bCs/>
                <w:szCs w:val="18"/>
              </w:rPr>
              <w:t>てい</w:t>
            </w:r>
            <w:r w:rsidRPr="003676CE">
              <w:rPr>
                <w:rFonts w:ascii="ＭＳ 明朝" w:hAnsi="ＭＳ 明朝" w:hint="eastAsia"/>
                <w:bCs/>
                <w:szCs w:val="18"/>
              </w:rPr>
              <w:t>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19142" w14:textId="17AF8DA7" w:rsidR="004377B9" w:rsidRPr="003676CE" w:rsidRDefault="004377B9" w:rsidP="00D3041C">
            <w:pPr>
              <w:ind w:leftChars="-1" w:hangingChars="1" w:hanging="2"/>
              <w:rPr>
                <w:rFonts w:ascii="ＭＳ 明朝" w:hAnsi="ＭＳ 明朝"/>
                <w:bCs/>
                <w:szCs w:val="18"/>
              </w:rPr>
            </w:pPr>
            <w:r w:rsidRPr="003676CE">
              <w:rPr>
                <w:rFonts w:ascii="ＭＳ 明朝" w:hAnsi="ＭＳ 明朝" w:hint="eastAsia"/>
                <w:bCs/>
                <w:szCs w:val="18"/>
              </w:rPr>
              <w:t>欧米化された現代日本社会の現状を振り返り</w:t>
            </w:r>
            <w:r>
              <w:rPr>
                <w:rFonts w:ascii="ＭＳ 明朝" w:hAnsi="ＭＳ 明朝" w:hint="eastAsia"/>
                <w:bCs/>
                <w:szCs w:val="18"/>
              </w:rPr>
              <w:t>，</w:t>
            </w:r>
            <w:r w:rsidRPr="003676CE">
              <w:rPr>
                <w:rFonts w:ascii="ＭＳ 明朝" w:hAnsi="ＭＳ 明朝" w:hint="eastAsia"/>
                <w:bCs/>
                <w:szCs w:val="18"/>
              </w:rPr>
              <w:t>明治以降の日本の歩みに関心を持ち</w:t>
            </w:r>
            <w:r>
              <w:rPr>
                <w:rFonts w:ascii="ＭＳ 明朝" w:hAnsi="ＭＳ 明朝" w:hint="eastAsia"/>
                <w:bCs/>
                <w:szCs w:val="18"/>
              </w:rPr>
              <w:t>，</w:t>
            </w:r>
            <w:r w:rsidRPr="003676CE">
              <w:rPr>
                <w:rFonts w:ascii="ＭＳ 明朝" w:hAnsi="ＭＳ 明朝" w:hint="eastAsia"/>
                <w:bCs/>
                <w:szCs w:val="18"/>
              </w:rPr>
              <w:t>どのように日本の近代社会が形成されてきたのか</w:t>
            </w:r>
            <w:r>
              <w:rPr>
                <w:rFonts w:ascii="ＭＳ 明朝" w:hAnsi="ＭＳ 明朝" w:hint="eastAsia"/>
                <w:bCs/>
                <w:szCs w:val="18"/>
              </w:rPr>
              <w:t>，</w:t>
            </w:r>
            <w:r w:rsidRPr="003676CE">
              <w:rPr>
                <w:rFonts w:ascii="ＭＳ 明朝" w:hAnsi="ＭＳ 明朝" w:hint="eastAsia"/>
                <w:bCs/>
                <w:szCs w:val="18"/>
              </w:rPr>
              <w:t>そこにどのような問題があったのか考えようとしている。</w:t>
            </w:r>
          </w:p>
        </w:tc>
      </w:tr>
      <w:tr w:rsidR="00245732" w:rsidRPr="00555181" w14:paraId="1CC542D0" w14:textId="77777777" w:rsidTr="004377B9">
        <w:trPr>
          <w:trHeight w:val="284"/>
        </w:trPr>
        <w:tc>
          <w:tcPr>
            <w:tcW w:w="896"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34A61977" w14:textId="77777777" w:rsidR="00245732" w:rsidRPr="003D134A" w:rsidRDefault="00245732" w:rsidP="00D3052D">
            <w:pPr>
              <w:jc w:val="center"/>
              <w:rPr>
                <w:b/>
                <w:bCs/>
                <w:szCs w:val="18"/>
              </w:rPr>
            </w:pPr>
          </w:p>
        </w:tc>
        <w:tc>
          <w:tcPr>
            <w:tcW w:w="11295" w:type="dxa"/>
            <w:gridSpan w:val="9"/>
            <w:tcBorders>
              <w:left w:val="single" w:sz="4" w:space="0" w:color="auto"/>
              <w:bottom w:val="single" w:sz="4" w:space="0" w:color="auto"/>
              <w:right w:val="single" w:sz="4" w:space="0" w:color="auto"/>
            </w:tcBorders>
            <w:shd w:val="pct25" w:color="auto" w:fill="auto"/>
            <w:vAlign w:val="center"/>
          </w:tcPr>
          <w:p w14:paraId="35F540D7" w14:textId="16BEEEE3" w:rsidR="00245732" w:rsidRPr="00555181" w:rsidRDefault="00245732" w:rsidP="004A30C8">
            <w:pPr>
              <w:ind w:left="82"/>
              <w:rPr>
                <w:rFonts w:ascii="ＭＳ 明朝" w:hAnsi="ＭＳ 明朝"/>
                <w:bCs/>
                <w:szCs w:val="18"/>
                <w:highlight w:val="yellow"/>
              </w:rPr>
            </w:pPr>
            <w:r w:rsidRPr="00245732">
              <w:rPr>
                <w:rFonts w:ascii="ＭＳ 明朝" w:hAnsi="ＭＳ 明朝" w:hint="eastAsia"/>
                <w:bCs/>
                <w:szCs w:val="18"/>
              </w:rPr>
              <w:t>第</w:t>
            </w:r>
            <w:r w:rsidRPr="00245732">
              <w:rPr>
                <w:bCs/>
                <w:szCs w:val="18"/>
              </w:rPr>
              <w:t>2</w:t>
            </w:r>
            <w:r w:rsidRPr="00245732">
              <w:rPr>
                <w:rFonts w:ascii="ＭＳ 明朝" w:hAnsi="ＭＳ 明朝" w:hint="eastAsia"/>
                <w:bCs/>
                <w:szCs w:val="18"/>
              </w:rPr>
              <w:t xml:space="preserve">編　</w:t>
            </w:r>
            <w:r>
              <w:rPr>
                <w:rFonts w:ascii="ＭＳ 明朝" w:hAnsi="ＭＳ 明朝" w:hint="eastAsia"/>
                <w:bCs/>
                <w:szCs w:val="18"/>
              </w:rPr>
              <w:t>現代の諸課題と倫理</w:t>
            </w:r>
          </w:p>
        </w:tc>
      </w:tr>
      <w:tr w:rsidR="000C4F18" w:rsidRPr="00555181" w14:paraId="54B910E7" w14:textId="2621D7B8" w:rsidTr="004377B9">
        <w:trPr>
          <w:trHeight w:val="1969"/>
        </w:trPr>
        <w:tc>
          <w:tcPr>
            <w:tcW w:w="448" w:type="dxa"/>
            <w:vMerge w:val="restart"/>
            <w:tcBorders>
              <w:top w:val="single" w:sz="4" w:space="0" w:color="auto"/>
              <w:left w:val="single" w:sz="4" w:space="0" w:color="auto"/>
              <w:right w:val="single" w:sz="4" w:space="0" w:color="auto"/>
            </w:tcBorders>
            <w:shd w:val="clear" w:color="auto" w:fill="auto"/>
            <w:vAlign w:val="center"/>
          </w:tcPr>
          <w:p w14:paraId="1321A51F" w14:textId="75CECDC5" w:rsidR="000C4F18" w:rsidRPr="003D134A" w:rsidRDefault="000C4F18" w:rsidP="000C4F18">
            <w:pPr>
              <w:jc w:val="center"/>
              <w:rPr>
                <w:b/>
                <w:bCs/>
                <w:szCs w:val="18"/>
              </w:rPr>
            </w:pPr>
            <w:r w:rsidRPr="003D134A">
              <w:rPr>
                <w:rFonts w:hint="eastAsia"/>
                <w:b/>
                <w:bCs/>
                <w:szCs w:val="18"/>
              </w:rPr>
              <w:t>３</w:t>
            </w:r>
          </w:p>
        </w:tc>
        <w:tc>
          <w:tcPr>
            <w:tcW w:w="448" w:type="dxa"/>
            <w:vMerge w:val="restart"/>
            <w:tcBorders>
              <w:top w:val="single" w:sz="4" w:space="0" w:color="auto"/>
              <w:left w:val="single" w:sz="4" w:space="0" w:color="auto"/>
              <w:right w:val="single" w:sz="4" w:space="0" w:color="auto"/>
            </w:tcBorders>
            <w:shd w:val="clear" w:color="auto" w:fill="auto"/>
            <w:vAlign w:val="center"/>
          </w:tcPr>
          <w:p w14:paraId="0CC85F18" w14:textId="011738DE" w:rsidR="000C4F18" w:rsidRPr="003D134A" w:rsidRDefault="000C4F18" w:rsidP="000C4F18">
            <w:pPr>
              <w:jc w:val="center"/>
              <w:rPr>
                <w:b/>
                <w:bCs/>
                <w:szCs w:val="18"/>
              </w:rPr>
            </w:pPr>
            <w:r w:rsidRPr="003D134A">
              <w:rPr>
                <w:rFonts w:hint="eastAsia"/>
                <w:b/>
                <w:bCs/>
                <w:szCs w:val="18"/>
              </w:rPr>
              <w:t>６</w:t>
            </w:r>
          </w:p>
        </w:tc>
        <w:tc>
          <w:tcPr>
            <w:tcW w:w="1339" w:type="dxa"/>
            <w:vMerge w:val="restart"/>
            <w:tcBorders>
              <w:left w:val="single" w:sz="4" w:space="0" w:color="auto"/>
              <w:right w:val="single" w:sz="4" w:space="0" w:color="auto"/>
            </w:tcBorders>
            <w:shd w:val="clear" w:color="auto" w:fill="auto"/>
            <w:vAlign w:val="center"/>
          </w:tcPr>
          <w:p w14:paraId="7DF4E478" w14:textId="3544431A" w:rsidR="000C4F18" w:rsidRPr="00555181" w:rsidRDefault="000C4F18" w:rsidP="000C4F18">
            <w:pPr>
              <w:rPr>
                <w:rFonts w:ascii="ＭＳ ゴシック" w:eastAsia="ＭＳ ゴシック" w:hAnsi="ＭＳ ゴシック"/>
                <w:bCs/>
                <w:szCs w:val="18"/>
                <w:highlight w:val="yellow"/>
              </w:rPr>
            </w:pPr>
            <w:r w:rsidRPr="000C4F18">
              <w:rPr>
                <w:rFonts w:ascii="ＭＳ ゴシック" w:eastAsia="ＭＳ ゴシック" w:hAnsi="ＭＳ ゴシック" w:hint="eastAsia"/>
                <w:bCs/>
                <w:szCs w:val="18"/>
              </w:rPr>
              <w:t>（第</w:t>
            </w:r>
            <w:r w:rsidRPr="000C4F18">
              <w:rPr>
                <w:rFonts w:eastAsia="ＭＳ ゴシック"/>
                <w:bCs/>
                <w:szCs w:val="18"/>
              </w:rPr>
              <w:t>1</w:t>
            </w:r>
            <w:r w:rsidRPr="000C4F18">
              <w:rPr>
                <w:rFonts w:ascii="ＭＳ ゴシック" w:eastAsia="ＭＳ ゴシック" w:hAnsi="ＭＳ ゴシック" w:hint="eastAsia"/>
                <w:bCs/>
                <w:szCs w:val="18"/>
              </w:rPr>
              <w:t>節から第</w:t>
            </w:r>
            <w:r w:rsidRPr="000C4F18">
              <w:rPr>
                <w:rFonts w:eastAsia="ＭＳ ゴシック" w:hint="eastAsia"/>
                <w:bCs/>
                <w:szCs w:val="18"/>
              </w:rPr>
              <w:t>6</w:t>
            </w:r>
            <w:r w:rsidRPr="000C4F18">
              <w:rPr>
                <w:rFonts w:ascii="ＭＳ ゴシック" w:eastAsia="ＭＳ ゴシック" w:hAnsi="ＭＳ ゴシック" w:hint="eastAsia"/>
                <w:bCs/>
                <w:szCs w:val="18"/>
              </w:rPr>
              <w:t>節のうち，いくつかを選択して学習）</w:t>
            </w:r>
          </w:p>
        </w:tc>
        <w:tc>
          <w:tcPr>
            <w:tcW w:w="1339" w:type="dxa"/>
            <w:tcBorders>
              <w:top w:val="single" w:sz="4" w:space="0" w:color="auto"/>
              <w:bottom w:val="single" w:sz="4" w:space="0" w:color="auto"/>
              <w:right w:val="single" w:sz="4" w:space="0" w:color="auto"/>
            </w:tcBorders>
            <w:shd w:val="clear" w:color="auto" w:fill="auto"/>
            <w:vAlign w:val="center"/>
          </w:tcPr>
          <w:p w14:paraId="5D82E3A0" w14:textId="77777777" w:rsidR="000C4F18" w:rsidRPr="00475201" w:rsidRDefault="000C4F18" w:rsidP="000C4F18">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第</w:t>
            </w:r>
            <w:r w:rsidRPr="00475201">
              <w:rPr>
                <w:rFonts w:eastAsia="ＭＳ ゴシック"/>
                <w:bCs/>
                <w:szCs w:val="18"/>
              </w:rPr>
              <w:t>1</w:t>
            </w:r>
            <w:r w:rsidRPr="00475201">
              <w:rPr>
                <w:rFonts w:ascii="ＭＳ ゴシック" w:eastAsia="ＭＳ ゴシック" w:hAnsi="ＭＳ ゴシック" w:hint="eastAsia"/>
                <w:bCs/>
                <w:szCs w:val="18"/>
              </w:rPr>
              <w:t>節</w:t>
            </w:r>
          </w:p>
          <w:p w14:paraId="36EDDE1C" w14:textId="663D3200" w:rsidR="000C4F18" w:rsidRPr="00475201" w:rsidRDefault="000C4F18" w:rsidP="000C4F18">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生命をめぐる諸課題</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5E6E9E3A" w14:textId="2D2B51A0" w:rsidR="000C4F18" w:rsidRPr="00967893" w:rsidRDefault="00475201" w:rsidP="00D3041C">
            <w:pPr>
              <w:rPr>
                <w:rFonts w:ascii="ＭＳ 明朝" w:hAnsi="ＭＳ 明朝"/>
                <w:bCs/>
                <w:szCs w:val="18"/>
              </w:rPr>
            </w:pPr>
            <w:r w:rsidRPr="00967893">
              <w:rPr>
                <w:rFonts w:ascii="ＭＳ 明朝" w:hAnsi="ＭＳ 明朝" w:hint="eastAsia"/>
                <w:bCs/>
                <w:szCs w:val="18"/>
              </w:rPr>
              <w:t>生命の誕生・延命治療・終末医療などの現状を認識し</w:t>
            </w:r>
            <w:r w:rsidR="00A777C9">
              <w:rPr>
                <w:rFonts w:ascii="ＭＳ 明朝" w:hAnsi="ＭＳ 明朝" w:hint="eastAsia"/>
                <w:bCs/>
                <w:szCs w:val="18"/>
              </w:rPr>
              <w:t>，</w:t>
            </w:r>
            <w:r w:rsidR="00815521" w:rsidRPr="00967893">
              <w:rPr>
                <w:rFonts w:ascii="ＭＳ 明朝" w:hAnsi="ＭＳ 明朝" w:hint="eastAsia"/>
                <w:bCs/>
                <w:szCs w:val="18"/>
              </w:rPr>
              <w:t>生命科学の進展とともに起こっている</w:t>
            </w:r>
            <w:r w:rsidR="003C1C4F" w:rsidRPr="00967893">
              <w:rPr>
                <w:rFonts w:ascii="ＭＳ 明朝" w:hAnsi="ＭＳ 明朝" w:hint="eastAsia"/>
                <w:bCs/>
                <w:szCs w:val="18"/>
              </w:rPr>
              <w:t>さまざまな問題と</w:t>
            </w:r>
            <w:r w:rsidRPr="00967893">
              <w:rPr>
                <w:rFonts w:ascii="ＭＳ 明朝" w:hAnsi="ＭＳ 明朝" w:hint="eastAsia"/>
                <w:bCs/>
                <w:szCs w:val="18"/>
              </w:rPr>
              <w:t>それぞれが抱える倫理的課題について</w:t>
            </w:r>
            <w:r w:rsidR="00376046" w:rsidRPr="00967893">
              <w:rPr>
                <w:rFonts w:ascii="ＭＳ 明朝" w:hAnsi="ＭＳ 明朝" w:hint="eastAsia"/>
                <w:bCs/>
                <w:szCs w:val="18"/>
              </w:rPr>
              <w:t>理解することができている</w:t>
            </w:r>
            <w:r w:rsidR="00D3041C">
              <w:rPr>
                <w:rFonts w:ascii="ＭＳ 明朝" w:hAnsi="ＭＳ 明朝" w:hint="eastAsia"/>
                <w:bCs/>
                <w:szCs w:val="18"/>
              </w:rPr>
              <w:t>。</w:t>
            </w: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F653F" w14:textId="42134DFB" w:rsidR="000C4F18" w:rsidRPr="00967893" w:rsidRDefault="00D3041C" w:rsidP="00D3041C">
            <w:pPr>
              <w:ind w:leftChars="-1" w:left="160" w:hangingChars="99" w:hanging="162"/>
              <w:rPr>
                <w:rFonts w:ascii="ＭＳ 明朝" w:hAnsi="ＭＳ 明朝"/>
                <w:bCs/>
                <w:szCs w:val="18"/>
              </w:rPr>
            </w:pPr>
            <w:r>
              <w:rPr>
                <w:rFonts w:ascii="ＭＳ 明朝" w:hAnsi="ＭＳ 明朝" w:hint="eastAsia"/>
                <w:bCs/>
                <w:szCs w:val="18"/>
              </w:rPr>
              <w:t>・</w:t>
            </w:r>
            <w:r w:rsidR="0042518F" w:rsidRPr="00967893">
              <w:rPr>
                <w:rFonts w:ascii="ＭＳ 明朝" w:hAnsi="ＭＳ 明朝" w:hint="eastAsia"/>
                <w:bCs/>
                <w:szCs w:val="18"/>
              </w:rPr>
              <w:t>生命の誕生</w:t>
            </w:r>
            <w:r w:rsidR="00A777C9">
              <w:rPr>
                <w:rFonts w:ascii="ＭＳ 明朝" w:hAnsi="ＭＳ 明朝" w:hint="eastAsia"/>
                <w:bCs/>
                <w:szCs w:val="18"/>
              </w:rPr>
              <w:t>，</w:t>
            </w:r>
            <w:r w:rsidR="00F02600" w:rsidRPr="00967893">
              <w:rPr>
                <w:rFonts w:ascii="ＭＳ 明朝" w:hAnsi="ＭＳ 明朝" w:hint="eastAsia"/>
                <w:bCs/>
                <w:szCs w:val="18"/>
              </w:rPr>
              <w:t>病や老いや死の問題</w:t>
            </w:r>
            <w:r w:rsidR="00460A99" w:rsidRPr="00967893">
              <w:rPr>
                <w:rFonts w:ascii="ＭＳ 明朝" w:hAnsi="ＭＳ 明朝" w:hint="eastAsia"/>
                <w:bCs/>
                <w:szCs w:val="18"/>
              </w:rPr>
              <w:t>など</w:t>
            </w:r>
            <w:r w:rsidR="00F02600" w:rsidRPr="00967893">
              <w:rPr>
                <w:rFonts w:ascii="ＭＳ 明朝" w:hAnsi="ＭＳ 明朝" w:hint="eastAsia"/>
                <w:bCs/>
                <w:szCs w:val="18"/>
              </w:rPr>
              <w:t>を</w:t>
            </w:r>
            <w:r w:rsidR="00460A99" w:rsidRPr="00967893">
              <w:rPr>
                <w:rFonts w:ascii="ＭＳ 明朝" w:hAnsi="ＭＳ 明朝" w:hint="eastAsia"/>
                <w:bCs/>
                <w:szCs w:val="18"/>
              </w:rPr>
              <w:t>通して</w:t>
            </w:r>
            <w:r w:rsidR="00A777C9">
              <w:rPr>
                <w:rFonts w:ascii="ＭＳ 明朝" w:hAnsi="ＭＳ 明朝" w:hint="eastAsia"/>
                <w:bCs/>
                <w:szCs w:val="18"/>
              </w:rPr>
              <w:t>，</w:t>
            </w:r>
            <w:r w:rsidR="00460A99" w:rsidRPr="00967893">
              <w:rPr>
                <w:rFonts w:ascii="ＭＳ 明朝" w:hAnsi="ＭＳ 明朝" w:hint="eastAsia"/>
                <w:bCs/>
                <w:szCs w:val="18"/>
              </w:rPr>
              <w:t>生きることの意義について</w:t>
            </w:r>
            <w:r w:rsidR="00A64CC8" w:rsidRPr="00967893">
              <w:rPr>
                <w:rFonts w:ascii="ＭＳ 明朝" w:hAnsi="ＭＳ 明朝" w:hint="eastAsia"/>
                <w:bCs/>
                <w:szCs w:val="18"/>
              </w:rPr>
              <w:t>思索</w:t>
            </w:r>
            <w:r>
              <w:rPr>
                <w:rFonts w:ascii="ＭＳ 明朝" w:hAnsi="ＭＳ 明朝" w:hint="eastAsia"/>
                <w:bCs/>
                <w:szCs w:val="18"/>
              </w:rPr>
              <w:t>でき</w:t>
            </w:r>
            <w:r w:rsidR="00A64CC8" w:rsidRPr="00967893">
              <w:rPr>
                <w:rFonts w:ascii="ＭＳ 明朝" w:hAnsi="ＭＳ 明朝" w:hint="eastAsia"/>
                <w:bCs/>
                <w:szCs w:val="18"/>
              </w:rPr>
              <w:t>ている。</w:t>
            </w:r>
          </w:p>
          <w:p w14:paraId="60A3B411" w14:textId="6C5473CA" w:rsidR="00A64CC8" w:rsidRPr="00967893" w:rsidRDefault="00D3041C" w:rsidP="00D3041C">
            <w:pPr>
              <w:ind w:leftChars="-1" w:left="160" w:hangingChars="99" w:hanging="162"/>
              <w:rPr>
                <w:rFonts w:ascii="ＭＳ 明朝" w:hAnsi="ＭＳ 明朝"/>
                <w:bCs/>
                <w:szCs w:val="18"/>
              </w:rPr>
            </w:pPr>
            <w:r>
              <w:rPr>
                <w:rFonts w:ascii="ＭＳ 明朝" w:hAnsi="ＭＳ 明朝" w:hint="eastAsia"/>
                <w:bCs/>
                <w:szCs w:val="18"/>
              </w:rPr>
              <w:t>・</w:t>
            </w:r>
            <w:r w:rsidR="00781456" w:rsidRPr="00967893">
              <w:rPr>
                <w:rFonts w:ascii="ＭＳ 明朝" w:hAnsi="ＭＳ 明朝" w:hint="eastAsia"/>
                <w:bCs/>
                <w:szCs w:val="18"/>
              </w:rPr>
              <w:t>生命に関わる倫理的な問題に対して</w:t>
            </w:r>
            <w:r w:rsidR="00A777C9">
              <w:rPr>
                <w:rFonts w:ascii="ＭＳ 明朝" w:hAnsi="ＭＳ 明朝" w:hint="eastAsia"/>
                <w:bCs/>
                <w:szCs w:val="18"/>
              </w:rPr>
              <w:t>，</w:t>
            </w:r>
            <w:r w:rsidR="00136835" w:rsidRPr="00967893">
              <w:rPr>
                <w:rFonts w:ascii="ＭＳ 明朝" w:hAnsi="ＭＳ 明朝" w:hint="eastAsia"/>
                <w:bCs/>
                <w:szCs w:val="18"/>
              </w:rPr>
              <w:t>自分の考え</w:t>
            </w:r>
            <w:r w:rsidR="00E46F5F" w:rsidRPr="00967893">
              <w:rPr>
                <w:rFonts w:ascii="ＭＳ 明朝" w:hAnsi="ＭＳ 明朝" w:hint="eastAsia"/>
                <w:bCs/>
                <w:szCs w:val="18"/>
              </w:rPr>
              <w:t>を</w:t>
            </w:r>
            <w:r w:rsidR="00710EEF" w:rsidRPr="00967893">
              <w:rPr>
                <w:rFonts w:ascii="ＭＳ 明朝" w:hAnsi="ＭＳ 明朝" w:hint="eastAsia"/>
                <w:bCs/>
                <w:szCs w:val="18"/>
              </w:rPr>
              <w:t>持ち</w:t>
            </w:r>
            <w:r w:rsidR="00A777C9">
              <w:rPr>
                <w:rFonts w:ascii="ＭＳ 明朝" w:hAnsi="ＭＳ 明朝" w:hint="eastAsia"/>
                <w:bCs/>
                <w:szCs w:val="18"/>
              </w:rPr>
              <w:t>，</w:t>
            </w:r>
            <w:r w:rsidR="00E46F5F" w:rsidRPr="00967893">
              <w:rPr>
                <w:rFonts w:ascii="ＭＳ 明朝" w:hAnsi="ＭＳ 明朝" w:hint="eastAsia"/>
                <w:bCs/>
                <w:szCs w:val="18"/>
              </w:rPr>
              <w:t>その理由や根拠を明らかにして他の人と対話し</w:t>
            </w:r>
            <w:r w:rsidR="00A777C9">
              <w:rPr>
                <w:rFonts w:ascii="ＭＳ 明朝" w:hAnsi="ＭＳ 明朝" w:hint="eastAsia"/>
                <w:bCs/>
                <w:szCs w:val="18"/>
              </w:rPr>
              <w:t>，</w:t>
            </w:r>
            <w:r w:rsidR="00710EEF" w:rsidRPr="00967893">
              <w:rPr>
                <w:rFonts w:ascii="ＭＳ 明朝" w:hAnsi="ＭＳ 明朝" w:hint="eastAsia"/>
                <w:bCs/>
                <w:szCs w:val="18"/>
              </w:rPr>
              <w:t>課題の解決の方向を探ることができている。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D82A9" w14:textId="09DA61EB" w:rsidR="000C4F18" w:rsidRPr="00967893" w:rsidRDefault="002C0A4E" w:rsidP="007E1A24">
            <w:pPr>
              <w:rPr>
                <w:rFonts w:ascii="ＭＳ 明朝" w:hAnsi="ＭＳ 明朝"/>
                <w:bCs/>
                <w:szCs w:val="18"/>
              </w:rPr>
            </w:pPr>
            <w:r w:rsidRPr="00967893">
              <w:rPr>
                <w:rFonts w:ascii="ＭＳ 明朝" w:hAnsi="ＭＳ 明朝" w:hint="eastAsia"/>
                <w:bCs/>
                <w:szCs w:val="18"/>
              </w:rPr>
              <w:t>現代の生命科学や医療技術の状況に関心を寄せ</w:t>
            </w:r>
            <w:r w:rsidR="00DB184C" w:rsidRPr="00967893">
              <w:rPr>
                <w:rFonts w:ascii="ＭＳ 明朝" w:hAnsi="ＭＳ 明朝" w:hint="eastAsia"/>
                <w:bCs/>
                <w:szCs w:val="18"/>
              </w:rPr>
              <w:t>て</w:t>
            </w:r>
            <w:r w:rsidR="00A777C9">
              <w:rPr>
                <w:rFonts w:ascii="ＭＳ 明朝" w:hAnsi="ＭＳ 明朝" w:hint="eastAsia"/>
                <w:bCs/>
                <w:szCs w:val="18"/>
              </w:rPr>
              <w:t>，</w:t>
            </w:r>
            <w:r w:rsidR="00DB184C" w:rsidRPr="00967893">
              <w:rPr>
                <w:rFonts w:ascii="ＭＳ 明朝" w:hAnsi="ＭＳ 明朝" w:hint="eastAsia"/>
                <w:bCs/>
                <w:szCs w:val="18"/>
              </w:rPr>
              <w:t>現状について調査し</w:t>
            </w:r>
            <w:r w:rsidR="00A777C9">
              <w:rPr>
                <w:rFonts w:ascii="ＭＳ 明朝" w:hAnsi="ＭＳ 明朝" w:hint="eastAsia"/>
                <w:bCs/>
                <w:szCs w:val="18"/>
              </w:rPr>
              <w:t>，</w:t>
            </w:r>
            <w:r w:rsidRPr="00967893">
              <w:rPr>
                <w:rFonts w:ascii="ＭＳ 明朝" w:hAnsi="ＭＳ 明朝" w:hint="eastAsia"/>
                <w:bCs/>
                <w:szCs w:val="18"/>
              </w:rPr>
              <w:t>その問題点について考え</w:t>
            </w:r>
            <w:r w:rsidR="00334243" w:rsidRPr="00967893">
              <w:rPr>
                <w:rFonts w:ascii="ＭＳ 明朝" w:hAnsi="ＭＳ 明朝" w:hint="eastAsia"/>
                <w:bCs/>
                <w:szCs w:val="18"/>
              </w:rPr>
              <w:t>ようとしている。</w:t>
            </w:r>
          </w:p>
        </w:tc>
      </w:tr>
      <w:tr w:rsidR="000C4F18" w:rsidRPr="00555181" w14:paraId="1CEA01C4" w14:textId="77777777" w:rsidTr="007E1A24">
        <w:trPr>
          <w:trHeight w:val="1804"/>
        </w:trPr>
        <w:tc>
          <w:tcPr>
            <w:tcW w:w="448" w:type="dxa"/>
            <w:vMerge/>
            <w:tcBorders>
              <w:left w:val="single" w:sz="4" w:space="0" w:color="auto"/>
              <w:right w:val="single" w:sz="4" w:space="0" w:color="auto"/>
            </w:tcBorders>
            <w:shd w:val="clear" w:color="auto" w:fill="auto"/>
            <w:vAlign w:val="center"/>
          </w:tcPr>
          <w:p w14:paraId="6940AD75" w14:textId="77777777" w:rsidR="000C4F18" w:rsidRPr="00555181" w:rsidRDefault="000C4F18" w:rsidP="000C4F18">
            <w:pPr>
              <w:jc w:val="center"/>
              <w:rPr>
                <w:b/>
                <w:bCs/>
                <w:szCs w:val="18"/>
                <w:highlight w:val="yellow"/>
              </w:rPr>
            </w:pPr>
          </w:p>
        </w:tc>
        <w:tc>
          <w:tcPr>
            <w:tcW w:w="448" w:type="dxa"/>
            <w:vMerge/>
            <w:tcBorders>
              <w:left w:val="single" w:sz="4" w:space="0" w:color="auto"/>
              <w:right w:val="single" w:sz="4" w:space="0" w:color="auto"/>
            </w:tcBorders>
            <w:shd w:val="clear" w:color="auto" w:fill="auto"/>
            <w:vAlign w:val="center"/>
          </w:tcPr>
          <w:p w14:paraId="714B5D6F" w14:textId="77777777" w:rsidR="000C4F18" w:rsidRPr="00555181" w:rsidRDefault="000C4F18" w:rsidP="000C4F18">
            <w:pPr>
              <w:jc w:val="center"/>
              <w:rPr>
                <w:b/>
                <w:bCs/>
                <w:szCs w:val="18"/>
                <w:highlight w:val="yellow"/>
              </w:rPr>
            </w:pPr>
          </w:p>
        </w:tc>
        <w:tc>
          <w:tcPr>
            <w:tcW w:w="1339" w:type="dxa"/>
            <w:vMerge/>
            <w:tcBorders>
              <w:left w:val="single" w:sz="4" w:space="0" w:color="auto"/>
              <w:right w:val="single" w:sz="4" w:space="0" w:color="auto"/>
            </w:tcBorders>
            <w:shd w:val="clear" w:color="auto" w:fill="auto"/>
            <w:vAlign w:val="center"/>
          </w:tcPr>
          <w:p w14:paraId="734C55CB" w14:textId="77777777" w:rsidR="000C4F18" w:rsidRDefault="000C4F18" w:rsidP="000C4F18">
            <w:pPr>
              <w:rPr>
                <w:rFonts w:ascii="ＭＳ ゴシック" w:eastAsia="ＭＳ ゴシック" w:hAnsi="ＭＳ ゴシック"/>
                <w:bCs/>
                <w:szCs w:val="18"/>
                <w:highlight w:val="yellow"/>
              </w:rPr>
            </w:pPr>
          </w:p>
        </w:tc>
        <w:tc>
          <w:tcPr>
            <w:tcW w:w="1339" w:type="dxa"/>
            <w:tcBorders>
              <w:top w:val="single" w:sz="4" w:space="0" w:color="auto"/>
              <w:bottom w:val="single" w:sz="4" w:space="0" w:color="auto"/>
              <w:right w:val="single" w:sz="4" w:space="0" w:color="auto"/>
            </w:tcBorders>
            <w:shd w:val="clear" w:color="auto" w:fill="auto"/>
            <w:vAlign w:val="center"/>
          </w:tcPr>
          <w:p w14:paraId="5AE36485" w14:textId="77777777" w:rsidR="000C4F18" w:rsidRPr="00475201" w:rsidRDefault="000C4F18" w:rsidP="000C4F18">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第</w:t>
            </w:r>
            <w:r w:rsidRPr="00475201">
              <w:rPr>
                <w:rFonts w:eastAsia="ＭＳ ゴシック" w:hint="eastAsia"/>
                <w:bCs/>
                <w:szCs w:val="18"/>
              </w:rPr>
              <w:t>2</w:t>
            </w:r>
            <w:r w:rsidRPr="00475201">
              <w:rPr>
                <w:rFonts w:ascii="ＭＳ ゴシック" w:eastAsia="ＭＳ ゴシック" w:hAnsi="ＭＳ ゴシック" w:hint="eastAsia"/>
                <w:bCs/>
                <w:szCs w:val="18"/>
              </w:rPr>
              <w:t>節</w:t>
            </w:r>
          </w:p>
          <w:p w14:paraId="5284514B" w14:textId="6A1AD611" w:rsidR="000C4F18" w:rsidRPr="00475201" w:rsidRDefault="000C4F18" w:rsidP="000C4F18">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自然をめぐる諸課題</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92F9086" w14:textId="7653EBBF" w:rsidR="000C4F18" w:rsidRPr="00967893" w:rsidRDefault="00781565" w:rsidP="007E1A24">
            <w:pPr>
              <w:ind w:leftChars="-1" w:hangingChars="1" w:hanging="2"/>
              <w:rPr>
                <w:rFonts w:ascii="ＭＳ 明朝" w:hAnsi="ＭＳ 明朝"/>
                <w:bCs/>
                <w:szCs w:val="18"/>
              </w:rPr>
            </w:pPr>
            <w:r w:rsidRPr="00967893">
              <w:rPr>
                <w:rFonts w:ascii="ＭＳ 明朝" w:hAnsi="ＭＳ 明朝" w:hint="eastAsia"/>
                <w:bCs/>
                <w:szCs w:val="18"/>
              </w:rPr>
              <w:t>人間の生命が自然の生態系の中で他の生物との相互依存関係</w:t>
            </w:r>
            <w:r w:rsidR="00092B33" w:rsidRPr="00967893">
              <w:rPr>
                <w:rFonts w:ascii="ＭＳ 明朝" w:hAnsi="ＭＳ 明朝" w:hint="eastAsia"/>
                <w:bCs/>
                <w:szCs w:val="18"/>
              </w:rPr>
              <w:t>によって維持されていることを踏まえ</w:t>
            </w:r>
            <w:r w:rsidR="00A777C9">
              <w:rPr>
                <w:rFonts w:ascii="ＭＳ 明朝" w:hAnsi="ＭＳ 明朝" w:hint="eastAsia"/>
                <w:bCs/>
                <w:szCs w:val="18"/>
              </w:rPr>
              <w:t>，</w:t>
            </w:r>
            <w:r w:rsidR="007E1A24">
              <w:rPr>
                <w:rFonts w:ascii="ＭＳ 明朝" w:hAnsi="ＭＳ 明朝" w:hint="eastAsia"/>
                <w:bCs/>
                <w:szCs w:val="18"/>
              </w:rPr>
              <w:t>現在</w:t>
            </w:r>
            <w:r w:rsidR="00C8746D" w:rsidRPr="00967893">
              <w:rPr>
                <w:rFonts w:ascii="ＭＳ 明朝" w:hAnsi="ＭＳ 明朝" w:hint="eastAsia"/>
                <w:bCs/>
                <w:szCs w:val="18"/>
              </w:rPr>
              <w:t>起こっている</w:t>
            </w:r>
            <w:r w:rsidR="00475201" w:rsidRPr="00967893">
              <w:rPr>
                <w:rFonts w:ascii="ＭＳ 明朝" w:hAnsi="ＭＳ 明朝" w:hint="eastAsia"/>
                <w:bCs/>
                <w:szCs w:val="18"/>
              </w:rPr>
              <w:t>環境問題</w:t>
            </w:r>
            <w:r w:rsidR="003E305B" w:rsidRPr="00967893">
              <w:rPr>
                <w:rFonts w:ascii="ＭＳ 明朝" w:hAnsi="ＭＳ 明朝" w:hint="eastAsia"/>
                <w:bCs/>
                <w:szCs w:val="18"/>
              </w:rPr>
              <w:t>の現状</w:t>
            </w:r>
            <w:r w:rsidR="00C8746D" w:rsidRPr="00967893">
              <w:rPr>
                <w:rFonts w:ascii="ＭＳ 明朝" w:hAnsi="ＭＳ 明朝" w:hint="eastAsia"/>
                <w:bCs/>
                <w:szCs w:val="18"/>
              </w:rPr>
              <w:t>と</w:t>
            </w:r>
            <w:r w:rsidR="00A777C9">
              <w:rPr>
                <w:rFonts w:ascii="ＭＳ 明朝" w:hAnsi="ＭＳ 明朝" w:hint="eastAsia"/>
                <w:bCs/>
                <w:szCs w:val="18"/>
              </w:rPr>
              <w:t>，</w:t>
            </w:r>
            <w:r w:rsidR="00A57D81" w:rsidRPr="00967893">
              <w:rPr>
                <w:rFonts w:ascii="ＭＳ 明朝" w:hAnsi="ＭＳ 明朝" w:hint="eastAsia"/>
                <w:bCs/>
                <w:szCs w:val="18"/>
              </w:rPr>
              <w:t>その解決を考えるための</w:t>
            </w:r>
            <w:r w:rsidR="003E305B" w:rsidRPr="00967893">
              <w:rPr>
                <w:rFonts w:ascii="ＭＳ 明朝" w:hAnsi="ＭＳ 明朝" w:hint="eastAsia"/>
                <w:bCs/>
                <w:szCs w:val="18"/>
              </w:rPr>
              <w:t>倫理的視点</w:t>
            </w:r>
            <w:r w:rsidR="00CD1985" w:rsidRPr="00967893">
              <w:rPr>
                <w:rFonts w:ascii="ＭＳ 明朝" w:hAnsi="ＭＳ 明朝" w:hint="eastAsia"/>
                <w:bCs/>
                <w:szCs w:val="18"/>
              </w:rPr>
              <w:t>（環境倫理の主張）</w:t>
            </w:r>
            <w:r w:rsidR="003E305B" w:rsidRPr="00967893">
              <w:rPr>
                <w:rFonts w:ascii="ＭＳ 明朝" w:hAnsi="ＭＳ 明朝" w:hint="eastAsia"/>
                <w:bCs/>
                <w:szCs w:val="18"/>
              </w:rPr>
              <w:t>について理解できている。</w:t>
            </w: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83C31" w14:textId="342D6FB7" w:rsidR="000C4F18" w:rsidRPr="00967893" w:rsidRDefault="00836E33" w:rsidP="007E1A24">
            <w:pPr>
              <w:ind w:left="-1"/>
              <w:rPr>
                <w:rFonts w:ascii="ＭＳ 明朝" w:hAnsi="ＭＳ 明朝"/>
                <w:bCs/>
                <w:szCs w:val="18"/>
              </w:rPr>
            </w:pPr>
            <w:r w:rsidRPr="00967893">
              <w:rPr>
                <w:rFonts w:ascii="ＭＳ 明朝" w:hAnsi="ＭＳ 明朝" w:hint="eastAsia"/>
                <w:bCs/>
                <w:szCs w:val="18"/>
              </w:rPr>
              <w:t>現在の</w:t>
            </w:r>
            <w:r w:rsidR="00D66889" w:rsidRPr="00967893">
              <w:rPr>
                <w:rFonts w:ascii="ＭＳ 明朝" w:hAnsi="ＭＳ 明朝" w:hint="eastAsia"/>
                <w:bCs/>
                <w:szCs w:val="18"/>
              </w:rPr>
              <w:t>地球規模の</w:t>
            </w:r>
            <w:r w:rsidRPr="00967893">
              <w:rPr>
                <w:rFonts w:ascii="ＭＳ 明朝" w:hAnsi="ＭＳ 明朝" w:hint="eastAsia"/>
                <w:bCs/>
                <w:szCs w:val="18"/>
              </w:rPr>
              <w:t>環境汚染・破壊といった問題の解決方法を探ると同時に</w:t>
            </w:r>
            <w:r w:rsidR="00A777C9">
              <w:rPr>
                <w:rFonts w:ascii="ＭＳ 明朝" w:hAnsi="ＭＳ 明朝" w:hint="eastAsia"/>
                <w:bCs/>
                <w:szCs w:val="18"/>
              </w:rPr>
              <w:t>，</w:t>
            </w:r>
            <w:r w:rsidR="00D66889" w:rsidRPr="00967893">
              <w:rPr>
                <w:rFonts w:ascii="ＭＳ 明朝" w:hAnsi="ＭＳ 明朝" w:hint="eastAsia"/>
                <w:bCs/>
                <w:szCs w:val="18"/>
              </w:rPr>
              <w:t>将来</w:t>
            </w:r>
            <w:r w:rsidR="002E7113" w:rsidRPr="00967893">
              <w:rPr>
                <w:rFonts w:ascii="ＭＳ 明朝" w:hAnsi="ＭＳ 明朝" w:hint="eastAsia"/>
                <w:bCs/>
                <w:szCs w:val="18"/>
              </w:rPr>
              <w:t>の世代に対して責任を持つ行動とはな</w:t>
            </w:r>
            <w:r w:rsidR="007250B7" w:rsidRPr="00967893">
              <w:rPr>
                <w:rFonts w:ascii="ＭＳ 明朝" w:hAnsi="ＭＳ 明朝" w:hint="eastAsia"/>
                <w:bCs/>
                <w:szCs w:val="18"/>
              </w:rPr>
              <w:t>にかという視点から倫理的課題について考察</w:t>
            </w:r>
            <w:r w:rsidR="005D06DB" w:rsidRPr="00967893">
              <w:rPr>
                <w:rFonts w:ascii="ＭＳ 明朝" w:hAnsi="ＭＳ 明朝" w:hint="eastAsia"/>
                <w:bCs/>
                <w:szCs w:val="18"/>
              </w:rPr>
              <w:t>し</w:t>
            </w:r>
            <w:r w:rsidR="00A777C9">
              <w:rPr>
                <w:rFonts w:ascii="ＭＳ 明朝" w:hAnsi="ＭＳ 明朝" w:hint="eastAsia"/>
                <w:bCs/>
                <w:szCs w:val="18"/>
              </w:rPr>
              <w:t>，</w:t>
            </w:r>
            <w:r w:rsidR="00FD59E7" w:rsidRPr="00967893">
              <w:rPr>
                <w:rFonts w:ascii="ＭＳ 明朝" w:hAnsi="ＭＳ 明朝" w:hint="eastAsia"/>
                <w:bCs/>
                <w:szCs w:val="18"/>
              </w:rPr>
              <w:t>議論し合意の形成に努力しようとしている。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A29FF" w14:textId="2225AA4F" w:rsidR="000C4F18" w:rsidRPr="00967893" w:rsidRDefault="00662DDF" w:rsidP="007E1A24">
            <w:pPr>
              <w:rPr>
                <w:rFonts w:ascii="ＭＳ 明朝" w:hAnsi="ＭＳ 明朝"/>
                <w:bCs/>
                <w:szCs w:val="18"/>
              </w:rPr>
            </w:pPr>
            <w:r w:rsidRPr="00967893">
              <w:rPr>
                <w:rFonts w:ascii="ＭＳ 明朝" w:hAnsi="ＭＳ 明朝" w:hint="eastAsia"/>
                <w:bCs/>
                <w:szCs w:val="18"/>
              </w:rPr>
              <w:t>人間も含め多くの生き物が生きる</w:t>
            </w:r>
            <w:r w:rsidR="00D85A59" w:rsidRPr="00967893">
              <w:rPr>
                <w:rFonts w:ascii="ＭＳ 明朝" w:hAnsi="ＭＳ 明朝" w:hint="eastAsia"/>
                <w:bCs/>
                <w:szCs w:val="18"/>
              </w:rPr>
              <w:t>生態系の中で</w:t>
            </w:r>
            <w:r w:rsidRPr="00967893">
              <w:rPr>
                <w:rFonts w:ascii="ＭＳ 明朝" w:hAnsi="ＭＳ 明朝" w:hint="eastAsia"/>
                <w:bCs/>
                <w:szCs w:val="18"/>
              </w:rPr>
              <w:t>今どのような問題が起こっているのか</w:t>
            </w:r>
            <w:r w:rsidR="007E1A24">
              <w:rPr>
                <w:rFonts w:ascii="ＭＳ 明朝" w:hAnsi="ＭＳ 明朝" w:hint="eastAsia"/>
                <w:bCs/>
                <w:szCs w:val="18"/>
              </w:rPr>
              <w:t>に</w:t>
            </w:r>
            <w:r w:rsidR="0080267F" w:rsidRPr="00967893">
              <w:rPr>
                <w:rFonts w:ascii="ＭＳ 明朝" w:hAnsi="ＭＳ 明朝" w:hint="eastAsia"/>
                <w:bCs/>
                <w:szCs w:val="18"/>
              </w:rPr>
              <w:t>関心を持ち</w:t>
            </w:r>
            <w:r w:rsidR="00A777C9">
              <w:rPr>
                <w:rFonts w:ascii="ＭＳ 明朝" w:hAnsi="ＭＳ 明朝" w:hint="eastAsia"/>
                <w:bCs/>
                <w:szCs w:val="18"/>
              </w:rPr>
              <w:t>，</w:t>
            </w:r>
            <w:r w:rsidR="0080267F" w:rsidRPr="00967893">
              <w:rPr>
                <w:rFonts w:ascii="ＭＳ 明朝" w:hAnsi="ＭＳ 明朝" w:hint="eastAsia"/>
                <w:bCs/>
                <w:szCs w:val="18"/>
              </w:rPr>
              <w:t>それらの解決に必要なことは何か調べ考えようとしている。</w:t>
            </w:r>
          </w:p>
        </w:tc>
      </w:tr>
      <w:tr w:rsidR="000C4F18" w:rsidRPr="00555181" w14:paraId="1375C3F6" w14:textId="77777777" w:rsidTr="007E1A24">
        <w:trPr>
          <w:trHeight w:val="2521"/>
        </w:trPr>
        <w:tc>
          <w:tcPr>
            <w:tcW w:w="448" w:type="dxa"/>
            <w:vMerge/>
            <w:tcBorders>
              <w:left w:val="single" w:sz="4" w:space="0" w:color="auto"/>
              <w:right w:val="single" w:sz="4" w:space="0" w:color="auto"/>
            </w:tcBorders>
            <w:shd w:val="clear" w:color="auto" w:fill="auto"/>
            <w:vAlign w:val="center"/>
          </w:tcPr>
          <w:p w14:paraId="67A339E0" w14:textId="77777777" w:rsidR="000C4F18" w:rsidRPr="00555181" w:rsidRDefault="000C4F18" w:rsidP="000C4F18">
            <w:pPr>
              <w:jc w:val="center"/>
              <w:rPr>
                <w:b/>
                <w:bCs/>
                <w:szCs w:val="18"/>
                <w:highlight w:val="yellow"/>
              </w:rPr>
            </w:pPr>
          </w:p>
        </w:tc>
        <w:tc>
          <w:tcPr>
            <w:tcW w:w="448" w:type="dxa"/>
            <w:vMerge/>
            <w:tcBorders>
              <w:left w:val="single" w:sz="4" w:space="0" w:color="auto"/>
              <w:right w:val="single" w:sz="4" w:space="0" w:color="auto"/>
            </w:tcBorders>
            <w:shd w:val="clear" w:color="auto" w:fill="auto"/>
            <w:vAlign w:val="center"/>
          </w:tcPr>
          <w:p w14:paraId="7BF03B2F" w14:textId="77777777" w:rsidR="000C4F18" w:rsidRPr="00555181" w:rsidRDefault="000C4F18" w:rsidP="000C4F18">
            <w:pPr>
              <w:jc w:val="center"/>
              <w:rPr>
                <w:b/>
                <w:bCs/>
                <w:szCs w:val="18"/>
                <w:highlight w:val="yellow"/>
              </w:rPr>
            </w:pPr>
          </w:p>
        </w:tc>
        <w:tc>
          <w:tcPr>
            <w:tcW w:w="1339" w:type="dxa"/>
            <w:vMerge/>
            <w:tcBorders>
              <w:left w:val="single" w:sz="4" w:space="0" w:color="auto"/>
              <w:right w:val="single" w:sz="4" w:space="0" w:color="auto"/>
            </w:tcBorders>
            <w:shd w:val="clear" w:color="auto" w:fill="auto"/>
            <w:vAlign w:val="center"/>
          </w:tcPr>
          <w:p w14:paraId="4A1B8118" w14:textId="77777777" w:rsidR="000C4F18" w:rsidRDefault="000C4F18" w:rsidP="000C4F18">
            <w:pPr>
              <w:rPr>
                <w:rFonts w:ascii="ＭＳ ゴシック" w:eastAsia="ＭＳ ゴシック" w:hAnsi="ＭＳ ゴシック"/>
                <w:bCs/>
                <w:szCs w:val="18"/>
                <w:highlight w:val="yellow"/>
              </w:rPr>
            </w:pPr>
          </w:p>
        </w:tc>
        <w:tc>
          <w:tcPr>
            <w:tcW w:w="1339" w:type="dxa"/>
            <w:tcBorders>
              <w:top w:val="single" w:sz="4" w:space="0" w:color="auto"/>
              <w:right w:val="single" w:sz="4" w:space="0" w:color="auto"/>
            </w:tcBorders>
            <w:shd w:val="clear" w:color="auto" w:fill="auto"/>
            <w:vAlign w:val="center"/>
          </w:tcPr>
          <w:p w14:paraId="2EC9737E" w14:textId="77777777" w:rsidR="000C4F18" w:rsidRPr="00475201" w:rsidRDefault="000C4F18" w:rsidP="000C4F18">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第</w:t>
            </w:r>
            <w:r w:rsidRPr="00475201">
              <w:rPr>
                <w:rFonts w:eastAsia="ＭＳ ゴシック" w:hint="eastAsia"/>
                <w:bCs/>
                <w:szCs w:val="18"/>
              </w:rPr>
              <w:t>3</w:t>
            </w:r>
            <w:r w:rsidRPr="00475201">
              <w:rPr>
                <w:rFonts w:ascii="ＭＳ ゴシック" w:eastAsia="ＭＳ ゴシック" w:hAnsi="ＭＳ ゴシック" w:hint="eastAsia"/>
                <w:bCs/>
                <w:szCs w:val="18"/>
              </w:rPr>
              <w:t>節</w:t>
            </w:r>
          </w:p>
          <w:p w14:paraId="1C345BD9" w14:textId="0C2F7874" w:rsidR="000C4F18" w:rsidRPr="00475201" w:rsidRDefault="000C4F18" w:rsidP="000C4F18">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科学技術をめぐる諸課題</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72CAC404" w14:textId="32F33EA4" w:rsidR="000D44A4" w:rsidRDefault="00835C92" w:rsidP="007E1A24">
            <w:pPr>
              <w:ind w:leftChars="-55" w:left="73" w:hangingChars="100" w:hanging="163"/>
              <w:rPr>
                <w:rFonts w:ascii="ＭＳ 明朝" w:hAnsi="ＭＳ 明朝"/>
                <w:bCs/>
                <w:szCs w:val="18"/>
              </w:rPr>
            </w:pPr>
            <w:r>
              <w:rPr>
                <w:rFonts w:ascii="ＭＳ 明朝" w:hAnsi="ＭＳ 明朝" w:hint="eastAsia"/>
                <w:bCs/>
                <w:szCs w:val="18"/>
              </w:rPr>
              <w:t>・科学及び科学技術が人間の生活を豊かにし</w:t>
            </w:r>
            <w:r w:rsidR="00A777C9">
              <w:rPr>
                <w:rFonts w:ascii="ＭＳ 明朝" w:hAnsi="ＭＳ 明朝" w:hint="eastAsia"/>
                <w:bCs/>
                <w:szCs w:val="18"/>
              </w:rPr>
              <w:t>，</w:t>
            </w:r>
            <w:r>
              <w:rPr>
                <w:rFonts w:ascii="ＭＳ 明朝" w:hAnsi="ＭＳ 明朝" w:hint="eastAsia"/>
                <w:bCs/>
                <w:szCs w:val="18"/>
              </w:rPr>
              <w:t>同時に大きな弊害をもたらすようになったこと</w:t>
            </w:r>
            <w:r w:rsidR="000D44A4">
              <w:rPr>
                <w:rFonts w:ascii="ＭＳ 明朝" w:hAnsi="ＭＳ 明朝" w:hint="eastAsia"/>
                <w:bCs/>
                <w:szCs w:val="18"/>
              </w:rPr>
              <w:t>を理解</w:t>
            </w:r>
            <w:r w:rsidR="007E1A24">
              <w:rPr>
                <w:rFonts w:ascii="ＭＳ 明朝" w:hAnsi="ＭＳ 明朝" w:hint="eastAsia"/>
                <w:bCs/>
                <w:szCs w:val="18"/>
              </w:rPr>
              <w:t>でき</w:t>
            </w:r>
            <w:r w:rsidR="000D44A4">
              <w:rPr>
                <w:rFonts w:ascii="ＭＳ 明朝" w:hAnsi="ＭＳ 明朝" w:hint="eastAsia"/>
                <w:bCs/>
                <w:szCs w:val="18"/>
              </w:rPr>
              <w:t>ている。</w:t>
            </w:r>
          </w:p>
          <w:p w14:paraId="1FB45D6A" w14:textId="6615C45B" w:rsidR="000C4F18" w:rsidRPr="00126927" w:rsidRDefault="00794353" w:rsidP="007E1A24">
            <w:pPr>
              <w:ind w:leftChars="-55" w:left="73" w:hangingChars="100" w:hanging="163"/>
              <w:rPr>
                <w:rFonts w:ascii="ＭＳ 明朝" w:hAnsi="ＭＳ 明朝"/>
                <w:bCs/>
                <w:szCs w:val="18"/>
              </w:rPr>
            </w:pPr>
            <w:r w:rsidRPr="00126927">
              <w:rPr>
                <w:rFonts w:ascii="ＭＳ 明朝" w:hAnsi="ＭＳ 明朝" w:hint="eastAsia"/>
                <w:bCs/>
                <w:szCs w:val="18"/>
              </w:rPr>
              <w:t>・</w:t>
            </w:r>
            <w:r w:rsidR="00555040" w:rsidRPr="00126927">
              <w:rPr>
                <w:rFonts w:ascii="ＭＳ 明朝" w:hAnsi="ＭＳ 明朝" w:hint="eastAsia"/>
                <w:bCs/>
                <w:szCs w:val="18"/>
              </w:rPr>
              <w:t>情報技術の進展</w:t>
            </w:r>
            <w:r w:rsidR="00A777C9">
              <w:rPr>
                <w:rFonts w:ascii="ＭＳ 明朝" w:hAnsi="ＭＳ 明朝" w:hint="eastAsia"/>
                <w:bCs/>
                <w:szCs w:val="18"/>
              </w:rPr>
              <w:t>，</w:t>
            </w:r>
            <w:r w:rsidR="00555040" w:rsidRPr="00126927">
              <w:rPr>
                <w:rFonts w:ascii="ＭＳ 明朝" w:hAnsi="ＭＳ 明朝" w:hint="eastAsia"/>
                <w:bCs/>
                <w:szCs w:val="18"/>
              </w:rPr>
              <w:t>さらには</w:t>
            </w:r>
            <w:r w:rsidRPr="00126927">
              <w:rPr>
                <w:rFonts w:ascii="ＭＳ 明朝" w:hAnsi="ＭＳ 明朝" w:hint="eastAsia"/>
                <w:bCs/>
                <w:szCs w:val="18"/>
              </w:rPr>
              <w:t>A</w:t>
            </w:r>
            <w:r w:rsidRPr="00126927">
              <w:rPr>
                <w:rFonts w:ascii="ＭＳ 明朝" w:hAnsi="ＭＳ 明朝"/>
                <w:bCs/>
                <w:szCs w:val="18"/>
              </w:rPr>
              <w:t>I</w:t>
            </w:r>
            <w:r w:rsidR="00237930" w:rsidRPr="00126927">
              <w:rPr>
                <w:rFonts w:ascii="ＭＳ 明朝" w:hAnsi="ＭＳ 明朝" w:hint="eastAsia"/>
                <w:bCs/>
                <w:szCs w:val="18"/>
              </w:rPr>
              <w:t>を</w:t>
            </w:r>
            <w:r w:rsidR="00C86C4C" w:rsidRPr="00126927">
              <w:rPr>
                <w:rFonts w:ascii="ＭＳ 明朝" w:hAnsi="ＭＳ 明朝" w:hint="eastAsia"/>
                <w:bCs/>
                <w:szCs w:val="18"/>
              </w:rPr>
              <w:t>はじめとする先端科学の進展が人間社会にどのような影響を与えているのか</w:t>
            </w:r>
            <w:r w:rsidR="00A777C9">
              <w:rPr>
                <w:rFonts w:ascii="ＭＳ 明朝" w:hAnsi="ＭＳ 明朝" w:hint="eastAsia"/>
                <w:bCs/>
                <w:szCs w:val="18"/>
              </w:rPr>
              <w:t>，</w:t>
            </w:r>
            <w:r w:rsidR="00925138" w:rsidRPr="00126927">
              <w:rPr>
                <w:rFonts w:ascii="ＭＳ 明朝" w:hAnsi="ＭＳ 明朝" w:hint="eastAsia"/>
                <w:bCs/>
                <w:szCs w:val="18"/>
              </w:rPr>
              <w:t>その利便性と</w:t>
            </w:r>
            <w:r w:rsidR="0075051E" w:rsidRPr="00126927">
              <w:rPr>
                <w:rFonts w:ascii="ＭＳ 明朝" w:hAnsi="ＭＳ 明朝" w:hint="eastAsia"/>
                <w:bCs/>
                <w:szCs w:val="18"/>
              </w:rPr>
              <w:t>危険性について</w:t>
            </w:r>
            <w:r w:rsidR="00C86C4C" w:rsidRPr="00126927">
              <w:rPr>
                <w:rFonts w:ascii="ＭＳ 明朝" w:hAnsi="ＭＳ 明朝" w:hint="eastAsia"/>
                <w:bCs/>
                <w:szCs w:val="18"/>
              </w:rPr>
              <w:t>理解</w:t>
            </w:r>
            <w:r w:rsidR="007E1A24">
              <w:rPr>
                <w:rFonts w:ascii="ＭＳ 明朝" w:hAnsi="ＭＳ 明朝" w:hint="eastAsia"/>
                <w:bCs/>
                <w:szCs w:val="18"/>
              </w:rPr>
              <w:t>でき</w:t>
            </w:r>
            <w:r w:rsidR="00C86C4C" w:rsidRPr="00126927">
              <w:rPr>
                <w:rFonts w:ascii="ＭＳ 明朝" w:hAnsi="ＭＳ 明朝" w:hint="eastAsia"/>
                <w:bCs/>
                <w:szCs w:val="18"/>
              </w:rPr>
              <w:t>ている。</w:t>
            </w: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20D0E" w14:textId="68F69AEA" w:rsidR="00C5784E" w:rsidRPr="00126927" w:rsidRDefault="00C5784E" w:rsidP="007E1A24">
            <w:pPr>
              <w:ind w:leftChars="-1" w:left="160" w:hangingChars="99" w:hanging="162"/>
              <w:rPr>
                <w:rFonts w:ascii="ＭＳ 明朝" w:hAnsi="ＭＳ 明朝"/>
                <w:bCs/>
                <w:szCs w:val="18"/>
              </w:rPr>
            </w:pPr>
            <w:r w:rsidRPr="00126927">
              <w:rPr>
                <w:rFonts w:ascii="ＭＳ 明朝" w:hAnsi="ＭＳ 明朝" w:hint="eastAsia"/>
                <w:bCs/>
                <w:szCs w:val="18"/>
              </w:rPr>
              <w:t>・</w:t>
            </w:r>
            <w:r w:rsidR="00313215" w:rsidRPr="00126927">
              <w:rPr>
                <w:rFonts w:ascii="ＭＳ 明朝" w:hAnsi="ＭＳ 明朝" w:hint="eastAsia"/>
                <w:bCs/>
                <w:szCs w:val="18"/>
              </w:rPr>
              <w:t>人工知能を含めた</w:t>
            </w:r>
            <w:r w:rsidRPr="00126927">
              <w:rPr>
                <w:rFonts w:ascii="ＭＳ 明朝" w:hAnsi="ＭＳ 明朝" w:hint="eastAsia"/>
                <w:bCs/>
                <w:szCs w:val="18"/>
              </w:rPr>
              <w:t>情報</w:t>
            </w:r>
            <w:r w:rsidR="00313215" w:rsidRPr="00126927">
              <w:rPr>
                <w:rFonts w:ascii="ＭＳ 明朝" w:hAnsi="ＭＳ 明朝" w:hint="eastAsia"/>
                <w:bCs/>
                <w:szCs w:val="18"/>
              </w:rPr>
              <w:t>社会</w:t>
            </w:r>
            <w:r w:rsidRPr="00126927">
              <w:rPr>
                <w:rFonts w:ascii="ＭＳ 明朝" w:hAnsi="ＭＳ 明朝" w:hint="eastAsia"/>
                <w:bCs/>
                <w:szCs w:val="18"/>
              </w:rPr>
              <w:t>の進展</w:t>
            </w:r>
            <w:r w:rsidR="007E1A24">
              <w:rPr>
                <w:rFonts w:ascii="ＭＳ 明朝" w:hAnsi="ＭＳ 明朝" w:hint="eastAsia"/>
                <w:bCs/>
                <w:szCs w:val="18"/>
              </w:rPr>
              <w:t>や</w:t>
            </w:r>
            <w:r w:rsidR="00A777C9">
              <w:rPr>
                <w:rFonts w:ascii="ＭＳ 明朝" w:hAnsi="ＭＳ 明朝" w:hint="eastAsia"/>
                <w:bCs/>
                <w:szCs w:val="18"/>
              </w:rPr>
              <w:t>，</w:t>
            </w:r>
            <w:r w:rsidR="005E2DD5" w:rsidRPr="00126927">
              <w:rPr>
                <w:rFonts w:ascii="ＭＳ 明朝" w:hAnsi="ＭＳ 明朝" w:hint="eastAsia"/>
                <w:bCs/>
                <w:szCs w:val="18"/>
              </w:rPr>
              <w:t>それが</w:t>
            </w:r>
            <w:r w:rsidR="007E1A24">
              <w:rPr>
                <w:rFonts w:ascii="ＭＳ 明朝" w:hAnsi="ＭＳ 明朝" w:hint="eastAsia"/>
                <w:bCs/>
                <w:szCs w:val="18"/>
              </w:rPr>
              <w:t>人間</w:t>
            </w:r>
            <w:r w:rsidR="005E2DD5" w:rsidRPr="00126927">
              <w:rPr>
                <w:rFonts w:ascii="ＭＳ 明朝" w:hAnsi="ＭＳ 明朝" w:hint="eastAsia"/>
                <w:bCs/>
                <w:szCs w:val="18"/>
              </w:rPr>
              <w:t>の生活と社会に与える影響について考察し</w:t>
            </w:r>
            <w:r w:rsidR="00A777C9">
              <w:rPr>
                <w:rFonts w:ascii="ＭＳ 明朝" w:hAnsi="ＭＳ 明朝" w:hint="eastAsia"/>
                <w:bCs/>
                <w:szCs w:val="18"/>
              </w:rPr>
              <w:t>，</w:t>
            </w:r>
            <w:r w:rsidR="00EC066B" w:rsidRPr="00126927">
              <w:rPr>
                <w:rFonts w:ascii="ＭＳ 明朝" w:hAnsi="ＭＳ 明朝" w:hint="eastAsia"/>
                <w:bCs/>
                <w:szCs w:val="18"/>
              </w:rPr>
              <w:t>そこで必要な制度や</w:t>
            </w:r>
            <w:r w:rsidR="00AE2AF4" w:rsidRPr="00126927">
              <w:rPr>
                <w:rFonts w:ascii="ＭＳ 明朝" w:hAnsi="ＭＳ 明朝" w:hint="eastAsia"/>
                <w:bCs/>
                <w:szCs w:val="18"/>
              </w:rPr>
              <w:t>能力</w:t>
            </w:r>
            <w:r w:rsidR="008E2E84" w:rsidRPr="00126927">
              <w:rPr>
                <w:rFonts w:ascii="ＭＳ 明朝" w:hAnsi="ＭＳ 明朝" w:hint="eastAsia"/>
                <w:bCs/>
                <w:szCs w:val="18"/>
              </w:rPr>
              <w:t>育成</w:t>
            </w:r>
            <w:r w:rsidRPr="00126927">
              <w:rPr>
                <w:rFonts w:ascii="ＭＳ 明朝" w:hAnsi="ＭＳ 明朝" w:hint="eastAsia"/>
                <w:bCs/>
                <w:szCs w:val="18"/>
              </w:rPr>
              <w:t>など</w:t>
            </w:r>
            <w:r w:rsidR="00A777C9">
              <w:rPr>
                <w:rFonts w:ascii="ＭＳ 明朝" w:hAnsi="ＭＳ 明朝" w:hint="eastAsia"/>
                <w:bCs/>
                <w:szCs w:val="18"/>
              </w:rPr>
              <w:t>，</w:t>
            </w:r>
            <w:r w:rsidRPr="00126927">
              <w:rPr>
                <w:rFonts w:ascii="ＭＳ 明朝" w:hAnsi="ＭＳ 明朝" w:hint="eastAsia"/>
                <w:bCs/>
                <w:szCs w:val="18"/>
              </w:rPr>
              <w:t>情報社会の課題</w:t>
            </w:r>
            <w:r w:rsidR="002D6038" w:rsidRPr="00126927">
              <w:rPr>
                <w:rFonts w:ascii="ＭＳ 明朝" w:hAnsi="ＭＳ 明朝" w:hint="eastAsia"/>
                <w:bCs/>
                <w:szCs w:val="18"/>
              </w:rPr>
              <w:t>について考え</w:t>
            </w:r>
            <w:r w:rsidR="00A777C9">
              <w:rPr>
                <w:rFonts w:ascii="ＭＳ 明朝" w:hAnsi="ＭＳ 明朝" w:hint="eastAsia"/>
                <w:bCs/>
                <w:szCs w:val="18"/>
              </w:rPr>
              <w:t>，</w:t>
            </w:r>
            <w:r w:rsidR="002D6038" w:rsidRPr="00126927">
              <w:rPr>
                <w:rFonts w:ascii="ＭＳ 明朝" w:hAnsi="ＭＳ 明朝" w:hint="eastAsia"/>
                <w:bCs/>
                <w:szCs w:val="18"/>
              </w:rPr>
              <w:t>議論することができ</w:t>
            </w:r>
            <w:r w:rsidR="007E1A24">
              <w:rPr>
                <w:rFonts w:ascii="ＭＳ 明朝" w:hAnsi="ＭＳ 明朝" w:hint="eastAsia"/>
                <w:bCs/>
                <w:szCs w:val="18"/>
              </w:rPr>
              <w:t>てい</w:t>
            </w:r>
            <w:r w:rsidR="002D6038" w:rsidRPr="00126927">
              <w:rPr>
                <w:rFonts w:ascii="ＭＳ 明朝" w:hAnsi="ＭＳ 明朝" w:hint="eastAsia"/>
                <w:bCs/>
                <w:szCs w:val="18"/>
              </w:rPr>
              <w:t>る。</w:t>
            </w:r>
          </w:p>
          <w:p w14:paraId="65706D38" w14:textId="40FAC4ED" w:rsidR="000C4F18" w:rsidRPr="00126927" w:rsidRDefault="00C5784E" w:rsidP="007E1A24">
            <w:pPr>
              <w:ind w:leftChars="-1" w:left="160" w:hangingChars="99" w:hanging="162"/>
              <w:rPr>
                <w:rFonts w:ascii="ＭＳ 明朝" w:hAnsi="ＭＳ 明朝"/>
                <w:bCs/>
                <w:szCs w:val="18"/>
              </w:rPr>
            </w:pPr>
            <w:r w:rsidRPr="00126927">
              <w:rPr>
                <w:rFonts w:ascii="ＭＳ 明朝" w:hAnsi="ＭＳ 明朝" w:hint="eastAsia"/>
                <w:bCs/>
                <w:szCs w:val="18"/>
              </w:rPr>
              <w:t>・</w:t>
            </w:r>
            <w:r w:rsidR="000E5A10" w:rsidRPr="00126927">
              <w:rPr>
                <w:rFonts w:ascii="ＭＳ 明朝" w:hAnsi="ＭＳ 明朝" w:hint="eastAsia"/>
                <w:bCs/>
                <w:szCs w:val="18"/>
              </w:rPr>
              <w:t>現代の科学技術の根底にある自然観について</w:t>
            </w:r>
            <w:r w:rsidR="00A777C9">
              <w:rPr>
                <w:rFonts w:ascii="ＭＳ 明朝" w:hAnsi="ＭＳ 明朝" w:hint="eastAsia"/>
                <w:bCs/>
                <w:szCs w:val="18"/>
              </w:rPr>
              <w:t>，</w:t>
            </w:r>
            <w:r w:rsidR="00165FDD" w:rsidRPr="00126927">
              <w:rPr>
                <w:rFonts w:ascii="ＭＳ 明朝" w:hAnsi="ＭＳ 明朝" w:hint="eastAsia"/>
                <w:bCs/>
                <w:szCs w:val="18"/>
              </w:rPr>
              <w:t>日本を含む東洋の自然観も考慮しつつ</w:t>
            </w:r>
            <w:r w:rsidR="003174B0" w:rsidRPr="00126927">
              <w:rPr>
                <w:rFonts w:ascii="ＭＳ 明朝" w:hAnsi="ＭＳ 明朝" w:hint="eastAsia"/>
                <w:bCs/>
                <w:szCs w:val="18"/>
              </w:rPr>
              <w:t>多面的に考えることができている。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AE2A6" w14:textId="735BD35C" w:rsidR="000C4F18" w:rsidRPr="00126927" w:rsidRDefault="00167FC7" w:rsidP="007E1A24">
            <w:pPr>
              <w:rPr>
                <w:rFonts w:ascii="ＭＳ 明朝" w:hAnsi="ＭＳ 明朝"/>
                <w:bCs/>
                <w:szCs w:val="18"/>
              </w:rPr>
            </w:pPr>
            <w:r w:rsidRPr="00126927">
              <w:rPr>
                <w:rFonts w:ascii="ＭＳ 明朝" w:hAnsi="ＭＳ 明朝" w:hint="eastAsia"/>
                <w:bCs/>
                <w:szCs w:val="18"/>
              </w:rPr>
              <w:t>自分の身の回りにある情報機器の進化を始め</w:t>
            </w:r>
            <w:r w:rsidR="007B518F" w:rsidRPr="00126927">
              <w:rPr>
                <w:rFonts w:ascii="ＭＳ 明朝" w:hAnsi="ＭＳ 明朝" w:hint="eastAsia"/>
                <w:bCs/>
                <w:szCs w:val="18"/>
              </w:rPr>
              <w:t>として情報社会の進展の中で</w:t>
            </w:r>
            <w:r w:rsidR="007E1A24">
              <w:rPr>
                <w:rFonts w:ascii="ＭＳ 明朝" w:hAnsi="ＭＳ 明朝" w:hint="eastAsia"/>
                <w:bCs/>
                <w:szCs w:val="18"/>
              </w:rPr>
              <w:t>起こってきている</w:t>
            </w:r>
            <w:r w:rsidR="007B518F" w:rsidRPr="00126927">
              <w:rPr>
                <w:rFonts w:ascii="ＭＳ 明朝" w:hAnsi="ＭＳ 明朝" w:hint="eastAsia"/>
                <w:bCs/>
                <w:szCs w:val="18"/>
              </w:rPr>
              <w:t>問題について関心を持ち</w:t>
            </w:r>
            <w:r w:rsidR="00A777C9">
              <w:rPr>
                <w:rFonts w:ascii="ＭＳ 明朝" w:hAnsi="ＭＳ 明朝" w:hint="eastAsia"/>
                <w:bCs/>
                <w:szCs w:val="18"/>
              </w:rPr>
              <w:t>，</w:t>
            </w:r>
            <w:r w:rsidR="007B518F" w:rsidRPr="00126927">
              <w:rPr>
                <w:rFonts w:ascii="ＭＳ 明朝" w:hAnsi="ＭＳ 明朝" w:hint="eastAsia"/>
                <w:bCs/>
                <w:szCs w:val="18"/>
              </w:rPr>
              <w:t>その解決</w:t>
            </w:r>
            <w:r w:rsidR="00BF6B1F" w:rsidRPr="00126927">
              <w:rPr>
                <w:rFonts w:ascii="ＭＳ 明朝" w:hAnsi="ＭＳ 明朝" w:hint="eastAsia"/>
                <w:bCs/>
                <w:szCs w:val="18"/>
              </w:rPr>
              <w:t>に</w:t>
            </w:r>
            <w:r w:rsidR="007B518F" w:rsidRPr="00126927">
              <w:rPr>
                <w:rFonts w:ascii="ＭＳ 明朝" w:hAnsi="ＭＳ 明朝" w:hint="eastAsia"/>
                <w:bCs/>
                <w:szCs w:val="18"/>
              </w:rPr>
              <w:t>必要な</w:t>
            </w:r>
            <w:r w:rsidR="00BF6B1F" w:rsidRPr="00126927">
              <w:rPr>
                <w:rFonts w:ascii="ＭＳ 明朝" w:hAnsi="ＭＳ 明朝" w:hint="eastAsia"/>
                <w:bCs/>
                <w:szCs w:val="18"/>
              </w:rPr>
              <w:t>事は</w:t>
            </w:r>
            <w:r w:rsidR="007E1A24">
              <w:rPr>
                <w:rFonts w:ascii="ＭＳ 明朝" w:hAnsi="ＭＳ 明朝" w:hint="eastAsia"/>
                <w:bCs/>
                <w:szCs w:val="18"/>
              </w:rPr>
              <w:t>何</w:t>
            </w:r>
            <w:r w:rsidR="00BF6B1F" w:rsidRPr="00126927">
              <w:rPr>
                <w:rFonts w:ascii="ＭＳ 明朝" w:hAnsi="ＭＳ 明朝" w:hint="eastAsia"/>
                <w:bCs/>
                <w:szCs w:val="18"/>
              </w:rPr>
              <w:t>か調べ考えようとしている。</w:t>
            </w:r>
          </w:p>
        </w:tc>
      </w:tr>
      <w:tr w:rsidR="00475201" w:rsidRPr="00555181" w14:paraId="504A1539" w14:textId="77777777" w:rsidTr="007E1A24">
        <w:trPr>
          <w:trHeight w:val="1598"/>
        </w:trPr>
        <w:tc>
          <w:tcPr>
            <w:tcW w:w="448" w:type="dxa"/>
            <w:vMerge/>
            <w:tcBorders>
              <w:left w:val="single" w:sz="4" w:space="0" w:color="auto"/>
              <w:right w:val="single" w:sz="4" w:space="0" w:color="auto"/>
            </w:tcBorders>
            <w:shd w:val="clear" w:color="auto" w:fill="auto"/>
            <w:vAlign w:val="center"/>
          </w:tcPr>
          <w:p w14:paraId="136F3B78" w14:textId="77777777" w:rsidR="00475201" w:rsidRPr="00555181" w:rsidRDefault="00475201" w:rsidP="00475201">
            <w:pPr>
              <w:jc w:val="center"/>
              <w:rPr>
                <w:b/>
                <w:bCs/>
                <w:szCs w:val="18"/>
                <w:highlight w:val="yellow"/>
              </w:rPr>
            </w:pPr>
          </w:p>
        </w:tc>
        <w:tc>
          <w:tcPr>
            <w:tcW w:w="448" w:type="dxa"/>
            <w:vMerge/>
            <w:tcBorders>
              <w:left w:val="single" w:sz="4" w:space="0" w:color="auto"/>
              <w:right w:val="single" w:sz="4" w:space="0" w:color="auto"/>
            </w:tcBorders>
            <w:shd w:val="clear" w:color="auto" w:fill="auto"/>
            <w:vAlign w:val="center"/>
          </w:tcPr>
          <w:p w14:paraId="2D491CB9" w14:textId="77777777" w:rsidR="00475201" w:rsidRPr="00555181" w:rsidRDefault="00475201" w:rsidP="00475201">
            <w:pPr>
              <w:jc w:val="center"/>
              <w:rPr>
                <w:b/>
                <w:bCs/>
                <w:szCs w:val="18"/>
                <w:highlight w:val="yellow"/>
              </w:rPr>
            </w:pPr>
          </w:p>
        </w:tc>
        <w:tc>
          <w:tcPr>
            <w:tcW w:w="1339" w:type="dxa"/>
            <w:vMerge/>
            <w:tcBorders>
              <w:left w:val="single" w:sz="4" w:space="0" w:color="auto"/>
              <w:right w:val="single" w:sz="4" w:space="0" w:color="auto"/>
            </w:tcBorders>
            <w:shd w:val="clear" w:color="auto" w:fill="auto"/>
            <w:vAlign w:val="center"/>
          </w:tcPr>
          <w:p w14:paraId="68DFAC89" w14:textId="77777777" w:rsidR="00475201" w:rsidRDefault="00475201" w:rsidP="00475201">
            <w:pPr>
              <w:rPr>
                <w:rFonts w:ascii="ＭＳ ゴシック" w:eastAsia="ＭＳ ゴシック" w:hAnsi="ＭＳ ゴシック"/>
                <w:bCs/>
                <w:szCs w:val="18"/>
                <w:highlight w:val="yellow"/>
              </w:rPr>
            </w:pPr>
          </w:p>
        </w:tc>
        <w:tc>
          <w:tcPr>
            <w:tcW w:w="1339" w:type="dxa"/>
            <w:tcBorders>
              <w:top w:val="single" w:sz="4" w:space="0" w:color="auto"/>
              <w:bottom w:val="single" w:sz="4" w:space="0" w:color="auto"/>
              <w:right w:val="single" w:sz="4" w:space="0" w:color="auto"/>
            </w:tcBorders>
            <w:shd w:val="clear" w:color="auto" w:fill="auto"/>
            <w:vAlign w:val="center"/>
          </w:tcPr>
          <w:p w14:paraId="6E9F3148" w14:textId="77777777" w:rsidR="00475201" w:rsidRPr="00475201" w:rsidRDefault="00475201" w:rsidP="00475201">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第</w:t>
            </w:r>
            <w:r w:rsidRPr="00475201">
              <w:rPr>
                <w:rFonts w:eastAsia="ＭＳ ゴシック" w:hint="eastAsia"/>
                <w:bCs/>
                <w:szCs w:val="18"/>
              </w:rPr>
              <w:t>4</w:t>
            </w:r>
            <w:r w:rsidRPr="00475201">
              <w:rPr>
                <w:rFonts w:ascii="ＭＳ ゴシック" w:eastAsia="ＭＳ ゴシック" w:hAnsi="ＭＳ ゴシック" w:hint="eastAsia"/>
                <w:bCs/>
                <w:szCs w:val="18"/>
              </w:rPr>
              <w:t>節</w:t>
            </w:r>
          </w:p>
          <w:p w14:paraId="67EB00F9" w14:textId="72C7C3D9" w:rsidR="00475201" w:rsidRPr="00475201" w:rsidRDefault="00475201" w:rsidP="00475201">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福祉をめぐる諸課題</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D913E4D" w14:textId="35A93507" w:rsidR="00475201" w:rsidRPr="007771A4" w:rsidRDefault="00496A15" w:rsidP="00C432CE">
            <w:pPr>
              <w:ind w:firstLine="1"/>
              <w:rPr>
                <w:rFonts w:ascii="ＭＳ 明朝" w:hAnsi="ＭＳ 明朝"/>
                <w:bCs/>
                <w:szCs w:val="18"/>
              </w:rPr>
            </w:pPr>
            <w:r w:rsidRPr="007771A4">
              <w:rPr>
                <w:rFonts w:ascii="ＭＳ 明朝" w:hAnsi="ＭＳ 明朝" w:hint="eastAsia"/>
                <w:bCs/>
                <w:szCs w:val="18"/>
              </w:rPr>
              <w:t>さまざまな人が存在し生活していることを前提として</w:t>
            </w:r>
            <w:r w:rsidR="00A777C9">
              <w:rPr>
                <w:rFonts w:ascii="ＭＳ 明朝" w:hAnsi="ＭＳ 明朝" w:hint="eastAsia"/>
                <w:bCs/>
                <w:szCs w:val="18"/>
              </w:rPr>
              <w:t>，</w:t>
            </w:r>
            <w:r w:rsidR="00E86BC1" w:rsidRPr="007771A4">
              <w:rPr>
                <w:rFonts w:ascii="ＭＳ 明朝" w:hAnsi="ＭＳ 明朝" w:hint="eastAsia"/>
                <w:bCs/>
                <w:szCs w:val="18"/>
              </w:rPr>
              <w:t>どのような視点で福祉を考えなければならないか</w:t>
            </w:r>
            <w:r w:rsidR="00A777C9">
              <w:rPr>
                <w:rFonts w:ascii="ＭＳ 明朝" w:hAnsi="ＭＳ 明朝" w:hint="eastAsia"/>
                <w:bCs/>
                <w:szCs w:val="18"/>
              </w:rPr>
              <w:t>，</w:t>
            </w:r>
            <w:r w:rsidR="00C81852" w:rsidRPr="007771A4">
              <w:rPr>
                <w:rFonts w:ascii="ＭＳ 明朝" w:hAnsi="ＭＳ 明朝" w:hint="eastAsia"/>
                <w:bCs/>
                <w:szCs w:val="18"/>
              </w:rPr>
              <w:t>差別や偏見</w:t>
            </w:r>
            <w:r w:rsidR="00D80C51" w:rsidRPr="007771A4">
              <w:rPr>
                <w:rFonts w:ascii="ＭＳ 明朝" w:hAnsi="ＭＳ 明朝" w:hint="eastAsia"/>
                <w:bCs/>
                <w:szCs w:val="18"/>
              </w:rPr>
              <w:t>ということ</w:t>
            </w:r>
            <w:r w:rsidR="00C81852" w:rsidRPr="007771A4">
              <w:rPr>
                <w:rFonts w:ascii="ＭＳ 明朝" w:hAnsi="ＭＳ 明朝" w:hint="eastAsia"/>
                <w:bCs/>
                <w:szCs w:val="18"/>
              </w:rPr>
              <w:t>がなぜ起こるのかについて</w:t>
            </w:r>
            <w:r w:rsidR="00D80C51" w:rsidRPr="007771A4">
              <w:rPr>
                <w:rFonts w:ascii="ＭＳ 明朝" w:hAnsi="ＭＳ 明朝" w:hint="eastAsia"/>
                <w:bCs/>
                <w:szCs w:val="18"/>
              </w:rPr>
              <w:t>理解</w:t>
            </w:r>
            <w:r w:rsidR="00C432CE">
              <w:rPr>
                <w:rFonts w:ascii="ＭＳ 明朝" w:hAnsi="ＭＳ 明朝" w:hint="eastAsia"/>
                <w:bCs/>
                <w:szCs w:val="18"/>
              </w:rPr>
              <w:t>でき</w:t>
            </w:r>
            <w:r w:rsidR="00D80C51" w:rsidRPr="007771A4">
              <w:rPr>
                <w:rFonts w:ascii="ＭＳ 明朝" w:hAnsi="ＭＳ 明朝" w:hint="eastAsia"/>
                <w:bCs/>
                <w:szCs w:val="18"/>
              </w:rPr>
              <w:t>ている。</w:t>
            </w: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FF4C1" w14:textId="590FDDCF" w:rsidR="00475201" w:rsidRPr="007771A4" w:rsidRDefault="00E4036B" w:rsidP="00C432CE">
            <w:pPr>
              <w:ind w:left="-1"/>
              <w:rPr>
                <w:rFonts w:ascii="ＭＳ 明朝" w:hAnsi="ＭＳ 明朝"/>
                <w:bCs/>
                <w:szCs w:val="18"/>
              </w:rPr>
            </w:pPr>
            <w:r w:rsidRPr="007771A4">
              <w:rPr>
                <w:rFonts w:ascii="ＭＳ 明朝" w:hAnsi="ＭＳ 明朝" w:hint="eastAsia"/>
                <w:bCs/>
                <w:szCs w:val="18"/>
              </w:rPr>
              <w:t>さまざまな境遇の人が存在し</w:t>
            </w:r>
            <w:r w:rsidR="00A777C9">
              <w:rPr>
                <w:rFonts w:ascii="ＭＳ 明朝" w:hAnsi="ＭＳ 明朝" w:hint="eastAsia"/>
                <w:bCs/>
                <w:szCs w:val="18"/>
              </w:rPr>
              <w:t>，</w:t>
            </w:r>
            <w:r w:rsidR="00E1059F" w:rsidRPr="007771A4">
              <w:rPr>
                <w:rFonts w:ascii="ＭＳ 明朝" w:hAnsi="ＭＳ 明朝" w:hint="eastAsia"/>
                <w:bCs/>
                <w:szCs w:val="18"/>
              </w:rPr>
              <w:t>何かを求めている</w:t>
            </w:r>
            <w:r w:rsidR="00C432CE">
              <w:rPr>
                <w:rFonts w:ascii="ＭＳ 明朝" w:hAnsi="ＭＳ 明朝" w:hint="eastAsia"/>
                <w:bCs/>
                <w:szCs w:val="18"/>
              </w:rPr>
              <w:t>時，</w:t>
            </w:r>
            <w:r w:rsidR="00E1059F" w:rsidRPr="007771A4">
              <w:rPr>
                <w:rFonts w:ascii="ＭＳ 明朝" w:hAnsi="ＭＳ 明朝" w:hint="eastAsia"/>
                <w:bCs/>
                <w:szCs w:val="18"/>
              </w:rPr>
              <w:t>個人として</w:t>
            </w:r>
            <w:r w:rsidR="00A777C9">
              <w:rPr>
                <w:rFonts w:ascii="ＭＳ 明朝" w:hAnsi="ＭＳ 明朝" w:hint="eastAsia"/>
                <w:bCs/>
                <w:szCs w:val="18"/>
              </w:rPr>
              <w:t>，</w:t>
            </w:r>
            <w:r w:rsidR="00E1059F" w:rsidRPr="007771A4">
              <w:rPr>
                <w:rFonts w:ascii="ＭＳ 明朝" w:hAnsi="ＭＳ 明朝" w:hint="eastAsia"/>
                <w:bCs/>
                <w:szCs w:val="18"/>
              </w:rPr>
              <w:t>社会としてどのように応答すべきなのか</w:t>
            </w:r>
            <w:r w:rsidR="00A777C9">
              <w:rPr>
                <w:rFonts w:ascii="ＭＳ 明朝" w:hAnsi="ＭＳ 明朝" w:hint="eastAsia"/>
                <w:bCs/>
                <w:szCs w:val="18"/>
              </w:rPr>
              <w:t>，</w:t>
            </w:r>
            <w:r w:rsidR="00710BAB" w:rsidRPr="007771A4">
              <w:rPr>
                <w:rFonts w:ascii="ＭＳ 明朝" w:hAnsi="ＭＳ 明朝" w:hint="eastAsia"/>
                <w:bCs/>
                <w:szCs w:val="18"/>
              </w:rPr>
              <w:t>共生を</w:t>
            </w:r>
            <w:r w:rsidR="00BC7254" w:rsidRPr="007771A4">
              <w:rPr>
                <w:rFonts w:ascii="ＭＳ 明朝" w:hAnsi="ＭＳ 明朝" w:hint="eastAsia"/>
                <w:bCs/>
                <w:szCs w:val="18"/>
              </w:rPr>
              <w:t>実現しようとする時</w:t>
            </w:r>
            <w:r w:rsidR="00C432CE">
              <w:rPr>
                <w:rFonts w:ascii="ＭＳ 明朝" w:hAnsi="ＭＳ 明朝" w:hint="eastAsia"/>
                <w:bCs/>
                <w:szCs w:val="18"/>
              </w:rPr>
              <w:t>，</w:t>
            </w:r>
            <w:r w:rsidR="00E1059F" w:rsidRPr="007771A4">
              <w:rPr>
                <w:rFonts w:ascii="ＭＳ 明朝" w:hAnsi="ＭＳ 明朝" w:hint="eastAsia"/>
                <w:bCs/>
                <w:szCs w:val="18"/>
              </w:rPr>
              <w:t>そこでの倫理的課題は何であるのか探求し</w:t>
            </w:r>
            <w:r w:rsidR="00BC7254" w:rsidRPr="007771A4">
              <w:rPr>
                <w:rFonts w:ascii="ＭＳ 明朝" w:hAnsi="ＭＳ 明朝" w:hint="eastAsia"/>
                <w:bCs/>
                <w:szCs w:val="18"/>
              </w:rPr>
              <w:t>ようとしている。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D4F5A" w14:textId="189EB057" w:rsidR="00475201" w:rsidRPr="007771A4" w:rsidRDefault="00690335" w:rsidP="00C432CE">
            <w:pPr>
              <w:rPr>
                <w:rFonts w:ascii="ＭＳ 明朝" w:hAnsi="ＭＳ 明朝"/>
                <w:bCs/>
                <w:szCs w:val="18"/>
              </w:rPr>
            </w:pPr>
            <w:r w:rsidRPr="007771A4">
              <w:rPr>
                <w:rFonts w:ascii="ＭＳ 明朝" w:hAnsi="ＭＳ 明朝" w:hint="eastAsia"/>
                <w:bCs/>
                <w:szCs w:val="18"/>
              </w:rPr>
              <w:t>社会にはさまざまな人が生き</w:t>
            </w:r>
            <w:r w:rsidR="00A777C9">
              <w:rPr>
                <w:rFonts w:ascii="ＭＳ 明朝" w:hAnsi="ＭＳ 明朝" w:hint="eastAsia"/>
                <w:bCs/>
                <w:szCs w:val="18"/>
              </w:rPr>
              <w:t>，</w:t>
            </w:r>
            <w:r w:rsidRPr="007771A4">
              <w:rPr>
                <w:rFonts w:ascii="ＭＳ 明朝" w:hAnsi="ＭＳ 明朝" w:hint="eastAsia"/>
                <w:bCs/>
                <w:szCs w:val="18"/>
              </w:rPr>
              <w:t>また家族や地域社会</w:t>
            </w:r>
            <w:r w:rsidR="00165782" w:rsidRPr="007771A4">
              <w:rPr>
                <w:rFonts w:ascii="ＭＳ 明朝" w:hAnsi="ＭＳ 明朝" w:hint="eastAsia"/>
                <w:bCs/>
                <w:szCs w:val="18"/>
              </w:rPr>
              <w:t>が</w:t>
            </w:r>
            <w:r w:rsidRPr="007771A4">
              <w:rPr>
                <w:rFonts w:ascii="ＭＳ 明朝" w:hAnsi="ＭＳ 明朝" w:hint="eastAsia"/>
                <w:bCs/>
                <w:szCs w:val="18"/>
              </w:rPr>
              <w:t>大きく変化し続けていること</w:t>
            </w:r>
            <w:r w:rsidR="00B23B54" w:rsidRPr="007771A4">
              <w:rPr>
                <w:rFonts w:ascii="ＭＳ 明朝" w:hAnsi="ＭＳ 明朝" w:hint="eastAsia"/>
                <w:bCs/>
                <w:szCs w:val="18"/>
              </w:rPr>
              <w:t>を意識して</w:t>
            </w:r>
            <w:r w:rsidR="00A777C9">
              <w:rPr>
                <w:rFonts w:ascii="ＭＳ 明朝" w:hAnsi="ＭＳ 明朝" w:hint="eastAsia"/>
                <w:bCs/>
                <w:szCs w:val="18"/>
              </w:rPr>
              <w:t>，</w:t>
            </w:r>
            <w:r w:rsidR="000D44A4">
              <w:rPr>
                <w:rFonts w:ascii="ＭＳ 明朝" w:hAnsi="ＭＳ 明朝" w:hint="eastAsia"/>
                <w:bCs/>
                <w:szCs w:val="18"/>
              </w:rPr>
              <w:t>すべての人が良き生き方を選べるようにするためには何が必要か</w:t>
            </w:r>
            <w:r w:rsidR="00B23B54" w:rsidRPr="007771A4">
              <w:rPr>
                <w:rFonts w:ascii="ＭＳ 明朝" w:hAnsi="ＭＳ 明朝" w:hint="eastAsia"/>
                <w:bCs/>
                <w:szCs w:val="18"/>
              </w:rPr>
              <w:t>探求しようとしている。</w:t>
            </w:r>
          </w:p>
        </w:tc>
      </w:tr>
      <w:tr w:rsidR="00475201" w:rsidRPr="00555181" w14:paraId="45B8D2B9" w14:textId="77777777" w:rsidTr="004377B9">
        <w:trPr>
          <w:trHeight w:val="1982"/>
        </w:trPr>
        <w:tc>
          <w:tcPr>
            <w:tcW w:w="448" w:type="dxa"/>
            <w:vMerge/>
            <w:tcBorders>
              <w:left w:val="single" w:sz="4" w:space="0" w:color="auto"/>
              <w:right w:val="single" w:sz="4" w:space="0" w:color="auto"/>
            </w:tcBorders>
            <w:shd w:val="clear" w:color="auto" w:fill="auto"/>
            <w:vAlign w:val="center"/>
          </w:tcPr>
          <w:p w14:paraId="636404A0" w14:textId="77777777" w:rsidR="00475201" w:rsidRPr="00555181" w:rsidRDefault="00475201" w:rsidP="00475201">
            <w:pPr>
              <w:jc w:val="center"/>
              <w:rPr>
                <w:b/>
                <w:bCs/>
                <w:szCs w:val="18"/>
                <w:highlight w:val="yellow"/>
              </w:rPr>
            </w:pPr>
          </w:p>
        </w:tc>
        <w:tc>
          <w:tcPr>
            <w:tcW w:w="448" w:type="dxa"/>
            <w:vMerge/>
            <w:tcBorders>
              <w:left w:val="single" w:sz="4" w:space="0" w:color="auto"/>
              <w:right w:val="single" w:sz="4" w:space="0" w:color="auto"/>
            </w:tcBorders>
            <w:shd w:val="clear" w:color="auto" w:fill="auto"/>
            <w:vAlign w:val="center"/>
          </w:tcPr>
          <w:p w14:paraId="0F12517C" w14:textId="77777777" w:rsidR="00475201" w:rsidRPr="00555181" w:rsidRDefault="00475201" w:rsidP="00475201">
            <w:pPr>
              <w:jc w:val="center"/>
              <w:rPr>
                <w:b/>
                <w:bCs/>
                <w:szCs w:val="18"/>
                <w:highlight w:val="yellow"/>
              </w:rPr>
            </w:pPr>
          </w:p>
        </w:tc>
        <w:tc>
          <w:tcPr>
            <w:tcW w:w="1339" w:type="dxa"/>
            <w:vMerge/>
            <w:tcBorders>
              <w:left w:val="single" w:sz="4" w:space="0" w:color="auto"/>
              <w:right w:val="single" w:sz="4" w:space="0" w:color="auto"/>
            </w:tcBorders>
            <w:shd w:val="clear" w:color="auto" w:fill="auto"/>
            <w:vAlign w:val="center"/>
          </w:tcPr>
          <w:p w14:paraId="4CCCAFFA" w14:textId="77777777" w:rsidR="00475201" w:rsidRDefault="00475201" w:rsidP="00475201">
            <w:pPr>
              <w:rPr>
                <w:rFonts w:ascii="ＭＳ ゴシック" w:eastAsia="ＭＳ ゴシック" w:hAnsi="ＭＳ ゴシック"/>
                <w:bCs/>
                <w:szCs w:val="18"/>
                <w:highlight w:val="yellow"/>
              </w:rPr>
            </w:pPr>
          </w:p>
        </w:tc>
        <w:tc>
          <w:tcPr>
            <w:tcW w:w="1339" w:type="dxa"/>
            <w:tcBorders>
              <w:top w:val="single" w:sz="4" w:space="0" w:color="auto"/>
              <w:bottom w:val="single" w:sz="4" w:space="0" w:color="auto"/>
              <w:right w:val="single" w:sz="4" w:space="0" w:color="auto"/>
            </w:tcBorders>
            <w:shd w:val="clear" w:color="auto" w:fill="auto"/>
            <w:vAlign w:val="center"/>
          </w:tcPr>
          <w:p w14:paraId="6AC8EE6F" w14:textId="77777777" w:rsidR="00475201" w:rsidRPr="00475201" w:rsidRDefault="00475201" w:rsidP="00475201">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第</w:t>
            </w:r>
            <w:r w:rsidRPr="00475201">
              <w:rPr>
                <w:rFonts w:eastAsia="ＭＳ ゴシック" w:hint="eastAsia"/>
                <w:bCs/>
                <w:szCs w:val="18"/>
              </w:rPr>
              <w:t>5</w:t>
            </w:r>
            <w:r w:rsidRPr="00475201">
              <w:rPr>
                <w:rFonts w:ascii="ＭＳ ゴシック" w:eastAsia="ＭＳ ゴシック" w:hAnsi="ＭＳ ゴシック" w:hint="eastAsia"/>
                <w:bCs/>
                <w:szCs w:val="18"/>
              </w:rPr>
              <w:t>節</w:t>
            </w:r>
          </w:p>
          <w:p w14:paraId="6387F0EB" w14:textId="4FB13ED3" w:rsidR="00475201" w:rsidRPr="00475201" w:rsidRDefault="00475201" w:rsidP="00475201">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文化と宗教をめぐる諸課題</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FDE350C" w14:textId="4F57AC44" w:rsidR="00475201" w:rsidRPr="00705A31" w:rsidRDefault="00795620" w:rsidP="00C432CE">
            <w:pPr>
              <w:ind w:leftChars="-55" w:left="73" w:hangingChars="100" w:hanging="163"/>
              <w:rPr>
                <w:rFonts w:ascii="ＭＳ 明朝" w:hAnsi="ＭＳ 明朝"/>
                <w:bCs/>
                <w:szCs w:val="18"/>
              </w:rPr>
            </w:pPr>
            <w:r w:rsidRPr="00705A31">
              <w:rPr>
                <w:rFonts w:ascii="ＭＳ 明朝" w:hAnsi="ＭＳ 明朝" w:hint="eastAsia"/>
                <w:bCs/>
                <w:szCs w:val="18"/>
              </w:rPr>
              <w:t>・</w:t>
            </w:r>
            <w:r w:rsidR="00475201" w:rsidRPr="00705A31">
              <w:rPr>
                <w:rFonts w:ascii="ＭＳ 明朝" w:hAnsi="ＭＳ 明朝" w:hint="eastAsia"/>
                <w:bCs/>
                <w:szCs w:val="18"/>
              </w:rPr>
              <w:t>グローバリゼーションが</w:t>
            </w:r>
            <w:r w:rsidR="00DD422B" w:rsidRPr="00705A31">
              <w:rPr>
                <w:rFonts w:ascii="ＭＳ 明朝" w:hAnsi="ＭＳ 明朝" w:hint="eastAsia"/>
                <w:bCs/>
                <w:szCs w:val="18"/>
              </w:rPr>
              <w:t>進む現代社会で</w:t>
            </w:r>
            <w:r w:rsidR="00A777C9">
              <w:rPr>
                <w:rFonts w:ascii="ＭＳ 明朝" w:hAnsi="ＭＳ 明朝" w:hint="eastAsia"/>
                <w:bCs/>
                <w:szCs w:val="18"/>
              </w:rPr>
              <w:t>，</w:t>
            </w:r>
            <w:r w:rsidR="00C568E4" w:rsidRPr="00705A31">
              <w:rPr>
                <w:rFonts w:ascii="ＭＳ 明朝" w:hAnsi="ＭＳ 明朝" w:hint="eastAsia"/>
                <w:bCs/>
                <w:szCs w:val="18"/>
              </w:rPr>
              <w:t>異なる文化や宗教を持つ</w:t>
            </w:r>
            <w:r w:rsidR="001B3BEE">
              <w:rPr>
                <w:rFonts w:ascii="ＭＳ 明朝" w:hAnsi="ＭＳ 明朝" w:hint="eastAsia"/>
                <w:bCs/>
                <w:szCs w:val="18"/>
              </w:rPr>
              <w:t>人々を</w:t>
            </w:r>
            <w:r w:rsidR="00C568E4" w:rsidRPr="00705A31">
              <w:rPr>
                <w:rFonts w:ascii="ＭＳ 明朝" w:hAnsi="ＭＳ 明朝" w:hint="eastAsia"/>
                <w:bCs/>
                <w:szCs w:val="18"/>
              </w:rPr>
              <w:t>理解し</w:t>
            </w:r>
            <w:r w:rsidR="00A777C9">
              <w:rPr>
                <w:rFonts w:ascii="ＭＳ 明朝" w:hAnsi="ＭＳ 明朝" w:hint="eastAsia"/>
                <w:bCs/>
                <w:szCs w:val="18"/>
              </w:rPr>
              <w:t>，</w:t>
            </w:r>
            <w:r w:rsidR="00C568E4" w:rsidRPr="00705A31">
              <w:rPr>
                <w:rFonts w:ascii="ＭＳ 明朝" w:hAnsi="ＭＳ 明朝" w:hint="eastAsia"/>
                <w:bCs/>
                <w:szCs w:val="18"/>
              </w:rPr>
              <w:t>共生に努力する必要があること</w:t>
            </w:r>
            <w:r w:rsidR="005448CF" w:rsidRPr="00705A31">
              <w:rPr>
                <w:rFonts w:ascii="ＭＳ 明朝" w:hAnsi="ＭＳ 明朝" w:hint="eastAsia"/>
                <w:bCs/>
                <w:szCs w:val="18"/>
              </w:rPr>
              <w:t>が理解</w:t>
            </w:r>
            <w:r w:rsidR="00C432CE">
              <w:rPr>
                <w:rFonts w:ascii="ＭＳ 明朝" w:hAnsi="ＭＳ 明朝" w:hint="eastAsia"/>
                <w:bCs/>
                <w:szCs w:val="18"/>
              </w:rPr>
              <w:t>でき</w:t>
            </w:r>
            <w:r w:rsidR="005448CF" w:rsidRPr="00705A31">
              <w:rPr>
                <w:rFonts w:ascii="ＭＳ 明朝" w:hAnsi="ＭＳ 明朝" w:hint="eastAsia"/>
                <w:bCs/>
                <w:szCs w:val="18"/>
              </w:rPr>
              <w:t>ている。</w:t>
            </w:r>
          </w:p>
          <w:p w14:paraId="7132652C" w14:textId="3FE0FFBE" w:rsidR="00475201" w:rsidRPr="00705A31" w:rsidRDefault="00795620" w:rsidP="00C432CE">
            <w:pPr>
              <w:ind w:leftChars="-55" w:left="73" w:hangingChars="100" w:hanging="163"/>
              <w:rPr>
                <w:rFonts w:ascii="ＭＳ 明朝" w:hAnsi="ＭＳ 明朝"/>
                <w:bCs/>
                <w:szCs w:val="18"/>
              </w:rPr>
            </w:pPr>
            <w:r w:rsidRPr="00705A31">
              <w:rPr>
                <w:rFonts w:ascii="ＭＳ 明朝" w:hAnsi="ＭＳ 明朝" w:hint="eastAsia"/>
                <w:bCs/>
                <w:szCs w:val="18"/>
              </w:rPr>
              <w:t>・</w:t>
            </w:r>
            <w:r w:rsidR="00475201" w:rsidRPr="00705A31">
              <w:rPr>
                <w:rFonts w:ascii="ＭＳ 明朝" w:hAnsi="ＭＳ 明朝" w:hint="eastAsia"/>
                <w:bCs/>
                <w:szCs w:val="18"/>
              </w:rPr>
              <w:t>多文化主義や文化相対主義の意味を理解し</w:t>
            </w:r>
            <w:r w:rsidR="00A777C9">
              <w:rPr>
                <w:rFonts w:ascii="ＭＳ 明朝" w:hAnsi="ＭＳ 明朝" w:hint="eastAsia"/>
                <w:bCs/>
                <w:szCs w:val="18"/>
              </w:rPr>
              <w:t>，</w:t>
            </w:r>
            <w:r w:rsidR="00466AA2" w:rsidRPr="00705A31">
              <w:rPr>
                <w:rFonts w:ascii="ＭＳ 明朝" w:hAnsi="ＭＳ 明朝" w:hint="eastAsia"/>
                <w:bCs/>
                <w:szCs w:val="18"/>
              </w:rPr>
              <w:t>同化主義や</w:t>
            </w:r>
            <w:r w:rsidR="00475201" w:rsidRPr="00705A31">
              <w:rPr>
                <w:rFonts w:ascii="ＭＳ 明朝" w:hAnsi="ＭＳ 明朝" w:hint="eastAsia"/>
                <w:bCs/>
                <w:szCs w:val="18"/>
              </w:rPr>
              <w:t>自民族中心主義</w:t>
            </w:r>
            <w:r w:rsidR="001B3BEE">
              <w:rPr>
                <w:rFonts w:ascii="ＭＳ 明朝" w:hAnsi="ＭＳ 明朝" w:hint="eastAsia"/>
                <w:bCs/>
                <w:szCs w:val="18"/>
              </w:rPr>
              <w:t>を</w:t>
            </w:r>
            <w:r w:rsidR="00475201" w:rsidRPr="00705A31">
              <w:rPr>
                <w:rFonts w:ascii="ＭＳ 明朝" w:hAnsi="ＭＳ 明朝" w:hint="eastAsia"/>
                <w:bCs/>
                <w:szCs w:val="18"/>
              </w:rPr>
              <w:t>克服</w:t>
            </w:r>
            <w:r w:rsidR="0026254E" w:rsidRPr="00705A31">
              <w:rPr>
                <w:rFonts w:ascii="ＭＳ 明朝" w:hAnsi="ＭＳ 明朝" w:hint="eastAsia"/>
                <w:bCs/>
                <w:szCs w:val="18"/>
              </w:rPr>
              <w:t>するということについて理解できている。</w:t>
            </w: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04837" w14:textId="20F18954" w:rsidR="00475201" w:rsidRPr="00705A31" w:rsidRDefault="002E32EC" w:rsidP="00C432CE">
            <w:pPr>
              <w:ind w:left="-1"/>
              <w:rPr>
                <w:rFonts w:ascii="ＭＳ 明朝" w:hAnsi="ＭＳ 明朝"/>
                <w:bCs/>
                <w:szCs w:val="18"/>
              </w:rPr>
            </w:pPr>
            <w:r w:rsidRPr="00705A31">
              <w:rPr>
                <w:rFonts w:ascii="ＭＳ 明朝" w:hAnsi="ＭＳ 明朝" w:hint="eastAsia"/>
                <w:bCs/>
                <w:szCs w:val="18"/>
              </w:rPr>
              <w:t>異なる文化や宗教との接触が</w:t>
            </w:r>
            <w:r w:rsidR="005A2CFA" w:rsidRPr="00705A31">
              <w:rPr>
                <w:rFonts w:ascii="ＭＳ 明朝" w:hAnsi="ＭＳ 明朝" w:hint="eastAsia"/>
                <w:bCs/>
                <w:szCs w:val="18"/>
              </w:rPr>
              <w:t>深刻な紛争を生じさせる一方で</w:t>
            </w:r>
            <w:r w:rsidR="00C66D2C" w:rsidRPr="00705A31">
              <w:rPr>
                <w:rFonts w:ascii="ＭＳ 明朝" w:hAnsi="ＭＳ 明朝" w:hint="eastAsia"/>
                <w:bCs/>
                <w:szCs w:val="18"/>
              </w:rPr>
              <w:t>新たな文化的創造につながることを理解した上で</w:t>
            </w:r>
            <w:r w:rsidR="00A777C9">
              <w:rPr>
                <w:rFonts w:ascii="ＭＳ 明朝" w:hAnsi="ＭＳ 明朝" w:hint="eastAsia"/>
                <w:bCs/>
                <w:szCs w:val="18"/>
              </w:rPr>
              <w:t>，</w:t>
            </w:r>
            <w:r w:rsidR="006315F4" w:rsidRPr="00705A31">
              <w:rPr>
                <w:rFonts w:ascii="ＭＳ 明朝" w:hAnsi="ＭＳ 明朝" w:hint="eastAsia"/>
                <w:bCs/>
                <w:szCs w:val="18"/>
              </w:rPr>
              <w:t>そこでの倫理的課題や</w:t>
            </w:r>
            <w:r w:rsidR="004B63DB" w:rsidRPr="00705A31">
              <w:rPr>
                <w:rFonts w:ascii="ＭＳ 明朝" w:hAnsi="ＭＳ 明朝" w:hint="eastAsia"/>
                <w:bCs/>
                <w:szCs w:val="18"/>
              </w:rPr>
              <w:t>共存のための方法</w:t>
            </w:r>
            <w:r w:rsidR="006315F4" w:rsidRPr="00705A31">
              <w:rPr>
                <w:rFonts w:ascii="ＭＳ 明朝" w:hAnsi="ＭＳ 明朝" w:hint="eastAsia"/>
                <w:bCs/>
                <w:szCs w:val="18"/>
              </w:rPr>
              <w:t>について</w:t>
            </w:r>
            <w:r w:rsidR="00705A31" w:rsidRPr="00705A31">
              <w:rPr>
                <w:rFonts w:ascii="ＭＳ 明朝" w:hAnsi="ＭＳ 明朝" w:hint="eastAsia"/>
                <w:bCs/>
                <w:szCs w:val="18"/>
              </w:rPr>
              <w:t>探求しようとしている。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F29F1" w14:textId="58651582" w:rsidR="00475201" w:rsidRPr="00705A31" w:rsidRDefault="00B25496" w:rsidP="00C432CE">
            <w:pPr>
              <w:ind w:left="-1"/>
              <w:rPr>
                <w:rFonts w:ascii="ＭＳ 明朝" w:hAnsi="ＭＳ 明朝"/>
                <w:bCs/>
                <w:szCs w:val="18"/>
              </w:rPr>
            </w:pPr>
            <w:r w:rsidRPr="00705A31">
              <w:rPr>
                <w:rFonts w:ascii="ＭＳ 明朝" w:hAnsi="ＭＳ 明朝" w:hint="eastAsia"/>
                <w:bCs/>
                <w:szCs w:val="18"/>
              </w:rPr>
              <w:t>多様化する社会の中で</w:t>
            </w:r>
            <w:r w:rsidR="00A777C9">
              <w:rPr>
                <w:rFonts w:ascii="ＭＳ 明朝" w:hAnsi="ＭＳ 明朝" w:hint="eastAsia"/>
                <w:bCs/>
                <w:szCs w:val="18"/>
              </w:rPr>
              <w:t>，</w:t>
            </w:r>
            <w:r w:rsidRPr="00705A31">
              <w:rPr>
                <w:rFonts w:ascii="ＭＳ 明朝" w:hAnsi="ＭＳ 明朝" w:hint="eastAsia"/>
                <w:bCs/>
                <w:szCs w:val="18"/>
              </w:rPr>
              <w:t>他者と共存していくため</w:t>
            </w:r>
            <w:r w:rsidR="00C432CE">
              <w:rPr>
                <w:rFonts w:ascii="ＭＳ 明朝" w:hAnsi="ＭＳ 明朝" w:hint="eastAsia"/>
                <w:bCs/>
                <w:szCs w:val="18"/>
              </w:rPr>
              <w:t>に</w:t>
            </w:r>
            <w:r w:rsidRPr="00705A31">
              <w:rPr>
                <w:rFonts w:ascii="ＭＳ 明朝" w:hAnsi="ＭＳ 明朝" w:hint="eastAsia"/>
                <w:bCs/>
                <w:szCs w:val="18"/>
              </w:rPr>
              <w:t>どのような社会が必要か</w:t>
            </w:r>
            <w:r w:rsidR="00A777C9">
              <w:rPr>
                <w:rFonts w:ascii="ＭＳ 明朝" w:hAnsi="ＭＳ 明朝" w:hint="eastAsia"/>
                <w:bCs/>
                <w:szCs w:val="18"/>
              </w:rPr>
              <w:t>，</w:t>
            </w:r>
            <w:r w:rsidRPr="00705A31">
              <w:rPr>
                <w:rFonts w:ascii="ＭＳ 明朝" w:hAnsi="ＭＳ 明朝" w:hint="eastAsia"/>
                <w:bCs/>
                <w:szCs w:val="18"/>
              </w:rPr>
              <w:t>どのような価値観が必要なのか考え</w:t>
            </w:r>
            <w:r w:rsidR="00C432CE">
              <w:rPr>
                <w:rFonts w:ascii="ＭＳ 明朝" w:hAnsi="ＭＳ 明朝" w:hint="eastAsia"/>
                <w:bCs/>
                <w:szCs w:val="18"/>
              </w:rPr>
              <w:t>よう</w:t>
            </w:r>
            <w:r w:rsidRPr="00705A31">
              <w:rPr>
                <w:rFonts w:ascii="ＭＳ 明朝" w:hAnsi="ＭＳ 明朝" w:hint="eastAsia"/>
                <w:bCs/>
                <w:szCs w:val="18"/>
              </w:rPr>
              <w:t>としている。</w:t>
            </w:r>
          </w:p>
        </w:tc>
      </w:tr>
      <w:tr w:rsidR="00475201" w:rsidRPr="00555181" w14:paraId="0652C24D" w14:textId="77777777" w:rsidTr="00C432CE">
        <w:trPr>
          <w:trHeight w:val="2506"/>
        </w:trPr>
        <w:tc>
          <w:tcPr>
            <w:tcW w:w="448" w:type="dxa"/>
            <w:vMerge/>
            <w:tcBorders>
              <w:left w:val="single" w:sz="4" w:space="0" w:color="auto"/>
              <w:bottom w:val="single" w:sz="4" w:space="0" w:color="auto"/>
              <w:right w:val="single" w:sz="4" w:space="0" w:color="auto"/>
            </w:tcBorders>
            <w:shd w:val="clear" w:color="auto" w:fill="auto"/>
            <w:vAlign w:val="center"/>
          </w:tcPr>
          <w:p w14:paraId="3C83245C" w14:textId="77777777" w:rsidR="00475201" w:rsidRPr="00555181" w:rsidRDefault="00475201" w:rsidP="00475201">
            <w:pPr>
              <w:jc w:val="center"/>
              <w:rPr>
                <w:b/>
                <w:bCs/>
                <w:szCs w:val="18"/>
                <w:highlight w:val="yellow"/>
              </w:rPr>
            </w:pPr>
          </w:p>
        </w:tc>
        <w:tc>
          <w:tcPr>
            <w:tcW w:w="448" w:type="dxa"/>
            <w:vMerge/>
            <w:tcBorders>
              <w:left w:val="single" w:sz="4" w:space="0" w:color="auto"/>
              <w:bottom w:val="single" w:sz="4" w:space="0" w:color="auto"/>
              <w:right w:val="single" w:sz="4" w:space="0" w:color="auto"/>
            </w:tcBorders>
            <w:shd w:val="clear" w:color="auto" w:fill="auto"/>
            <w:vAlign w:val="center"/>
          </w:tcPr>
          <w:p w14:paraId="0E16A9ED" w14:textId="77777777" w:rsidR="00475201" w:rsidRPr="00555181" w:rsidRDefault="00475201" w:rsidP="00475201">
            <w:pPr>
              <w:jc w:val="center"/>
              <w:rPr>
                <w:b/>
                <w:bCs/>
                <w:szCs w:val="18"/>
                <w:highlight w:val="yellow"/>
              </w:rPr>
            </w:pPr>
          </w:p>
        </w:tc>
        <w:tc>
          <w:tcPr>
            <w:tcW w:w="1339" w:type="dxa"/>
            <w:vMerge/>
            <w:tcBorders>
              <w:left w:val="single" w:sz="4" w:space="0" w:color="auto"/>
              <w:bottom w:val="single" w:sz="4" w:space="0" w:color="auto"/>
              <w:right w:val="single" w:sz="4" w:space="0" w:color="auto"/>
            </w:tcBorders>
            <w:shd w:val="clear" w:color="auto" w:fill="auto"/>
            <w:vAlign w:val="center"/>
          </w:tcPr>
          <w:p w14:paraId="1681AE09" w14:textId="77777777" w:rsidR="00475201" w:rsidRDefault="00475201" w:rsidP="00475201">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93A3D4C" w14:textId="77777777" w:rsidR="00475201" w:rsidRPr="00475201" w:rsidRDefault="00475201" w:rsidP="00475201">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第</w:t>
            </w:r>
            <w:r w:rsidRPr="00475201">
              <w:rPr>
                <w:rFonts w:eastAsia="ＭＳ ゴシック" w:hint="eastAsia"/>
                <w:bCs/>
                <w:szCs w:val="18"/>
              </w:rPr>
              <w:t>6</w:t>
            </w:r>
            <w:r w:rsidRPr="00475201">
              <w:rPr>
                <w:rFonts w:ascii="ＭＳ ゴシック" w:eastAsia="ＭＳ ゴシック" w:hAnsi="ＭＳ ゴシック" w:hint="eastAsia"/>
                <w:bCs/>
                <w:szCs w:val="18"/>
              </w:rPr>
              <w:t>節</w:t>
            </w:r>
          </w:p>
          <w:p w14:paraId="07FE46F2" w14:textId="4EDE5A05" w:rsidR="00475201" w:rsidRPr="00475201" w:rsidRDefault="00475201" w:rsidP="00475201">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平和をめぐる諸課題</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40F463D1" w14:textId="38F6F757" w:rsidR="00475201" w:rsidRPr="000E1725" w:rsidRDefault="00475201" w:rsidP="00C432CE">
            <w:pPr>
              <w:rPr>
                <w:rFonts w:ascii="ＭＳ 明朝" w:hAnsi="ＭＳ 明朝"/>
                <w:bCs/>
                <w:szCs w:val="18"/>
              </w:rPr>
            </w:pPr>
            <w:r w:rsidRPr="000E1725">
              <w:rPr>
                <w:rFonts w:ascii="ＭＳ 明朝" w:hAnsi="ＭＳ 明朝" w:hint="eastAsia"/>
                <w:bCs/>
                <w:szCs w:val="18"/>
              </w:rPr>
              <w:t>国際平和が</w:t>
            </w:r>
            <w:r w:rsidR="00E00CE1" w:rsidRPr="000E1725">
              <w:rPr>
                <w:rFonts w:ascii="ＭＳ 明朝" w:hAnsi="ＭＳ 明朝" w:hint="eastAsia"/>
                <w:bCs/>
                <w:szCs w:val="18"/>
              </w:rPr>
              <w:t>過去の戦争への反省と</w:t>
            </w:r>
            <w:r w:rsidR="00A777C9">
              <w:rPr>
                <w:rFonts w:ascii="ＭＳ 明朝" w:hAnsi="ＭＳ 明朝" w:hint="eastAsia"/>
                <w:bCs/>
                <w:szCs w:val="18"/>
              </w:rPr>
              <w:t>，</w:t>
            </w:r>
            <w:r w:rsidRPr="000E1725">
              <w:rPr>
                <w:rFonts w:ascii="ＭＳ 明朝" w:hAnsi="ＭＳ 明朝" w:hint="eastAsia"/>
                <w:bCs/>
                <w:szCs w:val="18"/>
              </w:rPr>
              <w:t>人類の福祉の向上に取り組む地道な努力を通して実現されることを</w:t>
            </w:r>
            <w:r w:rsidR="00717226" w:rsidRPr="000E1725">
              <w:rPr>
                <w:rFonts w:ascii="ＭＳ 明朝" w:hAnsi="ＭＳ 明朝" w:hint="eastAsia"/>
                <w:bCs/>
                <w:szCs w:val="18"/>
              </w:rPr>
              <w:t>理解し</w:t>
            </w:r>
            <w:r w:rsidR="00A777C9">
              <w:rPr>
                <w:rFonts w:ascii="ＭＳ 明朝" w:hAnsi="ＭＳ 明朝" w:hint="eastAsia"/>
                <w:bCs/>
                <w:szCs w:val="18"/>
              </w:rPr>
              <w:t>，</w:t>
            </w:r>
            <w:r w:rsidR="000D44A4">
              <w:rPr>
                <w:rFonts w:ascii="ＭＳ 明朝" w:hAnsi="ＭＳ 明朝" w:hint="eastAsia"/>
                <w:bCs/>
                <w:szCs w:val="18"/>
              </w:rPr>
              <w:t>戦後の平和の理念について</w:t>
            </w:r>
            <w:r w:rsidRPr="000E1725">
              <w:rPr>
                <w:rFonts w:ascii="ＭＳ 明朝" w:hAnsi="ＭＳ 明朝" w:hint="eastAsia"/>
                <w:bCs/>
                <w:szCs w:val="18"/>
              </w:rPr>
              <w:t>ユネスコ憲章などの資料から学び取ることができ</w:t>
            </w:r>
            <w:r w:rsidR="00CF3756" w:rsidRPr="000E1725">
              <w:rPr>
                <w:rFonts w:ascii="ＭＳ 明朝" w:hAnsi="ＭＳ 明朝" w:hint="eastAsia"/>
                <w:bCs/>
                <w:szCs w:val="18"/>
              </w:rPr>
              <w:t>ている。</w:t>
            </w: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68A76D" w14:textId="351D41C5" w:rsidR="00475201" w:rsidRPr="000E1725" w:rsidRDefault="00653E14" w:rsidP="00C432CE">
            <w:pPr>
              <w:ind w:leftChars="-1" w:left="160" w:hangingChars="99" w:hanging="162"/>
              <w:rPr>
                <w:rFonts w:ascii="ＭＳ 明朝" w:hAnsi="ＭＳ 明朝"/>
                <w:bCs/>
                <w:szCs w:val="18"/>
              </w:rPr>
            </w:pPr>
            <w:r w:rsidRPr="000E1725">
              <w:rPr>
                <w:rFonts w:ascii="ＭＳ 明朝" w:hAnsi="ＭＳ 明朝" w:hint="eastAsia"/>
                <w:bCs/>
                <w:szCs w:val="18"/>
              </w:rPr>
              <w:t>・</w:t>
            </w:r>
            <w:r w:rsidR="00435D82" w:rsidRPr="000E1725">
              <w:rPr>
                <w:rFonts w:ascii="ＭＳ 明朝" w:hAnsi="ＭＳ 明朝" w:hint="eastAsia"/>
                <w:bCs/>
                <w:szCs w:val="18"/>
              </w:rPr>
              <w:t>過去の戦争について</w:t>
            </w:r>
            <w:r w:rsidR="00A777C9">
              <w:rPr>
                <w:rFonts w:ascii="ＭＳ 明朝" w:hAnsi="ＭＳ 明朝" w:hint="eastAsia"/>
                <w:bCs/>
                <w:szCs w:val="18"/>
              </w:rPr>
              <w:t>，</w:t>
            </w:r>
            <w:r w:rsidR="00435D82" w:rsidRPr="000E1725">
              <w:rPr>
                <w:rFonts w:ascii="ＭＳ 明朝" w:hAnsi="ＭＳ 明朝" w:hint="eastAsia"/>
                <w:bCs/>
                <w:szCs w:val="18"/>
              </w:rPr>
              <w:t>どのような反省</w:t>
            </w:r>
            <w:r w:rsidR="002A1CC5" w:rsidRPr="000E1725">
              <w:rPr>
                <w:rFonts w:ascii="ＭＳ 明朝" w:hAnsi="ＭＳ 明朝" w:hint="eastAsia"/>
                <w:bCs/>
                <w:szCs w:val="18"/>
              </w:rPr>
              <w:t>がなされ</w:t>
            </w:r>
            <w:r w:rsidR="00A777C9">
              <w:rPr>
                <w:rFonts w:ascii="ＭＳ 明朝" w:hAnsi="ＭＳ 明朝" w:hint="eastAsia"/>
                <w:bCs/>
                <w:szCs w:val="18"/>
              </w:rPr>
              <w:t>，</w:t>
            </w:r>
            <w:r w:rsidR="002A1CC5" w:rsidRPr="000E1725">
              <w:rPr>
                <w:rFonts w:ascii="ＭＳ 明朝" w:hAnsi="ＭＳ 明朝" w:hint="eastAsia"/>
                <w:bCs/>
                <w:szCs w:val="18"/>
              </w:rPr>
              <w:t>それ以後の戦争を起こさない取り組みがなされたのか</w:t>
            </w:r>
            <w:r w:rsidR="00C432CE">
              <w:rPr>
                <w:rFonts w:ascii="ＭＳ 明朝" w:hAnsi="ＭＳ 明朝" w:hint="eastAsia"/>
                <w:bCs/>
                <w:szCs w:val="18"/>
              </w:rPr>
              <w:t>を</w:t>
            </w:r>
            <w:r w:rsidRPr="000E1725">
              <w:rPr>
                <w:rFonts w:ascii="ＭＳ 明朝" w:hAnsi="ＭＳ 明朝" w:hint="eastAsia"/>
                <w:bCs/>
                <w:szCs w:val="18"/>
              </w:rPr>
              <w:t>調べ</w:t>
            </w:r>
            <w:r w:rsidR="00A777C9">
              <w:rPr>
                <w:rFonts w:ascii="ＭＳ 明朝" w:hAnsi="ＭＳ 明朝" w:hint="eastAsia"/>
                <w:bCs/>
                <w:szCs w:val="18"/>
              </w:rPr>
              <w:t>，</w:t>
            </w:r>
            <w:r w:rsidRPr="000E1725">
              <w:rPr>
                <w:rFonts w:ascii="ＭＳ 明朝" w:hAnsi="ＭＳ 明朝" w:hint="eastAsia"/>
                <w:bCs/>
                <w:szCs w:val="18"/>
              </w:rPr>
              <w:t>平和な世界を構築するための倫理的課題を見つけようとしている。</w:t>
            </w:r>
          </w:p>
          <w:p w14:paraId="7AA621B6" w14:textId="4101C7D9" w:rsidR="00653E14" w:rsidRPr="000E1725" w:rsidRDefault="00653E14" w:rsidP="00C432CE">
            <w:pPr>
              <w:ind w:leftChars="-1" w:left="160" w:hangingChars="99" w:hanging="162"/>
              <w:rPr>
                <w:rFonts w:ascii="ＭＳ 明朝" w:hAnsi="ＭＳ 明朝"/>
                <w:bCs/>
                <w:szCs w:val="18"/>
              </w:rPr>
            </w:pPr>
            <w:r w:rsidRPr="000E1725">
              <w:rPr>
                <w:rFonts w:ascii="ＭＳ 明朝" w:hAnsi="ＭＳ 明朝" w:hint="eastAsia"/>
                <w:bCs/>
                <w:szCs w:val="18"/>
              </w:rPr>
              <w:t>・核兵器をなくすための世界と日本の</w:t>
            </w:r>
            <w:r w:rsidR="0049103B">
              <w:rPr>
                <w:rFonts w:ascii="ＭＳ 明朝" w:hAnsi="ＭＳ 明朝" w:hint="eastAsia"/>
                <w:bCs/>
                <w:szCs w:val="18"/>
              </w:rPr>
              <w:t>取り組み</w:t>
            </w:r>
            <w:r w:rsidRPr="000E1725">
              <w:rPr>
                <w:rFonts w:ascii="ＭＳ 明朝" w:hAnsi="ＭＳ 明朝" w:hint="eastAsia"/>
                <w:bCs/>
                <w:szCs w:val="18"/>
              </w:rPr>
              <w:t>について</w:t>
            </w:r>
            <w:r w:rsidR="00C124C9" w:rsidRPr="000E1725">
              <w:rPr>
                <w:rFonts w:ascii="ＭＳ 明朝" w:hAnsi="ＭＳ 明朝" w:hint="eastAsia"/>
                <w:bCs/>
                <w:szCs w:val="18"/>
              </w:rPr>
              <w:t>調べ</w:t>
            </w:r>
            <w:r w:rsidR="00A777C9">
              <w:rPr>
                <w:rFonts w:ascii="ＭＳ 明朝" w:hAnsi="ＭＳ 明朝" w:hint="eastAsia"/>
                <w:bCs/>
                <w:szCs w:val="18"/>
              </w:rPr>
              <w:t>，</w:t>
            </w:r>
            <w:r w:rsidR="00C124C9" w:rsidRPr="000E1725">
              <w:rPr>
                <w:rFonts w:ascii="ＭＳ 明朝" w:hAnsi="ＭＳ 明朝" w:hint="eastAsia"/>
                <w:bCs/>
                <w:szCs w:val="18"/>
              </w:rPr>
              <w:t>日本人としての生き方と関連付けて考えようとしている。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84CAF" w14:textId="1C9FEA73" w:rsidR="00475201" w:rsidRPr="000E1725" w:rsidRDefault="00CF3756" w:rsidP="0049103B">
            <w:pPr>
              <w:rPr>
                <w:rFonts w:ascii="ＭＳ 明朝" w:hAnsi="ＭＳ 明朝"/>
                <w:bCs/>
                <w:szCs w:val="18"/>
              </w:rPr>
            </w:pPr>
            <w:r w:rsidRPr="000E1725">
              <w:rPr>
                <w:rFonts w:ascii="ＭＳ 明朝" w:hAnsi="ＭＳ 明朝" w:hint="eastAsia"/>
                <w:bCs/>
                <w:szCs w:val="18"/>
              </w:rPr>
              <w:t>今も世界の各地で起こる戦争や紛争</w:t>
            </w:r>
            <w:r w:rsidR="00A777C9">
              <w:rPr>
                <w:rFonts w:ascii="ＭＳ 明朝" w:hAnsi="ＭＳ 明朝" w:hint="eastAsia"/>
                <w:bCs/>
                <w:szCs w:val="18"/>
              </w:rPr>
              <w:t>，</w:t>
            </w:r>
            <w:r w:rsidRPr="000E1725">
              <w:rPr>
                <w:rFonts w:ascii="ＭＳ 明朝" w:hAnsi="ＭＳ 明朝" w:hint="eastAsia"/>
                <w:bCs/>
                <w:szCs w:val="18"/>
              </w:rPr>
              <w:t>日本を取り巻く</w:t>
            </w:r>
            <w:r w:rsidR="005658D8" w:rsidRPr="000E1725">
              <w:rPr>
                <w:rFonts w:ascii="ＭＳ 明朝" w:hAnsi="ＭＳ 明朝" w:hint="eastAsia"/>
                <w:bCs/>
                <w:szCs w:val="18"/>
              </w:rPr>
              <w:t>国際的</w:t>
            </w:r>
            <w:r w:rsidRPr="000E1725">
              <w:rPr>
                <w:rFonts w:ascii="ＭＳ 明朝" w:hAnsi="ＭＳ 明朝" w:hint="eastAsia"/>
                <w:bCs/>
                <w:szCs w:val="18"/>
              </w:rPr>
              <w:t>状況に関心を持ち</w:t>
            </w:r>
            <w:r w:rsidR="00A777C9">
              <w:rPr>
                <w:rFonts w:ascii="ＭＳ 明朝" w:hAnsi="ＭＳ 明朝" w:hint="eastAsia"/>
                <w:bCs/>
                <w:szCs w:val="18"/>
              </w:rPr>
              <w:t>，</w:t>
            </w:r>
            <w:r w:rsidR="005658D8" w:rsidRPr="000E1725">
              <w:rPr>
                <w:rFonts w:ascii="ＭＳ 明朝" w:hAnsi="ＭＳ 明朝" w:hint="eastAsia"/>
                <w:bCs/>
                <w:szCs w:val="18"/>
              </w:rPr>
              <w:t>平和であることの意味や</w:t>
            </w:r>
            <w:r w:rsidR="00A777C9">
              <w:rPr>
                <w:rFonts w:ascii="ＭＳ 明朝" w:hAnsi="ＭＳ 明朝" w:hint="eastAsia"/>
                <w:bCs/>
                <w:szCs w:val="18"/>
              </w:rPr>
              <w:t>，</w:t>
            </w:r>
            <w:r w:rsidR="005658D8" w:rsidRPr="000E1725">
              <w:rPr>
                <w:rFonts w:ascii="ＭＳ 明朝" w:hAnsi="ＭＳ 明朝" w:hint="eastAsia"/>
                <w:bCs/>
                <w:szCs w:val="18"/>
              </w:rPr>
              <w:t>平和を維持するための試みについて</w:t>
            </w:r>
            <w:r w:rsidR="00706834" w:rsidRPr="000E1725">
              <w:rPr>
                <w:rFonts w:ascii="ＭＳ 明朝" w:hAnsi="ＭＳ 明朝" w:hint="eastAsia"/>
                <w:bCs/>
                <w:szCs w:val="18"/>
              </w:rPr>
              <w:t>調べ考えようとしている。</w:t>
            </w:r>
          </w:p>
        </w:tc>
      </w:tr>
    </w:tbl>
    <w:p w14:paraId="263F61FA" w14:textId="77777777" w:rsidR="0078510C" w:rsidRDefault="0078510C" w:rsidP="0049103B">
      <w:pPr>
        <w:spacing w:beforeLines="50" w:before="180" w:line="320" w:lineRule="exact"/>
        <w:rPr>
          <w:rFonts w:ascii="ＭＳ ゴシック" w:eastAsia="ＭＳ ゴシック" w:hAnsi="ＭＳ ゴシック"/>
          <w:bdr w:val="single" w:sz="4" w:space="0" w:color="auto"/>
        </w:rPr>
      </w:pPr>
    </w:p>
    <w:sectPr w:rsidR="0078510C" w:rsidSect="00732640">
      <w:headerReference w:type="default" r:id="rId10"/>
      <w:pgSz w:w="14572" w:h="20639" w:code="12"/>
      <w:pgMar w:top="1134" w:right="1134" w:bottom="1134" w:left="1134" w:header="850"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EF0F" w14:textId="77777777" w:rsidR="000017E5" w:rsidRDefault="000017E5" w:rsidP="00874E99">
      <w:r>
        <w:separator/>
      </w:r>
    </w:p>
  </w:endnote>
  <w:endnote w:type="continuationSeparator" w:id="0">
    <w:p w14:paraId="57F26969" w14:textId="77777777" w:rsidR="000017E5" w:rsidRDefault="000017E5" w:rsidP="0087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27C0" w14:textId="77777777" w:rsidR="000017E5" w:rsidRDefault="000017E5" w:rsidP="00874E99">
      <w:r>
        <w:separator/>
      </w:r>
    </w:p>
  </w:footnote>
  <w:footnote w:type="continuationSeparator" w:id="0">
    <w:p w14:paraId="11D2E62D" w14:textId="77777777" w:rsidR="000017E5" w:rsidRDefault="000017E5" w:rsidP="00874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9E9" w14:textId="77777777" w:rsidR="004F74D0" w:rsidRPr="004F74D0" w:rsidRDefault="004F74D0">
    <w:pPr>
      <w:pStyle w:val="a5"/>
      <w:rPr>
        <w:sz w:val="19"/>
        <w:szCs w:val="19"/>
      </w:rPr>
    </w:pPr>
    <w:r w:rsidRPr="004F74D0">
      <w:rPr>
        <w:rFonts w:hint="eastAsia"/>
        <w:sz w:val="19"/>
        <w:szCs w:val="19"/>
        <w:lang w:eastAsia="ja-JP"/>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762"/>
    <w:multiLevelType w:val="multilevel"/>
    <w:tmpl w:val="0DD2A374"/>
    <w:lvl w:ilvl="0">
      <w:numFmt w:val="bullet"/>
      <w:lvlText w:val="○"/>
      <w:lvlJc w:val="left"/>
      <w:pPr>
        <w:tabs>
          <w:tab w:val="num" w:pos="0"/>
        </w:tabs>
        <w:ind w:left="369" w:hanging="256"/>
      </w:pPr>
      <w:rPr>
        <w:rFonts w:ascii="ＭＳ ゴシック" w:eastAsia="ＭＳ ゴシック" w:hAnsi="ＭＳ ゴシック" w:cs="Times New Roman" w:hint="eastAsia"/>
        <w:b/>
        <w:i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27DC4"/>
    <w:multiLevelType w:val="hybridMultilevel"/>
    <w:tmpl w:val="4C7A6EFC"/>
    <w:lvl w:ilvl="0" w:tplc="643853A0">
      <w:numFmt w:val="bullet"/>
      <w:lvlText w:val="・"/>
      <w:lvlJc w:val="left"/>
      <w:pPr>
        <w:tabs>
          <w:tab w:val="num" w:pos="0"/>
        </w:tabs>
        <w:ind w:left="369" w:hanging="256"/>
      </w:pPr>
      <w:rPr>
        <w:rFonts w:ascii="ＭＳ 明朝" w:eastAsia="ＭＳ 明朝" w:hAnsi="ＭＳ 明朝" w:cs="Times New Roman" w:hint="eastAsia"/>
        <w:b/>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1621F8"/>
    <w:multiLevelType w:val="hybridMultilevel"/>
    <w:tmpl w:val="B5A89B20"/>
    <w:lvl w:ilvl="0" w:tplc="DDEEA454">
      <w:numFmt w:val="bullet"/>
      <w:lvlText w:val="・"/>
      <w:lvlJc w:val="left"/>
      <w:pPr>
        <w:tabs>
          <w:tab w:val="num" w:pos="56"/>
        </w:tabs>
        <w:ind w:left="298" w:hanging="185"/>
      </w:pPr>
      <w:rPr>
        <w:rFonts w:ascii="ＭＳ 明朝" w:eastAsia="ＭＳ 明朝" w:hAnsi="ＭＳ 明朝" w:cs="Times New Roman" w:hint="eastAsia"/>
        <w:b/>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4364D8"/>
    <w:multiLevelType w:val="hybridMultilevel"/>
    <w:tmpl w:val="EF16AE54"/>
    <w:lvl w:ilvl="0" w:tplc="B5B2EB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8F5469"/>
    <w:multiLevelType w:val="multilevel"/>
    <w:tmpl w:val="18641018"/>
    <w:lvl w:ilvl="0">
      <w:numFmt w:val="bullet"/>
      <w:lvlText w:val="・"/>
      <w:lvlJc w:val="left"/>
      <w:pPr>
        <w:tabs>
          <w:tab w:val="num" w:pos="107"/>
        </w:tabs>
        <w:ind w:left="347" w:hanging="234"/>
      </w:pPr>
      <w:rPr>
        <w:rFonts w:ascii="ＭＳ 明朝" w:eastAsia="ＭＳ 明朝" w:hAnsi="ＭＳ 明朝" w:cs="Times New Roman" w:hint="eastAsia"/>
        <w:b/>
        <w:i w:val="0"/>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7378B2"/>
    <w:multiLevelType w:val="hybridMultilevel"/>
    <w:tmpl w:val="18641018"/>
    <w:lvl w:ilvl="0" w:tplc="A6E89B8C">
      <w:numFmt w:val="bullet"/>
      <w:lvlText w:val="・"/>
      <w:lvlJc w:val="left"/>
      <w:pPr>
        <w:tabs>
          <w:tab w:val="num" w:pos="107"/>
        </w:tabs>
        <w:ind w:left="347" w:hanging="234"/>
      </w:pPr>
      <w:rPr>
        <w:rFonts w:ascii="ＭＳ 明朝" w:eastAsia="ＭＳ 明朝" w:hAnsi="ＭＳ 明朝" w:cs="Times New Roman" w:hint="eastAsia"/>
        <w:b/>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6475DE"/>
    <w:multiLevelType w:val="hybridMultilevel"/>
    <w:tmpl w:val="0DD2A374"/>
    <w:lvl w:ilvl="0" w:tplc="EF960318">
      <w:numFmt w:val="bullet"/>
      <w:lvlText w:val="○"/>
      <w:lvlJc w:val="left"/>
      <w:pPr>
        <w:tabs>
          <w:tab w:val="num" w:pos="0"/>
        </w:tabs>
        <w:ind w:left="369" w:hanging="256"/>
      </w:pPr>
      <w:rPr>
        <w:rFonts w:ascii="ＭＳ ゴシック" w:eastAsia="ＭＳ ゴシック" w:hAnsi="ＭＳ 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8A2BE5"/>
    <w:multiLevelType w:val="hybridMultilevel"/>
    <w:tmpl w:val="7C36C61A"/>
    <w:lvl w:ilvl="0" w:tplc="ACF4A0A2">
      <w:start w:val="1"/>
      <w:numFmt w:val="bullet"/>
      <w:lvlText w:val=""/>
      <w:lvlJc w:val="left"/>
      <w:pPr>
        <w:tabs>
          <w:tab w:val="num" w:pos="340"/>
        </w:tabs>
        <w:ind w:left="533" w:hanging="420"/>
      </w:pPr>
      <w:rPr>
        <w:rFonts w:ascii="Symbol" w:hAnsi="Symbol" w:hint="default"/>
        <w:b/>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8F64BF"/>
    <w:multiLevelType w:val="multilevel"/>
    <w:tmpl w:val="4C7A6EFC"/>
    <w:lvl w:ilvl="0">
      <w:numFmt w:val="bullet"/>
      <w:lvlText w:val="・"/>
      <w:lvlJc w:val="left"/>
      <w:pPr>
        <w:tabs>
          <w:tab w:val="num" w:pos="0"/>
        </w:tabs>
        <w:ind w:left="369" w:hanging="256"/>
      </w:pPr>
      <w:rPr>
        <w:rFonts w:ascii="ＭＳ 明朝" w:eastAsia="ＭＳ 明朝" w:hAnsi="ＭＳ 明朝" w:cs="Times New Roman" w:hint="eastAsia"/>
        <w:b/>
        <w:i w:val="0"/>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E20CF5"/>
    <w:multiLevelType w:val="hybridMultilevel"/>
    <w:tmpl w:val="A45000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1E637A"/>
    <w:multiLevelType w:val="multilevel"/>
    <w:tmpl w:val="7C36C61A"/>
    <w:lvl w:ilvl="0">
      <w:start w:val="1"/>
      <w:numFmt w:val="bullet"/>
      <w:lvlText w:val=""/>
      <w:lvlJc w:val="left"/>
      <w:pPr>
        <w:tabs>
          <w:tab w:val="num" w:pos="340"/>
        </w:tabs>
        <w:ind w:left="533" w:hanging="420"/>
      </w:pPr>
      <w:rPr>
        <w:rFonts w:ascii="Symbol" w:hAnsi="Symbol" w:hint="default"/>
        <w:b/>
        <w:i w:val="0"/>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822C86"/>
    <w:multiLevelType w:val="hybridMultilevel"/>
    <w:tmpl w:val="98045EA8"/>
    <w:lvl w:ilvl="0" w:tplc="C44E6D00">
      <w:start w:val="2"/>
      <w:numFmt w:val="bullet"/>
      <w:lvlText w:val="・"/>
      <w:lvlJc w:val="left"/>
      <w:pPr>
        <w:tabs>
          <w:tab w:val="num" w:pos="360"/>
        </w:tabs>
        <w:ind w:left="360" w:hanging="360"/>
      </w:pPr>
      <w:rPr>
        <w:rFonts w:ascii="ＭＳ 明朝" w:eastAsia="ＭＳ 明朝" w:hAnsi="ＭＳ 明朝" w:cs="Times New Roman" w:hint="eastAsia"/>
      </w:rPr>
    </w:lvl>
    <w:lvl w:ilvl="1" w:tplc="6194F4B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0709453">
    <w:abstractNumId w:val="11"/>
  </w:num>
  <w:num w:numId="2" w16cid:durableId="979116877">
    <w:abstractNumId w:val="3"/>
  </w:num>
  <w:num w:numId="3" w16cid:durableId="1353259076">
    <w:abstractNumId w:val="6"/>
  </w:num>
  <w:num w:numId="4" w16cid:durableId="552692065">
    <w:abstractNumId w:val="0"/>
  </w:num>
  <w:num w:numId="5" w16cid:durableId="533927757">
    <w:abstractNumId w:val="7"/>
  </w:num>
  <w:num w:numId="6" w16cid:durableId="364258790">
    <w:abstractNumId w:val="10"/>
  </w:num>
  <w:num w:numId="7" w16cid:durableId="145364041">
    <w:abstractNumId w:val="1"/>
  </w:num>
  <w:num w:numId="8" w16cid:durableId="702755619">
    <w:abstractNumId w:val="8"/>
  </w:num>
  <w:num w:numId="9" w16cid:durableId="609774662">
    <w:abstractNumId w:val="5"/>
  </w:num>
  <w:num w:numId="10" w16cid:durableId="1079667935">
    <w:abstractNumId w:val="4"/>
  </w:num>
  <w:num w:numId="11" w16cid:durableId="165245752">
    <w:abstractNumId w:val="2"/>
  </w:num>
  <w:num w:numId="12" w16cid:durableId="119306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C0F"/>
    <w:rsid w:val="00001477"/>
    <w:rsid w:val="000017E5"/>
    <w:rsid w:val="00002F4A"/>
    <w:rsid w:val="0000508D"/>
    <w:rsid w:val="0000587C"/>
    <w:rsid w:val="00006565"/>
    <w:rsid w:val="00006F1D"/>
    <w:rsid w:val="000115A7"/>
    <w:rsid w:val="00013A4B"/>
    <w:rsid w:val="00025656"/>
    <w:rsid w:val="00025C13"/>
    <w:rsid w:val="00027564"/>
    <w:rsid w:val="00027AAA"/>
    <w:rsid w:val="00033DEE"/>
    <w:rsid w:val="0004221B"/>
    <w:rsid w:val="00045B9B"/>
    <w:rsid w:val="00051845"/>
    <w:rsid w:val="00057719"/>
    <w:rsid w:val="000619F3"/>
    <w:rsid w:val="00061A86"/>
    <w:rsid w:val="00066EF8"/>
    <w:rsid w:val="0006723D"/>
    <w:rsid w:val="00070B9B"/>
    <w:rsid w:val="00072311"/>
    <w:rsid w:val="00073FB4"/>
    <w:rsid w:val="0008106E"/>
    <w:rsid w:val="00082807"/>
    <w:rsid w:val="00082DA8"/>
    <w:rsid w:val="00092B33"/>
    <w:rsid w:val="00092CDE"/>
    <w:rsid w:val="00096D13"/>
    <w:rsid w:val="00097AF7"/>
    <w:rsid w:val="000A0A39"/>
    <w:rsid w:val="000A3CCB"/>
    <w:rsid w:val="000A6A8B"/>
    <w:rsid w:val="000B4BC1"/>
    <w:rsid w:val="000B5EAC"/>
    <w:rsid w:val="000B72C4"/>
    <w:rsid w:val="000C1F92"/>
    <w:rsid w:val="000C295B"/>
    <w:rsid w:val="000C2C78"/>
    <w:rsid w:val="000C4F18"/>
    <w:rsid w:val="000C657A"/>
    <w:rsid w:val="000D3C2D"/>
    <w:rsid w:val="000D3CBE"/>
    <w:rsid w:val="000D44A4"/>
    <w:rsid w:val="000D74DA"/>
    <w:rsid w:val="000E1725"/>
    <w:rsid w:val="000E3FF0"/>
    <w:rsid w:val="000E4D4E"/>
    <w:rsid w:val="000E5844"/>
    <w:rsid w:val="000E5A10"/>
    <w:rsid w:val="000E7746"/>
    <w:rsid w:val="000F6419"/>
    <w:rsid w:val="00103443"/>
    <w:rsid w:val="001113BB"/>
    <w:rsid w:val="0011450F"/>
    <w:rsid w:val="001202BE"/>
    <w:rsid w:val="00120DAD"/>
    <w:rsid w:val="00122AF1"/>
    <w:rsid w:val="00126927"/>
    <w:rsid w:val="00131E80"/>
    <w:rsid w:val="00134298"/>
    <w:rsid w:val="00136835"/>
    <w:rsid w:val="00140D20"/>
    <w:rsid w:val="001535C6"/>
    <w:rsid w:val="00154464"/>
    <w:rsid w:val="00157CD8"/>
    <w:rsid w:val="001603B3"/>
    <w:rsid w:val="00162696"/>
    <w:rsid w:val="00165782"/>
    <w:rsid w:val="00165FDD"/>
    <w:rsid w:val="00167154"/>
    <w:rsid w:val="00167FC7"/>
    <w:rsid w:val="00170846"/>
    <w:rsid w:val="00172737"/>
    <w:rsid w:val="00183FFB"/>
    <w:rsid w:val="00187659"/>
    <w:rsid w:val="001964A2"/>
    <w:rsid w:val="00196578"/>
    <w:rsid w:val="001A1E22"/>
    <w:rsid w:val="001A3739"/>
    <w:rsid w:val="001A389D"/>
    <w:rsid w:val="001A53EE"/>
    <w:rsid w:val="001A5AE7"/>
    <w:rsid w:val="001A5C0E"/>
    <w:rsid w:val="001A7074"/>
    <w:rsid w:val="001B0A6D"/>
    <w:rsid w:val="001B3711"/>
    <w:rsid w:val="001B3BEE"/>
    <w:rsid w:val="001B5428"/>
    <w:rsid w:val="001C2F2B"/>
    <w:rsid w:val="001D103B"/>
    <w:rsid w:val="001D1B3B"/>
    <w:rsid w:val="001D522D"/>
    <w:rsid w:val="001D5A20"/>
    <w:rsid w:val="001D7BC3"/>
    <w:rsid w:val="001E0280"/>
    <w:rsid w:val="001E066C"/>
    <w:rsid w:val="001E0A51"/>
    <w:rsid w:val="001E2B9A"/>
    <w:rsid w:val="001E4CDA"/>
    <w:rsid w:val="001F1F8E"/>
    <w:rsid w:val="001F4A4F"/>
    <w:rsid w:val="001F62EF"/>
    <w:rsid w:val="001F6D4B"/>
    <w:rsid w:val="00204719"/>
    <w:rsid w:val="002110CB"/>
    <w:rsid w:val="002149A6"/>
    <w:rsid w:val="002151FF"/>
    <w:rsid w:val="00223C66"/>
    <w:rsid w:val="00231D6B"/>
    <w:rsid w:val="0023780C"/>
    <w:rsid w:val="00237930"/>
    <w:rsid w:val="00245732"/>
    <w:rsid w:val="00246C5A"/>
    <w:rsid w:val="00252722"/>
    <w:rsid w:val="002531FC"/>
    <w:rsid w:val="0026254E"/>
    <w:rsid w:val="002635AB"/>
    <w:rsid w:val="00271AF9"/>
    <w:rsid w:val="00273563"/>
    <w:rsid w:val="0027379B"/>
    <w:rsid w:val="00276DEF"/>
    <w:rsid w:val="0027775F"/>
    <w:rsid w:val="00280CED"/>
    <w:rsid w:val="00283DDD"/>
    <w:rsid w:val="00285CC6"/>
    <w:rsid w:val="0028727F"/>
    <w:rsid w:val="00292F14"/>
    <w:rsid w:val="00293E2F"/>
    <w:rsid w:val="00294867"/>
    <w:rsid w:val="002979CC"/>
    <w:rsid w:val="002A0B4C"/>
    <w:rsid w:val="002A12E8"/>
    <w:rsid w:val="002A1CC5"/>
    <w:rsid w:val="002A2D5E"/>
    <w:rsid w:val="002A2FEA"/>
    <w:rsid w:val="002A75C9"/>
    <w:rsid w:val="002B24E8"/>
    <w:rsid w:val="002B3395"/>
    <w:rsid w:val="002B4480"/>
    <w:rsid w:val="002B6794"/>
    <w:rsid w:val="002B7433"/>
    <w:rsid w:val="002C0A4E"/>
    <w:rsid w:val="002D6038"/>
    <w:rsid w:val="002D646B"/>
    <w:rsid w:val="002E0898"/>
    <w:rsid w:val="002E2887"/>
    <w:rsid w:val="002E2903"/>
    <w:rsid w:val="002E32EC"/>
    <w:rsid w:val="002E70C2"/>
    <w:rsid w:val="002E7113"/>
    <w:rsid w:val="002E730A"/>
    <w:rsid w:val="002F1D38"/>
    <w:rsid w:val="002F637C"/>
    <w:rsid w:val="003047BC"/>
    <w:rsid w:val="00307ADC"/>
    <w:rsid w:val="00310D5D"/>
    <w:rsid w:val="00312C25"/>
    <w:rsid w:val="00313215"/>
    <w:rsid w:val="00313FB5"/>
    <w:rsid w:val="003174B0"/>
    <w:rsid w:val="00317C12"/>
    <w:rsid w:val="00322165"/>
    <w:rsid w:val="0032480D"/>
    <w:rsid w:val="003315B2"/>
    <w:rsid w:val="00334243"/>
    <w:rsid w:val="00341D30"/>
    <w:rsid w:val="00344DEC"/>
    <w:rsid w:val="003454B6"/>
    <w:rsid w:val="00347A4A"/>
    <w:rsid w:val="00350C64"/>
    <w:rsid w:val="003540D2"/>
    <w:rsid w:val="0036050D"/>
    <w:rsid w:val="00360D04"/>
    <w:rsid w:val="00365C3D"/>
    <w:rsid w:val="00367298"/>
    <w:rsid w:val="003676CE"/>
    <w:rsid w:val="00373B72"/>
    <w:rsid w:val="00376046"/>
    <w:rsid w:val="0037690C"/>
    <w:rsid w:val="0037707C"/>
    <w:rsid w:val="00381FB8"/>
    <w:rsid w:val="00391D7F"/>
    <w:rsid w:val="003A2987"/>
    <w:rsid w:val="003A73DB"/>
    <w:rsid w:val="003A7648"/>
    <w:rsid w:val="003B0E0D"/>
    <w:rsid w:val="003B20D1"/>
    <w:rsid w:val="003B5414"/>
    <w:rsid w:val="003C1C4F"/>
    <w:rsid w:val="003C7448"/>
    <w:rsid w:val="003D134A"/>
    <w:rsid w:val="003D619C"/>
    <w:rsid w:val="003D7639"/>
    <w:rsid w:val="003E10D5"/>
    <w:rsid w:val="003E123A"/>
    <w:rsid w:val="003E305B"/>
    <w:rsid w:val="003E44F0"/>
    <w:rsid w:val="003E5119"/>
    <w:rsid w:val="003F6650"/>
    <w:rsid w:val="003F7117"/>
    <w:rsid w:val="004000C8"/>
    <w:rsid w:val="0040033C"/>
    <w:rsid w:val="00402BFE"/>
    <w:rsid w:val="0040384A"/>
    <w:rsid w:val="00404E43"/>
    <w:rsid w:val="00411604"/>
    <w:rsid w:val="00411818"/>
    <w:rsid w:val="004138AF"/>
    <w:rsid w:val="00414C48"/>
    <w:rsid w:val="0041534E"/>
    <w:rsid w:val="00416946"/>
    <w:rsid w:val="0042057D"/>
    <w:rsid w:val="0042266E"/>
    <w:rsid w:val="0042518F"/>
    <w:rsid w:val="004311CC"/>
    <w:rsid w:val="00435D82"/>
    <w:rsid w:val="004377B9"/>
    <w:rsid w:val="00446EEF"/>
    <w:rsid w:val="00450537"/>
    <w:rsid w:val="004513C0"/>
    <w:rsid w:val="00454A0A"/>
    <w:rsid w:val="0045519F"/>
    <w:rsid w:val="00457CE0"/>
    <w:rsid w:val="00460A99"/>
    <w:rsid w:val="00466AA2"/>
    <w:rsid w:val="00466E61"/>
    <w:rsid w:val="00472DD3"/>
    <w:rsid w:val="004750A1"/>
    <w:rsid w:val="00475201"/>
    <w:rsid w:val="00475668"/>
    <w:rsid w:val="00480EFD"/>
    <w:rsid w:val="00486C0E"/>
    <w:rsid w:val="0049103B"/>
    <w:rsid w:val="004921AB"/>
    <w:rsid w:val="0049444E"/>
    <w:rsid w:val="0049494A"/>
    <w:rsid w:val="00496A15"/>
    <w:rsid w:val="004A1807"/>
    <w:rsid w:val="004A2B99"/>
    <w:rsid w:val="004A30C8"/>
    <w:rsid w:val="004A33F9"/>
    <w:rsid w:val="004A79A3"/>
    <w:rsid w:val="004B0A9D"/>
    <w:rsid w:val="004B0E2A"/>
    <w:rsid w:val="004B63DB"/>
    <w:rsid w:val="004D211D"/>
    <w:rsid w:val="004D3933"/>
    <w:rsid w:val="004E4F05"/>
    <w:rsid w:val="004E5195"/>
    <w:rsid w:val="004E64D1"/>
    <w:rsid w:val="004F28FD"/>
    <w:rsid w:val="004F5380"/>
    <w:rsid w:val="004F74D0"/>
    <w:rsid w:val="0050287D"/>
    <w:rsid w:val="005035F2"/>
    <w:rsid w:val="00503927"/>
    <w:rsid w:val="00504AFA"/>
    <w:rsid w:val="00521650"/>
    <w:rsid w:val="00521E0A"/>
    <w:rsid w:val="005223BF"/>
    <w:rsid w:val="00524FC9"/>
    <w:rsid w:val="00525504"/>
    <w:rsid w:val="00532014"/>
    <w:rsid w:val="00535ABD"/>
    <w:rsid w:val="00535E65"/>
    <w:rsid w:val="00542055"/>
    <w:rsid w:val="005448CF"/>
    <w:rsid w:val="00550370"/>
    <w:rsid w:val="0055243C"/>
    <w:rsid w:val="00552E60"/>
    <w:rsid w:val="00555040"/>
    <w:rsid w:val="00555181"/>
    <w:rsid w:val="005619A7"/>
    <w:rsid w:val="00562B18"/>
    <w:rsid w:val="005658D8"/>
    <w:rsid w:val="00572208"/>
    <w:rsid w:val="00582CE1"/>
    <w:rsid w:val="00583293"/>
    <w:rsid w:val="00583868"/>
    <w:rsid w:val="00585C4F"/>
    <w:rsid w:val="00590132"/>
    <w:rsid w:val="00597240"/>
    <w:rsid w:val="005A0ED2"/>
    <w:rsid w:val="005A0FB2"/>
    <w:rsid w:val="005A2CFA"/>
    <w:rsid w:val="005A34A5"/>
    <w:rsid w:val="005A53FE"/>
    <w:rsid w:val="005A78CC"/>
    <w:rsid w:val="005B1919"/>
    <w:rsid w:val="005B1AA1"/>
    <w:rsid w:val="005B43FB"/>
    <w:rsid w:val="005B6134"/>
    <w:rsid w:val="005B7389"/>
    <w:rsid w:val="005C4571"/>
    <w:rsid w:val="005C6C62"/>
    <w:rsid w:val="005D06DB"/>
    <w:rsid w:val="005E148F"/>
    <w:rsid w:val="005E2DD5"/>
    <w:rsid w:val="005F092B"/>
    <w:rsid w:val="0060529A"/>
    <w:rsid w:val="0061467C"/>
    <w:rsid w:val="00625684"/>
    <w:rsid w:val="00626471"/>
    <w:rsid w:val="006267D0"/>
    <w:rsid w:val="006315F4"/>
    <w:rsid w:val="0064093E"/>
    <w:rsid w:val="00642719"/>
    <w:rsid w:val="00646B62"/>
    <w:rsid w:val="00652EB0"/>
    <w:rsid w:val="00653E14"/>
    <w:rsid w:val="00662DDF"/>
    <w:rsid w:val="0067317B"/>
    <w:rsid w:val="0067501D"/>
    <w:rsid w:val="00675FAF"/>
    <w:rsid w:val="006810F2"/>
    <w:rsid w:val="00690335"/>
    <w:rsid w:val="006912A5"/>
    <w:rsid w:val="006943D2"/>
    <w:rsid w:val="006A0963"/>
    <w:rsid w:val="006A258A"/>
    <w:rsid w:val="006B1246"/>
    <w:rsid w:val="006B2366"/>
    <w:rsid w:val="006C125A"/>
    <w:rsid w:val="006C2BC2"/>
    <w:rsid w:val="006C5FD6"/>
    <w:rsid w:val="006C69B2"/>
    <w:rsid w:val="006D0455"/>
    <w:rsid w:val="006D40B8"/>
    <w:rsid w:val="006D5E06"/>
    <w:rsid w:val="006D65C3"/>
    <w:rsid w:val="006E3A2C"/>
    <w:rsid w:val="006E6B5A"/>
    <w:rsid w:val="006E71FB"/>
    <w:rsid w:val="006E7C34"/>
    <w:rsid w:val="006E7D2D"/>
    <w:rsid w:val="006F01FE"/>
    <w:rsid w:val="006F3F05"/>
    <w:rsid w:val="006F44F2"/>
    <w:rsid w:val="006F594D"/>
    <w:rsid w:val="006F7EF9"/>
    <w:rsid w:val="007008A1"/>
    <w:rsid w:val="0070597A"/>
    <w:rsid w:val="00705A31"/>
    <w:rsid w:val="007067BB"/>
    <w:rsid w:val="00706834"/>
    <w:rsid w:val="00706AD9"/>
    <w:rsid w:val="00710BAB"/>
    <w:rsid w:val="00710EEF"/>
    <w:rsid w:val="00717226"/>
    <w:rsid w:val="00722A0B"/>
    <w:rsid w:val="007250B7"/>
    <w:rsid w:val="0072556B"/>
    <w:rsid w:val="0073261B"/>
    <w:rsid w:val="00732640"/>
    <w:rsid w:val="00740DE1"/>
    <w:rsid w:val="0075051E"/>
    <w:rsid w:val="00753064"/>
    <w:rsid w:val="0076018D"/>
    <w:rsid w:val="00762235"/>
    <w:rsid w:val="007648B0"/>
    <w:rsid w:val="00766615"/>
    <w:rsid w:val="00772619"/>
    <w:rsid w:val="007744CB"/>
    <w:rsid w:val="0077577A"/>
    <w:rsid w:val="007771A4"/>
    <w:rsid w:val="00781456"/>
    <w:rsid w:val="00781565"/>
    <w:rsid w:val="00782124"/>
    <w:rsid w:val="0078257F"/>
    <w:rsid w:val="00783E57"/>
    <w:rsid w:val="0078510C"/>
    <w:rsid w:val="00786E03"/>
    <w:rsid w:val="00787F20"/>
    <w:rsid w:val="007901FD"/>
    <w:rsid w:val="00794353"/>
    <w:rsid w:val="00795620"/>
    <w:rsid w:val="0079695F"/>
    <w:rsid w:val="00797E17"/>
    <w:rsid w:val="007A49F0"/>
    <w:rsid w:val="007A50C0"/>
    <w:rsid w:val="007A5FDF"/>
    <w:rsid w:val="007B0BB3"/>
    <w:rsid w:val="007B518F"/>
    <w:rsid w:val="007C0F23"/>
    <w:rsid w:val="007C102C"/>
    <w:rsid w:val="007C12B6"/>
    <w:rsid w:val="007C25C6"/>
    <w:rsid w:val="007C4F11"/>
    <w:rsid w:val="007C7506"/>
    <w:rsid w:val="007D54FA"/>
    <w:rsid w:val="007E1A24"/>
    <w:rsid w:val="007E3B51"/>
    <w:rsid w:val="007E5145"/>
    <w:rsid w:val="007E5948"/>
    <w:rsid w:val="007F0A03"/>
    <w:rsid w:val="007F262A"/>
    <w:rsid w:val="007F7570"/>
    <w:rsid w:val="007F7725"/>
    <w:rsid w:val="00801FFE"/>
    <w:rsid w:val="0080267F"/>
    <w:rsid w:val="0080308B"/>
    <w:rsid w:val="0080399F"/>
    <w:rsid w:val="00803BCB"/>
    <w:rsid w:val="008073E8"/>
    <w:rsid w:val="00811BF3"/>
    <w:rsid w:val="008122E3"/>
    <w:rsid w:val="00813B68"/>
    <w:rsid w:val="0081474F"/>
    <w:rsid w:val="00815521"/>
    <w:rsid w:val="00817961"/>
    <w:rsid w:val="00823E81"/>
    <w:rsid w:val="00827239"/>
    <w:rsid w:val="008331F5"/>
    <w:rsid w:val="00835C92"/>
    <w:rsid w:val="00836E33"/>
    <w:rsid w:val="00844766"/>
    <w:rsid w:val="008504FF"/>
    <w:rsid w:val="00850738"/>
    <w:rsid w:val="00850DB0"/>
    <w:rsid w:val="00853EDC"/>
    <w:rsid w:val="008549F8"/>
    <w:rsid w:val="00861AC2"/>
    <w:rsid w:val="0086674B"/>
    <w:rsid w:val="0087411B"/>
    <w:rsid w:val="00874E99"/>
    <w:rsid w:val="00876731"/>
    <w:rsid w:val="00882CCC"/>
    <w:rsid w:val="00886589"/>
    <w:rsid w:val="008915CA"/>
    <w:rsid w:val="008922C2"/>
    <w:rsid w:val="00892CF1"/>
    <w:rsid w:val="008A0BD7"/>
    <w:rsid w:val="008A63A7"/>
    <w:rsid w:val="008A66D4"/>
    <w:rsid w:val="008B486C"/>
    <w:rsid w:val="008B6D6E"/>
    <w:rsid w:val="008D6443"/>
    <w:rsid w:val="008D7BFB"/>
    <w:rsid w:val="008E091E"/>
    <w:rsid w:val="008E2E84"/>
    <w:rsid w:val="008E5D6B"/>
    <w:rsid w:val="008E61F6"/>
    <w:rsid w:val="008E6301"/>
    <w:rsid w:val="008F0CEE"/>
    <w:rsid w:val="008F19AB"/>
    <w:rsid w:val="008F3974"/>
    <w:rsid w:val="008F610B"/>
    <w:rsid w:val="0090605D"/>
    <w:rsid w:val="00917761"/>
    <w:rsid w:val="00925138"/>
    <w:rsid w:val="009252FE"/>
    <w:rsid w:val="0093356A"/>
    <w:rsid w:val="009343B3"/>
    <w:rsid w:val="00936BBC"/>
    <w:rsid w:val="00937792"/>
    <w:rsid w:val="0095050E"/>
    <w:rsid w:val="00957258"/>
    <w:rsid w:val="00965E58"/>
    <w:rsid w:val="0096651B"/>
    <w:rsid w:val="00967893"/>
    <w:rsid w:val="009715E1"/>
    <w:rsid w:val="0097193F"/>
    <w:rsid w:val="00973397"/>
    <w:rsid w:val="009765AA"/>
    <w:rsid w:val="0098624E"/>
    <w:rsid w:val="00986B9E"/>
    <w:rsid w:val="00987419"/>
    <w:rsid w:val="00987573"/>
    <w:rsid w:val="009876EB"/>
    <w:rsid w:val="009879D5"/>
    <w:rsid w:val="00996FF0"/>
    <w:rsid w:val="009A3308"/>
    <w:rsid w:val="009B0025"/>
    <w:rsid w:val="009B342B"/>
    <w:rsid w:val="009B4BF9"/>
    <w:rsid w:val="009B6299"/>
    <w:rsid w:val="009C04E5"/>
    <w:rsid w:val="009C2495"/>
    <w:rsid w:val="009C623B"/>
    <w:rsid w:val="009D1AB5"/>
    <w:rsid w:val="009D32A7"/>
    <w:rsid w:val="009D6A18"/>
    <w:rsid w:val="009E01EE"/>
    <w:rsid w:val="009E4272"/>
    <w:rsid w:val="009E47CF"/>
    <w:rsid w:val="009E5AAC"/>
    <w:rsid w:val="009E7AB0"/>
    <w:rsid w:val="009F283B"/>
    <w:rsid w:val="00A0155D"/>
    <w:rsid w:val="00A02FD3"/>
    <w:rsid w:val="00A04BED"/>
    <w:rsid w:val="00A06F17"/>
    <w:rsid w:val="00A12F2A"/>
    <w:rsid w:val="00A14AFC"/>
    <w:rsid w:val="00A17C4B"/>
    <w:rsid w:val="00A22726"/>
    <w:rsid w:val="00A32151"/>
    <w:rsid w:val="00A32728"/>
    <w:rsid w:val="00A33601"/>
    <w:rsid w:val="00A342CD"/>
    <w:rsid w:val="00A373DB"/>
    <w:rsid w:val="00A411C2"/>
    <w:rsid w:val="00A5117E"/>
    <w:rsid w:val="00A52B4C"/>
    <w:rsid w:val="00A5338D"/>
    <w:rsid w:val="00A55F23"/>
    <w:rsid w:val="00A55FA1"/>
    <w:rsid w:val="00A57B6E"/>
    <w:rsid w:val="00A57D81"/>
    <w:rsid w:val="00A616B7"/>
    <w:rsid w:val="00A63467"/>
    <w:rsid w:val="00A6372C"/>
    <w:rsid w:val="00A64CC8"/>
    <w:rsid w:val="00A73CA9"/>
    <w:rsid w:val="00A76C0F"/>
    <w:rsid w:val="00A777C9"/>
    <w:rsid w:val="00A81D2B"/>
    <w:rsid w:val="00A83B72"/>
    <w:rsid w:val="00A84F02"/>
    <w:rsid w:val="00A91A6C"/>
    <w:rsid w:val="00AA0E05"/>
    <w:rsid w:val="00AA1E3A"/>
    <w:rsid w:val="00AA21C5"/>
    <w:rsid w:val="00AA220B"/>
    <w:rsid w:val="00AA2951"/>
    <w:rsid w:val="00AA46AD"/>
    <w:rsid w:val="00AB15A4"/>
    <w:rsid w:val="00AB3B28"/>
    <w:rsid w:val="00AB53A0"/>
    <w:rsid w:val="00AB62E6"/>
    <w:rsid w:val="00AC6E65"/>
    <w:rsid w:val="00AD29CE"/>
    <w:rsid w:val="00AD571F"/>
    <w:rsid w:val="00AD605B"/>
    <w:rsid w:val="00AD6EB1"/>
    <w:rsid w:val="00AD7480"/>
    <w:rsid w:val="00AE0D79"/>
    <w:rsid w:val="00AE2AF4"/>
    <w:rsid w:val="00AF0E82"/>
    <w:rsid w:val="00AF582B"/>
    <w:rsid w:val="00B01B6A"/>
    <w:rsid w:val="00B02FD9"/>
    <w:rsid w:val="00B03827"/>
    <w:rsid w:val="00B03FD5"/>
    <w:rsid w:val="00B065D2"/>
    <w:rsid w:val="00B06A24"/>
    <w:rsid w:val="00B110AE"/>
    <w:rsid w:val="00B12ACF"/>
    <w:rsid w:val="00B13ACA"/>
    <w:rsid w:val="00B160F4"/>
    <w:rsid w:val="00B16784"/>
    <w:rsid w:val="00B21D0A"/>
    <w:rsid w:val="00B23458"/>
    <w:rsid w:val="00B23B54"/>
    <w:rsid w:val="00B24C78"/>
    <w:rsid w:val="00B24E65"/>
    <w:rsid w:val="00B25496"/>
    <w:rsid w:val="00B3549E"/>
    <w:rsid w:val="00B446CB"/>
    <w:rsid w:val="00B46491"/>
    <w:rsid w:val="00B50B22"/>
    <w:rsid w:val="00B51B67"/>
    <w:rsid w:val="00B52B86"/>
    <w:rsid w:val="00B56A97"/>
    <w:rsid w:val="00B75ACB"/>
    <w:rsid w:val="00B769DE"/>
    <w:rsid w:val="00B77CF5"/>
    <w:rsid w:val="00B82E97"/>
    <w:rsid w:val="00B85614"/>
    <w:rsid w:val="00B905DF"/>
    <w:rsid w:val="00B9131A"/>
    <w:rsid w:val="00B91DD3"/>
    <w:rsid w:val="00BA00BE"/>
    <w:rsid w:val="00BA03DA"/>
    <w:rsid w:val="00BA0F40"/>
    <w:rsid w:val="00BA21C7"/>
    <w:rsid w:val="00BA68D8"/>
    <w:rsid w:val="00BB1742"/>
    <w:rsid w:val="00BB2836"/>
    <w:rsid w:val="00BB5F76"/>
    <w:rsid w:val="00BB79B1"/>
    <w:rsid w:val="00BC47DC"/>
    <w:rsid w:val="00BC7254"/>
    <w:rsid w:val="00BD07A7"/>
    <w:rsid w:val="00BD0D3B"/>
    <w:rsid w:val="00BD3043"/>
    <w:rsid w:val="00BD4BFE"/>
    <w:rsid w:val="00BD549A"/>
    <w:rsid w:val="00BE37FA"/>
    <w:rsid w:val="00BE3E97"/>
    <w:rsid w:val="00BE677D"/>
    <w:rsid w:val="00BF03BC"/>
    <w:rsid w:val="00BF26E2"/>
    <w:rsid w:val="00BF4C59"/>
    <w:rsid w:val="00BF50E3"/>
    <w:rsid w:val="00BF6B1F"/>
    <w:rsid w:val="00C01D72"/>
    <w:rsid w:val="00C07E09"/>
    <w:rsid w:val="00C124C9"/>
    <w:rsid w:val="00C134B8"/>
    <w:rsid w:val="00C25C64"/>
    <w:rsid w:val="00C27E04"/>
    <w:rsid w:val="00C3478A"/>
    <w:rsid w:val="00C349BF"/>
    <w:rsid w:val="00C37B67"/>
    <w:rsid w:val="00C41C77"/>
    <w:rsid w:val="00C432CE"/>
    <w:rsid w:val="00C4418C"/>
    <w:rsid w:val="00C54F3C"/>
    <w:rsid w:val="00C568E4"/>
    <w:rsid w:val="00C5784E"/>
    <w:rsid w:val="00C616BE"/>
    <w:rsid w:val="00C628D8"/>
    <w:rsid w:val="00C66553"/>
    <w:rsid w:val="00C66D2C"/>
    <w:rsid w:val="00C722B8"/>
    <w:rsid w:val="00C741D7"/>
    <w:rsid w:val="00C75EE3"/>
    <w:rsid w:val="00C76209"/>
    <w:rsid w:val="00C81852"/>
    <w:rsid w:val="00C84B55"/>
    <w:rsid w:val="00C8592C"/>
    <w:rsid w:val="00C86070"/>
    <w:rsid w:val="00C867D1"/>
    <w:rsid w:val="00C86C4C"/>
    <w:rsid w:val="00C8746D"/>
    <w:rsid w:val="00C87912"/>
    <w:rsid w:val="00C87D0A"/>
    <w:rsid w:val="00C90541"/>
    <w:rsid w:val="00C94963"/>
    <w:rsid w:val="00C96DA2"/>
    <w:rsid w:val="00CA29F5"/>
    <w:rsid w:val="00CA399D"/>
    <w:rsid w:val="00CA6F80"/>
    <w:rsid w:val="00CB21A6"/>
    <w:rsid w:val="00CB437A"/>
    <w:rsid w:val="00CB49F3"/>
    <w:rsid w:val="00CB539E"/>
    <w:rsid w:val="00CB5590"/>
    <w:rsid w:val="00CC186A"/>
    <w:rsid w:val="00CC4266"/>
    <w:rsid w:val="00CD1985"/>
    <w:rsid w:val="00CD1F56"/>
    <w:rsid w:val="00CD4AF5"/>
    <w:rsid w:val="00CE2F2A"/>
    <w:rsid w:val="00CE6843"/>
    <w:rsid w:val="00CF1065"/>
    <w:rsid w:val="00CF3756"/>
    <w:rsid w:val="00CF65E5"/>
    <w:rsid w:val="00D0202F"/>
    <w:rsid w:val="00D0205E"/>
    <w:rsid w:val="00D0209D"/>
    <w:rsid w:val="00D0769E"/>
    <w:rsid w:val="00D07853"/>
    <w:rsid w:val="00D12C32"/>
    <w:rsid w:val="00D14EA1"/>
    <w:rsid w:val="00D159BD"/>
    <w:rsid w:val="00D24B7A"/>
    <w:rsid w:val="00D2565F"/>
    <w:rsid w:val="00D25C22"/>
    <w:rsid w:val="00D3041C"/>
    <w:rsid w:val="00D3052D"/>
    <w:rsid w:val="00D307EF"/>
    <w:rsid w:val="00D32876"/>
    <w:rsid w:val="00D352AC"/>
    <w:rsid w:val="00D36DA4"/>
    <w:rsid w:val="00D41730"/>
    <w:rsid w:val="00D530F4"/>
    <w:rsid w:val="00D537BE"/>
    <w:rsid w:val="00D54BA9"/>
    <w:rsid w:val="00D5550A"/>
    <w:rsid w:val="00D55E25"/>
    <w:rsid w:val="00D66889"/>
    <w:rsid w:val="00D67C47"/>
    <w:rsid w:val="00D7724C"/>
    <w:rsid w:val="00D80C51"/>
    <w:rsid w:val="00D80D17"/>
    <w:rsid w:val="00D8488B"/>
    <w:rsid w:val="00D85A59"/>
    <w:rsid w:val="00D865EA"/>
    <w:rsid w:val="00D94D46"/>
    <w:rsid w:val="00D958A5"/>
    <w:rsid w:val="00DA0BD9"/>
    <w:rsid w:val="00DA0FFC"/>
    <w:rsid w:val="00DA4800"/>
    <w:rsid w:val="00DB184C"/>
    <w:rsid w:val="00DB3BD3"/>
    <w:rsid w:val="00DB4B02"/>
    <w:rsid w:val="00DB5074"/>
    <w:rsid w:val="00DB7001"/>
    <w:rsid w:val="00DB7A03"/>
    <w:rsid w:val="00DC4E2F"/>
    <w:rsid w:val="00DC7852"/>
    <w:rsid w:val="00DD422B"/>
    <w:rsid w:val="00DD6774"/>
    <w:rsid w:val="00DF20F2"/>
    <w:rsid w:val="00DF66A4"/>
    <w:rsid w:val="00E00CE1"/>
    <w:rsid w:val="00E04185"/>
    <w:rsid w:val="00E05342"/>
    <w:rsid w:val="00E1059F"/>
    <w:rsid w:val="00E14A6C"/>
    <w:rsid w:val="00E16A69"/>
    <w:rsid w:val="00E25A0A"/>
    <w:rsid w:val="00E27318"/>
    <w:rsid w:val="00E27474"/>
    <w:rsid w:val="00E33054"/>
    <w:rsid w:val="00E340B1"/>
    <w:rsid w:val="00E4036B"/>
    <w:rsid w:val="00E42A5D"/>
    <w:rsid w:val="00E440B1"/>
    <w:rsid w:val="00E44FF2"/>
    <w:rsid w:val="00E46F5F"/>
    <w:rsid w:val="00E50579"/>
    <w:rsid w:val="00E5426C"/>
    <w:rsid w:val="00E62666"/>
    <w:rsid w:val="00E62853"/>
    <w:rsid w:val="00E65382"/>
    <w:rsid w:val="00E7444D"/>
    <w:rsid w:val="00E76E87"/>
    <w:rsid w:val="00E80D5C"/>
    <w:rsid w:val="00E82880"/>
    <w:rsid w:val="00E86BC1"/>
    <w:rsid w:val="00E8710A"/>
    <w:rsid w:val="00E90713"/>
    <w:rsid w:val="00E908A1"/>
    <w:rsid w:val="00E94F88"/>
    <w:rsid w:val="00E974BB"/>
    <w:rsid w:val="00EA0BCB"/>
    <w:rsid w:val="00EA1807"/>
    <w:rsid w:val="00EA41FD"/>
    <w:rsid w:val="00EA760A"/>
    <w:rsid w:val="00EB29AD"/>
    <w:rsid w:val="00EB3D7E"/>
    <w:rsid w:val="00EB55E5"/>
    <w:rsid w:val="00EB6DB0"/>
    <w:rsid w:val="00EB792F"/>
    <w:rsid w:val="00EC066B"/>
    <w:rsid w:val="00EC0969"/>
    <w:rsid w:val="00EC2B51"/>
    <w:rsid w:val="00EC3248"/>
    <w:rsid w:val="00EC6193"/>
    <w:rsid w:val="00ED0A16"/>
    <w:rsid w:val="00ED0AAB"/>
    <w:rsid w:val="00ED14C2"/>
    <w:rsid w:val="00ED34C5"/>
    <w:rsid w:val="00ED397A"/>
    <w:rsid w:val="00ED4BEB"/>
    <w:rsid w:val="00ED79B5"/>
    <w:rsid w:val="00ED7D7B"/>
    <w:rsid w:val="00EE4B50"/>
    <w:rsid w:val="00EF2771"/>
    <w:rsid w:val="00F00D05"/>
    <w:rsid w:val="00F02600"/>
    <w:rsid w:val="00F070B5"/>
    <w:rsid w:val="00F14944"/>
    <w:rsid w:val="00F17BFE"/>
    <w:rsid w:val="00F17D43"/>
    <w:rsid w:val="00F229A6"/>
    <w:rsid w:val="00F23B09"/>
    <w:rsid w:val="00F30DF7"/>
    <w:rsid w:val="00F32DB4"/>
    <w:rsid w:val="00F3645C"/>
    <w:rsid w:val="00F416F4"/>
    <w:rsid w:val="00F54798"/>
    <w:rsid w:val="00F71F2A"/>
    <w:rsid w:val="00F746C4"/>
    <w:rsid w:val="00F74E85"/>
    <w:rsid w:val="00F75E73"/>
    <w:rsid w:val="00F76A16"/>
    <w:rsid w:val="00F77787"/>
    <w:rsid w:val="00F8074F"/>
    <w:rsid w:val="00F830FA"/>
    <w:rsid w:val="00F84436"/>
    <w:rsid w:val="00F851B7"/>
    <w:rsid w:val="00F87832"/>
    <w:rsid w:val="00F901EB"/>
    <w:rsid w:val="00FA74B1"/>
    <w:rsid w:val="00FB06EA"/>
    <w:rsid w:val="00FB0773"/>
    <w:rsid w:val="00FB25EF"/>
    <w:rsid w:val="00FB7CB1"/>
    <w:rsid w:val="00FC272B"/>
    <w:rsid w:val="00FD3839"/>
    <w:rsid w:val="00FD59E7"/>
    <w:rsid w:val="00FD763D"/>
    <w:rsid w:val="00FE4898"/>
    <w:rsid w:val="00FE68DD"/>
    <w:rsid w:val="00FF068C"/>
    <w:rsid w:val="00FF0779"/>
    <w:rsid w:val="00FF26E3"/>
    <w:rsid w:val="00FF3CDE"/>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F7F53B"/>
  <w15:docId w15:val="{3F82490E-27F1-4F25-9F9D-CD60D1FA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163"/>
    </w:pPr>
  </w:style>
  <w:style w:type="paragraph" w:customStyle="1" w:styleId="a4">
    <w:name w:val="一太郎"/>
    <w:rsid w:val="00122AF1"/>
    <w:pPr>
      <w:widowControl w:val="0"/>
      <w:wordWrap w:val="0"/>
      <w:autoSpaceDE w:val="0"/>
      <w:autoSpaceDN w:val="0"/>
      <w:adjustRightInd w:val="0"/>
      <w:spacing w:line="233" w:lineRule="exact"/>
      <w:jc w:val="both"/>
    </w:pPr>
    <w:rPr>
      <w:rFonts w:ascii="Times New Roman" w:hAnsi="Times New Roman" w:cs="ＭＳ 明朝"/>
      <w:sz w:val="18"/>
      <w:szCs w:val="18"/>
    </w:rPr>
  </w:style>
  <w:style w:type="paragraph" w:styleId="a5">
    <w:name w:val="header"/>
    <w:basedOn w:val="a"/>
    <w:link w:val="a6"/>
    <w:uiPriority w:val="99"/>
    <w:unhideWhenUsed/>
    <w:rsid w:val="00874E99"/>
    <w:pPr>
      <w:tabs>
        <w:tab w:val="center" w:pos="4252"/>
        <w:tab w:val="right" w:pos="8504"/>
      </w:tabs>
      <w:snapToGrid w:val="0"/>
    </w:pPr>
    <w:rPr>
      <w:lang w:val="x-none" w:eastAsia="x-none"/>
    </w:rPr>
  </w:style>
  <w:style w:type="character" w:customStyle="1" w:styleId="a6">
    <w:name w:val="ヘッダー (文字)"/>
    <w:link w:val="a5"/>
    <w:uiPriority w:val="99"/>
    <w:rsid w:val="00874E99"/>
    <w:rPr>
      <w:kern w:val="2"/>
      <w:sz w:val="18"/>
      <w:szCs w:val="24"/>
    </w:rPr>
  </w:style>
  <w:style w:type="paragraph" w:styleId="a7">
    <w:name w:val="footer"/>
    <w:basedOn w:val="a"/>
    <w:link w:val="a8"/>
    <w:uiPriority w:val="99"/>
    <w:unhideWhenUsed/>
    <w:rsid w:val="00874E99"/>
    <w:pPr>
      <w:tabs>
        <w:tab w:val="center" w:pos="4252"/>
        <w:tab w:val="right" w:pos="8504"/>
      </w:tabs>
      <w:snapToGrid w:val="0"/>
    </w:pPr>
    <w:rPr>
      <w:lang w:val="x-none" w:eastAsia="x-none"/>
    </w:rPr>
  </w:style>
  <w:style w:type="character" w:customStyle="1" w:styleId="a8">
    <w:name w:val="フッター (文字)"/>
    <w:link w:val="a7"/>
    <w:uiPriority w:val="99"/>
    <w:rsid w:val="00874E99"/>
    <w:rPr>
      <w:kern w:val="2"/>
      <w:sz w:val="18"/>
      <w:szCs w:val="24"/>
    </w:rPr>
  </w:style>
  <w:style w:type="paragraph" w:styleId="a9">
    <w:name w:val="List Paragraph"/>
    <w:basedOn w:val="a"/>
    <w:uiPriority w:val="34"/>
    <w:qFormat/>
    <w:rsid w:val="007A50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2T00:13:03.586"/>
    </inkml:context>
    <inkml:brush xml:id="br0">
      <inkml:brushProperty name="width" value="0.08537" units="cm"/>
      <inkml:brushProperty name="height" value="0.08537" units="cm"/>
    </inkml:brush>
  </inkml:definitions>
  <inkml:trace contextRef="#ctx0" brushRef="#br0">1 0 7861,'1'8'-96,"3"2"-37,-8-10-40,3 6 0,1 1 0,0 1 1,0 1 172,0 2 0,0-5 0,0-1 0,0-5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341D5-915C-4CAA-919D-6315701D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1389</Words>
  <Characters>7918</Characters>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2017-05-02T05:55:00Z</cp:lastPrinted>
  <dcterms:created xsi:type="dcterms:W3CDTF">2022-08-13T01:30:00Z</dcterms:created>
  <dcterms:modified xsi:type="dcterms:W3CDTF">2022-09-30T11:14:00Z</dcterms:modified>
</cp:coreProperties>
</file>