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2D" w:rsidRPr="00904EAD" w:rsidRDefault="00CB6A2D" w:rsidP="00904EAD">
      <w:pPr>
        <w:suppressAutoHyphens w:val="0"/>
        <w:kinsoku/>
        <w:wordWrap/>
        <w:overflowPunct/>
        <w:autoSpaceDE/>
        <w:autoSpaceDN/>
        <w:adjustRightInd/>
        <w:spacing w:line="400" w:lineRule="exact"/>
        <w:jc w:val="center"/>
        <w:rPr>
          <w:rFonts w:ascii="ＭＳ 明朝" w:hAnsi="Times New Roman" w:cs="Times New Roman"/>
          <w:color w:val="000000"/>
          <w:kern w:val="2"/>
        </w:rPr>
      </w:pPr>
      <w:bookmarkStart w:id="0" w:name="_GoBack"/>
      <w:bookmarkEnd w:id="0"/>
      <w:r w:rsidRPr="00904EAD">
        <w:rPr>
          <w:rFonts w:ascii="ＭＳ 明朝" w:eastAsia="ＭＳ ゴシック" w:hAnsi="Times New Roman" w:cs="ＭＳ ゴシック" w:hint="eastAsia"/>
          <w:b/>
          <w:bCs/>
          <w:color w:val="000000"/>
          <w:kern w:val="2"/>
          <w:sz w:val="33"/>
          <w:szCs w:val="33"/>
        </w:rPr>
        <w:t>●『</w:t>
      </w:r>
      <w:r w:rsidR="00795854">
        <w:rPr>
          <w:rFonts w:ascii="ＭＳ 明朝" w:eastAsia="ＭＳ ゴシック" w:hAnsi="Times New Roman" w:cs="ＭＳ ゴシック" w:hint="eastAsia"/>
          <w:b/>
          <w:bCs/>
          <w:color w:val="000000"/>
          <w:kern w:val="2"/>
          <w:sz w:val="33"/>
          <w:szCs w:val="33"/>
        </w:rPr>
        <w:t>改訂版</w:t>
      </w:r>
      <w:r w:rsidR="00795854">
        <w:rPr>
          <w:rFonts w:ascii="ＭＳ 明朝" w:eastAsia="ＭＳ ゴシック" w:hAnsi="Times New Roman" w:cs="ＭＳ ゴシック" w:hint="eastAsia"/>
          <w:b/>
          <w:bCs/>
          <w:color w:val="000000"/>
          <w:kern w:val="2"/>
          <w:sz w:val="33"/>
          <w:szCs w:val="33"/>
        </w:rPr>
        <w:t xml:space="preserve"> </w:t>
      </w:r>
      <w:r w:rsidRPr="00904EAD">
        <w:rPr>
          <w:rFonts w:ascii="ＭＳ 明朝" w:eastAsia="ＭＳ ゴシック" w:hAnsi="Times New Roman" w:cs="ＭＳ ゴシック" w:hint="eastAsia"/>
          <w:b/>
          <w:bCs/>
          <w:color w:val="000000"/>
          <w:kern w:val="2"/>
          <w:sz w:val="33"/>
          <w:szCs w:val="33"/>
        </w:rPr>
        <w:t>政治・経済』　年間指導計画と評価の観点の例</w:t>
      </w:r>
    </w:p>
    <w:p w:rsidR="00CB6A2D" w:rsidRPr="00904EAD" w:rsidRDefault="00CB6A2D" w:rsidP="009F6585">
      <w:pPr>
        <w:suppressAutoHyphens w:val="0"/>
        <w:kinsoku/>
        <w:overflowPunct/>
        <w:autoSpaceDE/>
        <w:autoSpaceDN/>
        <w:adjustRightInd/>
        <w:jc w:val="right"/>
        <w:rPr>
          <w:rFonts w:cs="Century"/>
          <w:color w:val="000000"/>
          <w:kern w:val="2"/>
          <w:sz w:val="20"/>
          <w:szCs w:val="20"/>
        </w:rPr>
      </w:pPr>
      <w:r w:rsidRPr="00904EAD">
        <w:rPr>
          <w:rFonts w:ascii="ＭＳ 明朝" w:eastAsia="ＭＳ ゴシック" w:hAnsi="Times New Roman" w:cs="ＭＳ ゴシック" w:hint="eastAsia"/>
          <w:color w:val="000000"/>
          <w:kern w:val="2"/>
          <w:sz w:val="20"/>
          <w:szCs w:val="20"/>
        </w:rPr>
        <w:t>数研出版</w:t>
      </w:r>
      <w:r w:rsidRPr="00904EAD">
        <w:rPr>
          <w:rFonts w:cs="Century"/>
          <w:color w:val="000000"/>
          <w:kern w:val="2"/>
          <w:sz w:val="20"/>
          <w:szCs w:val="20"/>
        </w:rPr>
        <w:t xml:space="preserve"> </w:t>
      </w:r>
      <w:r w:rsidRPr="00904EAD">
        <w:rPr>
          <w:rFonts w:ascii="ＭＳ 明朝" w:eastAsia="ＭＳ ゴシック" w:hAnsi="Times New Roman" w:cs="ＭＳ ゴシック" w:hint="eastAsia"/>
          <w:color w:val="000000"/>
          <w:kern w:val="2"/>
          <w:sz w:val="20"/>
          <w:szCs w:val="20"/>
        </w:rPr>
        <w:t>政経</w:t>
      </w:r>
      <w:r w:rsidRPr="00904EAD">
        <w:rPr>
          <w:rFonts w:cs="Century"/>
          <w:color w:val="000000"/>
          <w:kern w:val="2"/>
          <w:sz w:val="20"/>
          <w:szCs w:val="20"/>
        </w:rPr>
        <w:t>/3</w:t>
      </w:r>
      <w:r w:rsidR="00795854">
        <w:rPr>
          <w:rFonts w:cs="Century" w:hint="eastAsia"/>
          <w:color w:val="000000"/>
          <w:kern w:val="2"/>
          <w:sz w:val="20"/>
          <w:szCs w:val="20"/>
        </w:rPr>
        <w:t>17</w:t>
      </w:r>
    </w:p>
    <w:p w:rsidR="009F6585" w:rsidRPr="00904EAD" w:rsidRDefault="009F6585" w:rsidP="009F6585">
      <w:pPr>
        <w:suppressAutoHyphens w:val="0"/>
        <w:kinsoku/>
        <w:overflowPunct/>
        <w:autoSpaceDE/>
        <w:autoSpaceDN/>
        <w:adjustRightInd/>
        <w:spacing w:line="400" w:lineRule="exact"/>
        <w:rPr>
          <w:rFonts w:ascii="ＭＳ 明朝" w:hAnsi="Times New Roman" w:cs="Times New Roman"/>
          <w:color w:val="000000"/>
          <w:kern w:val="2"/>
          <w:sz w:val="20"/>
          <w:szCs w:val="20"/>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378"/>
        <w:gridCol w:w="1244"/>
        <w:gridCol w:w="2375"/>
        <w:gridCol w:w="5751"/>
      </w:tblGrid>
      <w:tr w:rsidR="003E073E"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shd w:val="pct50" w:color="000000" w:fill="auto"/>
            <w:vAlign w:val="center"/>
          </w:tcPr>
          <w:p w:rsidR="00CB6A2D" w:rsidRPr="000371E3" w:rsidRDefault="00CB6A2D" w:rsidP="00F2599C">
            <w:pPr>
              <w:pStyle w:val="a3"/>
              <w:suppressAutoHyphens/>
              <w:kinsoku w:val="0"/>
              <w:wordWrap w:val="0"/>
              <w:overflowPunct w:val="0"/>
              <w:autoSpaceDE w:val="0"/>
              <w:autoSpaceDN w:val="0"/>
              <w:spacing w:line="272" w:lineRule="exact"/>
              <w:jc w:val="center"/>
              <w:rPr>
                <w:rFonts w:cs="Times New Roman"/>
                <w:kern w:val="2"/>
              </w:rPr>
            </w:pPr>
            <w:r w:rsidRPr="000371E3">
              <w:rPr>
                <w:rFonts w:eastAsia="ＭＳ ゴシック" w:cs="ＭＳ ゴシック" w:hint="eastAsia"/>
                <w:b/>
                <w:bCs/>
                <w:kern w:val="2"/>
                <w:sz w:val="21"/>
                <w:szCs w:val="21"/>
              </w:rPr>
              <w:t>月</w:t>
            </w:r>
          </w:p>
        </w:tc>
        <w:tc>
          <w:tcPr>
            <w:tcW w:w="378" w:type="dxa"/>
            <w:tcBorders>
              <w:top w:val="single" w:sz="4" w:space="0" w:color="000000"/>
              <w:left w:val="single" w:sz="4" w:space="0" w:color="000000"/>
              <w:bottom w:val="single" w:sz="4" w:space="0" w:color="000000"/>
              <w:right w:val="single" w:sz="4" w:space="0" w:color="000000"/>
            </w:tcBorders>
            <w:shd w:val="pct50" w:color="000000" w:fill="auto"/>
            <w:vAlign w:val="center"/>
          </w:tcPr>
          <w:p w:rsidR="00CB6A2D" w:rsidRPr="000371E3" w:rsidRDefault="00CB6A2D" w:rsidP="0052407C">
            <w:pPr>
              <w:pStyle w:val="a3"/>
              <w:suppressAutoHyphens/>
              <w:kinsoku w:val="0"/>
              <w:overflowPunct w:val="0"/>
              <w:autoSpaceDE w:val="0"/>
              <w:autoSpaceDN w:val="0"/>
              <w:spacing w:line="272" w:lineRule="exact"/>
              <w:jc w:val="center"/>
              <w:rPr>
                <w:rFonts w:cs="Times New Roman"/>
                <w:kern w:val="2"/>
              </w:rPr>
            </w:pPr>
            <w:r w:rsidRPr="000371E3">
              <w:rPr>
                <w:rFonts w:eastAsia="ＭＳ ゴシック" w:cs="ＭＳ ゴシック" w:hint="eastAsia"/>
                <w:b/>
                <w:bCs/>
                <w:kern w:val="2"/>
                <w:sz w:val="21"/>
                <w:szCs w:val="21"/>
              </w:rPr>
              <w:t>時間</w:t>
            </w:r>
          </w:p>
        </w:tc>
        <w:tc>
          <w:tcPr>
            <w:tcW w:w="1244" w:type="dxa"/>
            <w:tcBorders>
              <w:top w:val="single" w:sz="4" w:space="0" w:color="000000"/>
              <w:left w:val="single" w:sz="4" w:space="0" w:color="000000"/>
              <w:bottom w:val="single" w:sz="4" w:space="0" w:color="000000"/>
              <w:right w:val="single" w:sz="4" w:space="0" w:color="000000"/>
            </w:tcBorders>
            <w:shd w:val="pct50" w:color="000000" w:fill="auto"/>
            <w:vAlign w:val="center"/>
          </w:tcPr>
          <w:p w:rsidR="00CB6A2D" w:rsidRPr="000371E3" w:rsidRDefault="0039049B" w:rsidP="0052407C">
            <w:pPr>
              <w:pStyle w:val="a3"/>
              <w:suppressAutoHyphens/>
              <w:kinsoku w:val="0"/>
              <w:overflowPunct w:val="0"/>
              <w:autoSpaceDE w:val="0"/>
              <w:autoSpaceDN w:val="0"/>
              <w:spacing w:line="272" w:lineRule="exact"/>
              <w:jc w:val="center"/>
              <w:rPr>
                <w:rFonts w:eastAsia="ＭＳ ゴシック" w:cs="ＭＳ ゴシック"/>
                <w:b/>
                <w:bCs/>
                <w:kern w:val="2"/>
                <w:sz w:val="21"/>
                <w:szCs w:val="21"/>
              </w:rPr>
            </w:pPr>
            <w:r w:rsidRPr="000371E3">
              <w:rPr>
                <w:rFonts w:eastAsia="ＭＳ ゴシック" w:cs="ＭＳ ゴシック" w:hint="eastAsia"/>
                <w:b/>
                <w:bCs/>
                <w:kern w:val="2"/>
                <w:sz w:val="21"/>
                <w:szCs w:val="21"/>
              </w:rPr>
              <w:t>大単元</w:t>
            </w:r>
          </w:p>
          <w:p w:rsidR="0039049B" w:rsidRPr="000371E3" w:rsidRDefault="0039049B" w:rsidP="0052407C">
            <w:pPr>
              <w:pStyle w:val="a3"/>
              <w:suppressAutoHyphens/>
              <w:kinsoku w:val="0"/>
              <w:overflowPunct w:val="0"/>
              <w:autoSpaceDE w:val="0"/>
              <w:autoSpaceDN w:val="0"/>
              <w:spacing w:line="272" w:lineRule="exact"/>
              <w:jc w:val="center"/>
              <w:rPr>
                <w:rFonts w:cs="Times New Roman"/>
                <w:kern w:val="2"/>
              </w:rPr>
            </w:pPr>
            <w:r w:rsidRPr="000371E3">
              <w:rPr>
                <w:rFonts w:eastAsia="ＭＳ ゴシック" w:cs="ＭＳ ゴシック" w:hint="eastAsia"/>
                <w:b/>
                <w:bCs/>
                <w:kern w:val="2"/>
                <w:sz w:val="21"/>
                <w:szCs w:val="21"/>
              </w:rPr>
              <w:t>（学習項目）</w:t>
            </w:r>
          </w:p>
        </w:tc>
        <w:tc>
          <w:tcPr>
            <w:tcW w:w="2375" w:type="dxa"/>
            <w:tcBorders>
              <w:top w:val="single" w:sz="4" w:space="0" w:color="000000"/>
              <w:left w:val="single" w:sz="4" w:space="0" w:color="000000"/>
              <w:bottom w:val="single" w:sz="4" w:space="0" w:color="000000"/>
              <w:right w:val="single" w:sz="4" w:space="0" w:color="000000"/>
            </w:tcBorders>
            <w:shd w:val="pct50" w:color="000000" w:fill="auto"/>
            <w:vAlign w:val="center"/>
          </w:tcPr>
          <w:p w:rsidR="0039049B" w:rsidRPr="000371E3" w:rsidRDefault="00CB6A2D" w:rsidP="0052407C">
            <w:pPr>
              <w:pStyle w:val="a3"/>
              <w:suppressAutoHyphens/>
              <w:kinsoku w:val="0"/>
              <w:overflowPunct w:val="0"/>
              <w:autoSpaceDE w:val="0"/>
              <w:autoSpaceDN w:val="0"/>
              <w:spacing w:line="272" w:lineRule="exact"/>
              <w:jc w:val="center"/>
              <w:rPr>
                <w:rFonts w:eastAsia="ＭＳ ゴシック" w:cs="ＭＳ ゴシック"/>
                <w:b/>
                <w:bCs/>
                <w:kern w:val="2"/>
                <w:sz w:val="21"/>
                <w:szCs w:val="21"/>
              </w:rPr>
            </w:pPr>
            <w:r w:rsidRPr="000371E3">
              <w:rPr>
                <w:rFonts w:eastAsia="ＭＳ ゴシック" w:cs="ＭＳ ゴシック" w:hint="eastAsia"/>
                <w:b/>
                <w:bCs/>
                <w:kern w:val="2"/>
                <w:sz w:val="21"/>
                <w:szCs w:val="21"/>
              </w:rPr>
              <w:t>小単元</w:t>
            </w:r>
          </w:p>
          <w:p w:rsidR="00CB6A2D" w:rsidRPr="000371E3" w:rsidRDefault="0039049B" w:rsidP="0052407C">
            <w:pPr>
              <w:pStyle w:val="a3"/>
              <w:suppressAutoHyphens/>
              <w:kinsoku w:val="0"/>
              <w:overflowPunct w:val="0"/>
              <w:autoSpaceDE w:val="0"/>
              <w:autoSpaceDN w:val="0"/>
              <w:spacing w:line="272" w:lineRule="exact"/>
              <w:jc w:val="center"/>
              <w:rPr>
                <w:rFonts w:cs="Times New Roman"/>
                <w:kern w:val="2"/>
              </w:rPr>
            </w:pPr>
            <w:r w:rsidRPr="000371E3">
              <w:rPr>
                <w:rFonts w:cs="ＭＳ ゴシック" w:hint="eastAsia"/>
                <w:b/>
                <w:bCs/>
                <w:kern w:val="2"/>
                <w:sz w:val="21"/>
                <w:szCs w:val="21"/>
              </w:rPr>
              <w:t>（</w:t>
            </w:r>
            <w:r w:rsidR="00CB6A2D" w:rsidRPr="000371E3">
              <w:rPr>
                <w:rFonts w:eastAsia="ＭＳ ゴシック" w:cs="ＭＳ ゴシック" w:hint="eastAsia"/>
                <w:b/>
                <w:bCs/>
                <w:kern w:val="2"/>
                <w:sz w:val="21"/>
                <w:szCs w:val="21"/>
              </w:rPr>
              <w:t>学習内容</w:t>
            </w:r>
            <w:r w:rsidRPr="000371E3">
              <w:rPr>
                <w:rFonts w:cs="ＭＳ ゴシック" w:hint="eastAsia"/>
                <w:b/>
                <w:bCs/>
                <w:kern w:val="2"/>
                <w:sz w:val="21"/>
                <w:szCs w:val="21"/>
              </w:rPr>
              <w:t>）</w:t>
            </w:r>
          </w:p>
        </w:tc>
        <w:tc>
          <w:tcPr>
            <w:tcW w:w="5751" w:type="dxa"/>
            <w:tcBorders>
              <w:top w:val="single" w:sz="4" w:space="0" w:color="000000"/>
              <w:left w:val="single" w:sz="4" w:space="0" w:color="000000"/>
              <w:bottom w:val="single" w:sz="4" w:space="0" w:color="000000"/>
              <w:right w:val="single" w:sz="4" w:space="0" w:color="000000"/>
            </w:tcBorders>
            <w:shd w:val="pct50" w:color="000000" w:fill="auto"/>
            <w:vAlign w:val="center"/>
          </w:tcPr>
          <w:p w:rsidR="00CB6A2D" w:rsidRPr="000371E3" w:rsidRDefault="00CB6A2D" w:rsidP="0052407C">
            <w:pPr>
              <w:pStyle w:val="a3"/>
              <w:suppressAutoHyphens/>
              <w:kinsoku w:val="0"/>
              <w:overflowPunct w:val="0"/>
              <w:autoSpaceDE w:val="0"/>
              <w:autoSpaceDN w:val="0"/>
              <w:spacing w:line="272" w:lineRule="exact"/>
              <w:jc w:val="center"/>
              <w:rPr>
                <w:rFonts w:cs="Times New Roman"/>
                <w:kern w:val="2"/>
              </w:rPr>
            </w:pPr>
            <w:r w:rsidRPr="000371E3">
              <w:rPr>
                <w:rFonts w:eastAsia="ＭＳ ゴシック" w:cs="ＭＳ ゴシック" w:hint="eastAsia"/>
                <w:b/>
                <w:bCs/>
                <w:kern w:val="2"/>
                <w:sz w:val="21"/>
                <w:szCs w:val="21"/>
              </w:rPr>
              <w:t>指導・評価の観点</w:t>
            </w:r>
          </w:p>
        </w:tc>
      </w:tr>
      <w:tr w:rsidR="00897A31" w:rsidRPr="000371E3" w:rsidTr="00897A31">
        <w:trPr>
          <w:trHeight w:val="255"/>
          <w:jc w:val="center"/>
        </w:trPr>
        <w:tc>
          <w:tcPr>
            <w:tcW w:w="755"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897A31" w:rsidRPr="000371E3" w:rsidRDefault="00897A31" w:rsidP="00897A31">
            <w:pPr>
              <w:pStyle w:val="a3"/>
              <w:suppressAutoHyphens/>
              <w:kinsoku w:val="0"/>
              <w:wordWrap w:val="0"/>
              <w:overflowPunct w:val="0"/>
              <w:autoSpaceDE w:val="0"/>
              <w:autoSpaceDN w:val="0"/>
              <w:spacing w:line="234" w:lineRule="exact"/>
              <w:ind w:leftChars="21" w:left="34"/>
              <w:jc w:val="left"/>
              <w:rPr>
                <w:b/>
                <w:bCs/>
                <w:kern w:val="2"/>
              </w:rPr>
            </w:pPr>
          </w:p>
        </w:tc>
        <w:tc>
          <w:tcPr>
            <w:tcW w:w="9370" w:type="dxa"/>
            <w:gridSpan w:val="3"/>
            <w:tcBorders>
              <w:top w:val="single" w:sz="4" w:space="0" w:color="000000"/>
              <w:left w:val="single" w:sz="4" w:space="0" w:color="000000"/>
              <w:bottom w:val="single" w:sz="4" w:space="0" w:color="000000"/>
              <w:right w:val="single" w:sz="4" w:space="0" w:color="000000"/>
            </w:tcBorders>
            <w:shd w:val="pct20" w:color="auto" w:fill="auto"/>
            <w:vAlign w:val="center"/>
          </w:tcPr>
          <w:p w:rsidR="00897A31" w:rsidRPr="000371E3" w:rsidRDefault="00897A31" w:rsidP="00897A31">
            <w:pPr>
              <w:pStyle w:val="a3"/>
              <w:suppressAutoHyphens/>
              <w:kinsoku w:val="0"/>
              <w:wordWrap w:val="0"/>
              <w:overflowPunct w:val="0"/>
              <w:autoSpaceDE w:val="0"/>
              <w:autoSpaceDN w:val="0"/>
              <w:spacing w:line="234" w:lineRule="exact"/>
              <w:ind w:leftChars="21" w:left="34"/>
              <w:jc w:val="left"/>
              <w:rPr>
                <w:b/>
                <w:bCs/>
                <w:kern w:val="2"/>
              </w:rPr>
            </w:pPr>
            <w:r w:rsidRPr="000371E3">
              <w:rPr>
                <w:rFonts w:hint="eastAsia"/>
                <w:b/>
                <w:bCs/>
                <w:kern w:val="2"/>
              </w:rPr>
              <w:t>第</w:t>
            </w:r>
            <w:r w:rsidRPr="000371E3">
              <w:rPr>
                <w:b/>
                <w:bCs/>
                <w:kern w:val="2"/>
              </w:rPr>
              <w:t>1</w:t>
            </w:r>
            <w:r w:rsidRPr="000371E3">
              <w:rPr>
                <w:rFonts w:hint="eastAsia"/>
                <w:b/>
                <w:bCs/>
                <w:kern w:val="2"/>
              </w:rPr>
              <w:t>編　現代の政治</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overflowPunct w:val="0"/>
              <w:autoSpaceDE w:val="0"/>
              <w:autoSpaceDN w:val="0"/>
              <w:spacing w:line="234" w:lineRule="exact"/>
              <w:jc w:val="center"/>
              <w:rPr>
                <w:rFonts w:cs="Times New Roman"/>
                <w:b/>
                <w:kern w:val="2"/>
              </w:rPr>
            </w:pPr>
            <w:r w:rsidRPr="000371E3">
              <w:rPr>
                <w:b/>
                <w:kern w:val="2"/>
              </w:rPr>
              <w:t>4</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5</w:t>
            </w:r>
          </w:p>
        </w:tc>
        <w:tc>
          <w:tcPr>
            <w:tcW w:w="1244" w:type="dxa"/>
            <w:vMerge w:val="restart"/>
            <w:tcBorders>
              <w:top w:val="single" w:sz="4" w:space="0" w:color="000000"/>
              <w:left w:val="single" w:sz="4" w:space="0" w:color="000000"/>
              <w:right w:val="single" w:sz="4" w:space="0" w:color="000000"/>
            </w:tcBorders>
            <w:vAlign w:val="center"/>
          </w:tcPr>
          <w:p w:rsidR="004D0753" w:rsidRPr="000371E3" w:rsidRDefault="00CB6A2D" w:rsidP="004D0753">
            <w:pPr>
              <w:pStyle w:val="a3"/>
              <w:suppressAutoHyphens/>
              <w:kinsoku w:val="0"/>
              <w:overflowPunct w:val="0"/>
              <w:autoSpaceDE w:val="0"/>
              <w:autoSpaceDN w:val="0"/>
              <w:spacing w:line="234" w:lineRule="exact"/>
              <w:rPr>
                <w:rFonts w:eastAsia="ＭＳ ゴシック" w:cs="ＭＳ ゴシック"/>
                <w:kern w:val="2"/>
              </w:rPr>
            </w:pPr>
            <w:r w:rsidRPr="000371E3">
              <w:rPr>
                <w:rFonts w:eastAsia="ＭＳ ゴシック" w:cs="ＭＳ ゴシック" w:hint="eastAsia"/>
                <w:kern w:val="2"/>
              </w:rPr>
              <w:t>第</w:t>
            </w:r>
            <w:r w:rsidR="004D0753" w:rsidRPr="000371E3">
              <w:rPr>
                <w:rFonts w:eastAsia="ＭＳ ゴシック" w:cs="ＭＳ ゴシック"/>
                <w:kern w:val="2"/>
              </w:rPr>
              <w:t>1</w:t>
            </w:r>
            <w:r w:rsidRPr="000371E3">
              <w:rPr>
                <w:rFonts w:eastAsia="ＭＳ ゴシック" w:cs="ＭＳ ゴシック" w:hint="eastAsia"/>
                <w:kern w:val="2"/>
              </w:rPr>
              <w:t>章</w:t>
            </w:r>
          </w:p>
          <w:p w:rsidR="00CB6A2D" w:rsidRPr="000371E3" w:rsidRDefault="00CB6A2D" w:rsidP="004D0753">
            <w:pPr>
              <w:pStyle w:val="a3"/>
              <w:suppressAutoHyphens/>
              <w:kinsoku w:val="0"/>
              <w:wordWrap w:val="0"/>
              <w:overflowPunct w:val="0"/>
              <w:autoSpaceDE w:val="0"/>
              <w:autoSpaceDN w:val="0"/>
              <w:spacing w:line="234" w:lineRule="exact"/>
              <w:ind w:rightChars="98" w:right="160"/>
              <w:rPr>
                <w:rFonts w:cs="Times New Roman"/>
                <w:kern w:val="2"/>
              </w:rPr>
            </w:pPr>
            <w:r w:rsidRPr="000371E3">
              <w:rPr>
                <w:rFonts w:eastAsia="ＭＳ ゴシック" w:cs="ＭＳ ゴシック" w:hint="eastAsia"/>
                <w:kern w:val="2"/>
              </w:rPr>
              <w:t>民主政治の基本原理と日本国憲法</w:t>
            </w:r>
          </w:p>
        </w:tc>
        <w:tc>
          <w:tcPr>
            <w:tcW w:w="2375" w:type="dxa"/>
            <w:tcBorders>
              <w:top w:val="single" w:sz="4" w:space="0" w:color="000000"/>
              <w:left w:val="single" w:sz="4" w:space="0" w:color="000000"/>
              <w:bottom w:val="single" w:sz="4" w:space="0" w:color="000000"/>
              <w:right w:val="single" w:sz="4" w:space="0" w:color="000000"/>
            </w:tcBorders>
            <w:vAlign w:val="center"/>
          </w:tcPr>
          <w:p w:rsidR="004D0753"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4D0753" w:rsidRPr="000371E3">
              <w:rPr>
                <w:rFonts w:eastAsia="ＭＳ ゴシック" w:cs="ＭＳ ゴシック"/>
                <w:kern w:val="2"/>
              </w:rPr>
              <w:t>1</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民主政治の基本原理</w:t>
            </w:r>
          </w:p>
          <w:p w:rsidR="00CB6A2D" w:rsidRPr="000371E3" w:rsidRDefault="004D0753" w:rsidP="003E073E">
            <w:pPr>
              <w:pStyle w:val="a3"/>
              <w:suppressAutoHyphens/>
              <w:kinsoku w:val="0"/>
              <w:wordWrap w:val="0"/>
              <w:overflowPunct w:val="0"/>
              <w:autoSpaceDE w:val="0"/>
              <w:autoSpaceDN w:val="0"/>
              <w:spacing w:line="234" w:lineRule="exact"/>
              <w:ind w:leftChars="38" w:left="225" w:rightChars="59" w:right="96" w:hangingChars="100" w:hanging="163"/>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政治と法</w:t>
            </w:r>
          </w:p>
          <w:p w:rsidR="00CB6A2D" w:rsidRPr="000371E3" w:rsidRDefault="004D0753" w:rsidP="003E073E">
            <w:pPr>
              <w:pStyle w:val="a3"/>
              <w:suppressAutoHyphens/>
              <w:kinsoku w:val="0"/>
              <w:wordWrap w:val="0"/>
              <w:overflowPunct w:val="0"/>
              <w:autoSpaceDE w:val="0"/>
              <w:autoSpaceDN w:val="0"/>
              <w:spacing w:line="234" w:lineRule="exact"/>
              <w:ind w:leftChars="38" w:left="225" w:rightChars="59" w:right="96" w:hangingChars="100" w:hanging="163"/>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民主政治のあゆみ</w:t>
            </w:r>
          </w:p>
          <w:p w:rsidR="00CB6A2D" w:rsidRPr="000371E3" w:rsidRDefault="004D0753" w:rsidP="003E073E">
            <w:pPr>
              <w:pStyle w:val="a3"/>
              <w:suppressAutoHyphens/>
              <w:kinsoku w:val="0"/>
              <w:wordWrap w:val="0"/>
              <w:overflowPunct w:val="0"/>
              <w:autoSpaceDE w:val="0"/>
              <w:autoSpaceDN w:val="0"/>
              <w:spacing w:line="234" w:lineRule="exact"/>
              <w:ind w:leftChars="38" w:left="225" w:rightChars="59" w:right="96" w:hangingChars="100" w:hanging="163"/>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民主政治の基本原理とその展開</w:t>
            </w:r>
          </w:p>
          <w:p w:rsidR="00CB6A2D" w:rsidRPr="000371E3" w:rsidRDefault="004D0753" w:rsidP="003E073E">
            <w:pPr>
              <w:pStyle w:val="a3"/>
              <w:suppressAutoHyphens/>
              <w:kinsoku w:val="0"/>
              <w:wordWrap w:val="0"/>
              <w:overflowPunct w:val="0"/>
              <w:autoSpaceDE w:val="0"/>
              <w:autoSpaceDN w:val="0"/>
              <w:spacing w:line="234" w:lineRule="exact"/>
              <w:ind w:leftChars="38" w:left="225" w:rightChars="59" w:right="96" w:hangingChars="100" w:hanging="163"/>
              <w:jc w:val="left"/>
              <w:rPr>
                <w:rFonts w:cs="Times New Roman"/>
                <w:kern w:val="2"/>
              </w:rPr>
            </w:pPr>
            <w:r w:rsidRPr="000371E3">
              <w:rPr>
                <w:kern w:val="2"/>
              </w:rPr>
              <w:t>4</w:t>
            </w:r>
            <w:r w:rsidRPr="000371E3">
              <w:rPr>
                <w:rFonts w:hint="eastAsia"/>
                <w:kern w:val="2"/>
              </w:rPr>
              <w:t xml:space="preserve">　</w:t>
            </w:r>
            <w:r w:rsidR="00CB6A2D" w:rsidRPr="000371E3">
              <w:rPr>
                <w:rFonts w:hint="eastAsia"/>
                <w:kern w:val="2"/>
              </w:rPr>
              <w:t>政治体制の比較</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・日常生活の中で</w:t>
            </w:r>
            <w:r w:rsidR="003D19E0" w:rsidRPr="000371E3">
              <w:rPr>
                <w:rFonts w:hint="eastAsia"/>
                <w:kern w:val="2"/>
              </w:rPr>
              <w:t>，</w:t>
            </w:r>
            <w:r w:rsidRPr="000371E3">
              <w:rPr>
                <w:rFonts w:hint="eastAsia"/>
                <w:kern w:val="2"/>
              </w:rPr>
              <w:t>政治や法との関わりを実感することができる《関心》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・市民革命以降の民主政治の歴史的なあゆみを理解できる《知識》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・民主政治の基本原理を</w:t>
            </w:r>
            <w:r w:rsidR="003D19E0" w:rsidRPr="000371E3">
              <w:rPr>
                <w:rFonts w:hint="eastAsia"/>
                <w:kern w:val="2"/>
              </w:rPr>
              <w:t>，</w:t>
            </w:r>
            <w:r w:rsidRPr="000371E3">
              <w:rPr>
                <w:rFonts w:hint="eastAsia"/>
                <w:kern w:val="2"/>
              </w:rPr>
              <w:t>身近な集団生活の中で活用できる《技能》</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・現代の社会における民主政治の価値やその必要性を評価できる《思考》</w:t>
            </w:r>
          </w:p>
          <w:p w:rsidR="00CB6A2D" w:rsidRPr="000371E3" w:rsidRDefault="00CB6A2D" w:rsidP="00587FF7">
            <w:pPr>
              <w:pStyle w:val="a3"/>
              <w:suppressAutoHyphens/>
              <w:kinsoku w:val="0"/>
              <w:wordWrap w:val="0"/>
              <w:overflowPunct w:val="0"/>
              <w:autoSpaceDE w:val="0"/>
              <w:autoSpaceDN w:val="0"/>
              <w:spacing w:line="234" w:lineRule="exact"/>
              <w:ind w:left="358" w:rightChars="82" w:right="134" w:hanging="358"/>
              <w:jc w:val="left"/>
              <w:rPr>
                <w:rFonts w:cs="Times New Roman"/>
                <w:kern w:val="2"/>
              </w:rPr>
            </w:pPr>
            <w:r w:rsidRPr="000371E3">
              <w:rPr>
                <w:rFonts w:hint="eastAsia"/>
                <w:kern w:val="2"/>
              </w:rPr>
              <w:t>・日本と各国の政治体制を比較して</w:t>
            </w:r>
            <w:r w:rsidR="003D19E0" w:rsidRPr="000371E3">
              <w:rPr>
                <w:rFonts w:hint="eastAsia"/>
                <w:kern w:val="2"/>
              </w:rPr>
              <w:t>，</w:t>
            </w:r>
            <w:r w:rsidRPr="000371E3">
              <w:rPr>
                <w:rFonts w:hint="eastAsia"/>
                <w:kern w:val="2"/>
              </w:rPr>
              <w:t>その違いを理解できる《知識》</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bCs/>
                <w:kern w:val="2"/>
              </w:rPr>
              <w:t>5</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bCs/>
                <w:kern w:val="2"/>
              </w:rPr>
              <w:t>7</w:t>
            </w:r>
          </w:p>
        </w:tc>
        <w:tc>
          <w:tcPr>
            <w:tcW w:w="1244" w:type="dxa"/>
            <w:vMerge/>
            <w:tcBorders>
              <w:left w:val="single" w:sz="4" w:space="0" w:color="000000"/>
              <w:right w:val="single" w:sz="4" w:space="0" w:color="000000"/>
            </w:tcBorders>
            <w:vAlign w:val="center"/>
          </w:tcPr>
          <w:p w:rsidR="00CB6A2D" w:rsidRPr="000371E3" w:rsidRDefault="00CB6A2D">
            <w:pPr>
              <w:suppressAutoHyphens w:val="0"/>
              <w:kinsoku/>
              <w:wordWrap/>
              <w:overflowPunct/>
              <w:textAlignment w:val="auto"/>
              <w:rPr>
                <w:rFonts w:cs="Times New Roman"/>
                <w:color w:val="000000"/>
                <w:kern w:val="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4D0753"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4D0753" w:rsidRPr="000371E3">
              <w:rPr>
                <w:rFonts w:eastAsia="ＭＳ ゴシック" w:cs="ＭＳ ゴシック"/>
                <w:kern w:val="2"/>
              </w:rPr>
              <w:t>2</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日本国憲法と基本的人権</w:t>
            </w:r>
          </w:p>
          <w:p w:rsidR="00CB6A2D" w:rsidRPr="000371E3" w:rsidRDefault="004D0753"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日本国憲法の基本的</w:t>
            </w:r>
            <w:r w:rsidR="00564CE0">
              <w:rPr>
                <w:rFonts w:hint="eastAsia"/>
                <w:kern w:val="2"/>
              </w:rPr>
              <w:t>性格</w:t>
            </w:r>
          </w:p>
          <w:p w:rsidR="00CB6A2D" w:rsidRPr="000371E3" w:rsidRDefault="004D0753"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基本的人権の保障</w:t>
            </w:r>
          </w:p>
          <w:p w:rsidR="00CB6A2D" w:rsidRPr="000371E3" w:rsidRDefault="004D0753"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日本国憲法の平和主義</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・日本国憲法と明治憲法を比較して</w:t>
            </w:r>
            <w:r w:rsidR="003D19E0" w:rsidRPr="000371E3">
              <w:rPr>
                <w:rFonts w:hint="eastAsia"/>
                <w:kern w:val="2"/>
              </w:rPr>
              <w:t>，</w:t>
            </w:r>
            <w:r w:rsidRPr="000371E3">
              <w:rPr>
                <w:rFonts w:hint="eastAsia"/>
                <w:kern w:val="2"/>
              </w:rPr>
              <w:t>それぞれの特徴を理解</w:t>
            </w:r>
            <w:r w:rsidR="001C4D8C" w:rsidRPr="000371E3">
              <w:rPr>
                <w:rFonts w:hint="eastAsia"/>
                <w:kern w:val="2"/>
              </w:rPr>
              <w:t>できる</w:t>
            </w:r>
            <w:r w:rsidRPr="000371E3">
              <w:rPr>
                <w:rFonts w:hint="eastAsia"/>
                <w:kern w:val="2"/>
              </w:rPr>
              <w:t>《知識》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・日本国憲法が</w:t>
            </w:r>
            <w:r w:rsidR="003D19E0" w:rsidRPr="000371E3">
              <w:rPr>
                <w:rFonts w:hint="eastAsia"/>
                <w:kern w:val="2"/>
              </w:rPr>
              <w:t>，</w:t>
            </w:r>
            <w:r w:rsidRPr="000371E3">
              <w:rPr>
                <w:rFonts w:hint="eastAsia"/>
                <w:kern w:val="2"/>
              </w:rPr>
              <w:t>明治憲法よりいかに民主的であるかを考える</w:t>
            </w:r>
            <w:r w:rsidR="001C4D8C" w:rsidRPr="000371E3">
              <w:rPr>
                <w:rFonts w:hint="eastAsia"/>
                <w:kern w:val="2"/>
              </w:rPr>
              <w:t>ことができる</w:t>
            </w:r>
            <w:r w:rsidRPr="000371E3">
              <w:rPr>
                <w:rFonts w:hint="eastAsia"/>
                <w:kern w:val="2"/>
              </w:rPr>
              <w:t>《思考》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・主権者として</w:t>
            </w:r>
            <w:r w:rsidR="003D19E0" w:rsidRPr="000371E3">
              <w:rPr>
                <w:rFonts w:hint="eastAsia"/>
                <w:kern w:val="2"/>
              </w:rPr>
              <w:t>，</w:t>
            </w:r>
            <w:r w:rsidRPr="000371E3">
              <w:rPr>
                <w:rFonts w:hint="eastAsia"/>
                <w:kern w:val="2"/>
              </w:rPr>
              <w:t>どのように政治に関われるかを意識</w:t>
            </w:r>
            <w:r w:rsidR="001C4D8C" w:rsidRPr="000371E3">
              <w:rPr>
                <w:rFonts w:hint="eastAsia"/>
                <w:kern w:val="2"/>
              </w:rPr>
              <w:t>することができる</w:t>
            </w:r>
            <w:r w:rsidRPr="000371E3">
              <w:rPr>
                <w:rFonts w:hint="eastAsia"/>
                <w:kern w:val="2"/>
              </w:rPr>
              <w:t>《関心》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・日本国憲法にある権利を</w:t>
            </w:r>
            <w:r w:rsidR="003D19E0" w:rsidRPr="000371E3">
              <w:rPr>
                <w:rFonts w:hint="eastAsia"/>
                <w:kern w:val="2"/>
              </w:rPr>
              <w:t>，</w:t>
            </w:r>
            <w:r w:rsidRPr="000371E3">
              <w:rPr>
                <w:rFonts w:hint="eastAsia"/>
                <w:kern w:val="2"/>
              </w:rPr>
              <w:t>身近な事例で示すことができる《技能》</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・日常生活における事例を</w:t>
            </w:r>
            <w:r w:rsidR="003D19E0" w:rsidRPr="000371E3">
              <w:rPr>
                <w:rFonts w:hint="eastAsia"/>
                <w:kern w:val="2"/>
              </w:rPr>
              <w:t>，</w:t>
            </w:r>
            <w:r w:rsidRPr="000371E3">
              <w:rPr>
                <w:rFonts w:hint="eastAsia"/>
                <w:kern w:val="2"/>
              </w:rPr>
              <w:t>憲法の条文と関連づけ</w:t>
            </w:r>
            <w:r w:rsidR="001C4D8C" w:rsidRPr="000371E3">
              <w:rPr>
                <w:rFonts w:hint="eastAsia"/>
                <w:kern w:val="2"/>
              </w:rPr>
              <w:t>て考えることができる</w:t>
            </w:r>
            <w:r w:rsidRPr="000371E3">
              <w:rPr>
                <w:rFonts w:hint="eastAsia"/>
                <w:kern w:val="2"/>
              </w:rPr>
              <w:t>《関心》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・自衛隊や日米安保のあゆみと現状とを関連づけて理解できる《知識》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w:t>
            </w:r>
            <w:r w:rsidR="001C4D8C" w:rsidRPr="000371E3">
              <w:rPr>
                <w:rFonts w:hint="eastAsia"/>
                <w:kern w:val="2"/>
              </w:rPr>
              <w:t>日本国憲法の</w:t>
            </w:r>
            <w:r w:rsidRPr="000371E3">
              <w:rPr>
                <w:rFonts w:hint="eastAsia"/>
                <w:kern w:val="2"/>
              </w:rPr>
              <w:t>平和主義を</w:t>
            </w:r>
            <w:r w:rsidR="003D19E0" w:rsidRPr="000371E3">
              <w:rPr>
                <w:rFonts w:hint="eastAsia"/>
                <w:kern w:val="2"/>
              </w:rPr>
              <w:t>，</w:t>
            </w:r>
            <w:r w:rsidRPr="000371E3">
              <w:rPr>
                <w:rFonts w:hint="eastAsia"/>
                <w:kern w:val="2"/>
              </w:rPr>
              <w:t>現在の日本をとりまく国際情勢の中で評価できる《思考》</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bCs/>
                <w:kern w:val="2"/>
              </w:rPr>
              <w:t>6</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rFonts w:cs="Times New Roman"/>
                <w:b/>
                <w:kern w:val="2"/>
              </w:rPr>
              <w:t>7</w:t>
            </w:r>
          </w:p>
        </w:tc>
        <w:tc>
          <w:tcPr>
            <w:tcW w:w="1244" w:type="dxa"/>
            <w:vMerge/>
            <w:tcBorders>
              <w:left w:val="single" w:sz="4" w:space="0" w:color="000000"/>
              <w:right w:val="single" w:sz="4" w:space="0" w:color="000000"/>
            </w:tcBorders>
            <w:vAlign w:val="center"/>
          </w:tcPr>
          <w:p w:rsidR="00CB6A2D" w:rsidRPr="000371E3" w:rsidRDefault="00CB6A2D">
            <w:pPr>
              <w:suppressAutoHyphens w:val="0"/>
              <w:kinsoku/>
              <w:wordWrap/>
              <w:overflowPunct/>
              <w:textAlignment w:val="auto"/>
              <w:rPr>
                <w:rFonts w:cs="Times New Roman"/>
                <w:color w:val="000000"/>
                <w:kern w:val="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A2948"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DA2948" w:rsidRPr="000371E3">
              <w:rPr>
                <w:rFonts w:eastAsia="ＭＳ ゴシック" w:cs="ＭＳ ゴシック"/>
                <w:kern w:val="2"/>
              </w:rPr>
              <w:t>3</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日本の政治機構</w:t>
            </w:r>
          </w:p>
          <w:p w:rsidR="00CB6A2D" w:rsidRPr="000371E3" w:rsidRDefault="00DA2948"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国会のしくみと役割</w:t>
            </w:r>
          </w:p>
          <w:p w:rsidR="00CB6A2D" w:rsidRPr="000371E3" w:rsidRDefault="00DA2948"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内閣と行政機構</w:t>
            </w:r>
          </w:p>
          <w:p w:rsidR="00CB6A2D" w:rsidRPr="000371E3" w:rsidRDefault="00DA2948"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裁判所のしくみと人権保障</w:t>
            </w:r>
          </w:p>
          <w:p w:rsidR="00CB6A2D" w:rsidRPr="000371E3" w:rsidRDefault="00DA2948" w:rsidP="00904EAD">
            <w:pPr>
              <w:pStyle w:val="a3"/>
              <w:suppressAutoHyphens/>
              <w:kinsoku w:val="0"/>
              <w:wordWrap w:val="0"/>
              <w:overflowPunct w:val="0"/>
              <w:autoSpaceDE w:val="0"/>
              <w:autoSpaceDN w:val="0"/>
              <w:spacing w:line="234" w:lineRule="exact"/>
              <w:ind w:leftChars="38" w:left="242" w:rightChars="59" w:right="96" w:hangingChars="110" w:hanging="180"/>
              <w:jc w:val="left"/>
              <w:rPr>
                <w:rFonts w:cs="Times New Roman"/>
                <w:kern w:val="2"/>
              </w:rPr>
            </w:pPr>
            <w:r w:rsidRPr="000371E3">
              <w:rPr>
                <w:kern w:val="2"/>
              </w:rPr>
              <w:t>4</w:t>
            </w:r>
            <w:r w:rsidRPr="000371E3">
              <w:rPr>
                <w:rFonts w:hint="eastAsia"/>
                <w:kern w:val="2"/>
              </w:rPr>
              <w:t xml:space="preserve">　</w:t>
            </w:r>
            <w:r w:rsidR="00CB6A2D" w:rsidRPr="000371E3">
              <w:rPr>
                <w:rFonts w:hint="eastAsia"/>
                <w:kern w:val="2"/>
              </w:rPr>
              <w:t>地方自治のしくみと住民生活</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CF7B82">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・国会・内閣・裁判所のしくみとその役割・関係を理解</w:t>
            </w:r>
            <w:r w:rsidR="001C4D8C" w:rsidRPr="000371E3">
              <w:rPr>
                <w:rFonts w:hint="eastAsia"/>
                <w:kern w:val="2"/>
              </w:rPr>
              <w:t>でき</w:t>
            </w:r>
            <w:r w:rsidRPr="000371E3">
              <w:rPr>
                <w:rFonts w:hint="eastAsia"/>
                <w:kern w:val="2"/>
              </w:rPr>
              <w:t>る《知識》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・国会での審議や内閣の閣議など</w:t>
            </w:r>
            <w:r w:rsidR="003D19E0" w:rsidRPr="000371E3">
              <w:rPr>
                <w:rFonts w:hint="eastAsia"/>
                <w:kern w:val="2"/>
              </w:rPr>
              <w:t>，</w:t>
            </w:r>
            <w:r w:rsidRPr="000371E3">
              <w:rPr>
                <w:rFonts w:hint="eastAsia"/>
                <w:kern w:val="2"/>
              </w:rPr>
              <w:t>時事問題</w:t>
            </w:r>
            <w:r w:rsidR="00CF7B82" w:rsidRPr="000371E3">
              <w:rPr>
                <w:rFonts w:hint="eastAsia"/>
                <w:kern w:val="2"/>
              </w:rPr>
              <w:t>に</w:t>
            </w:r>
            <w:r w:rsidRPr="000371E3">
              <w:rPr>
                <w:rFonts w:hint="eastAsia"/>
                <w:kern w:val="2"/>
              </w:rPr>
              <w:t>関心を</w:t>
            </w:r>
            <w:r w:rsidR="00CF7B82" w:rsidRPr="000371E3">
              <w:rPr>
                <w:rFonts w:hint="eastAsia"/>
                <w:kern w:val="2"/>
              </w:rPr>
              <w:t>持つことができる</w:t>
            </w:r>
            <w:r w:rsidRPr="000371E3">
              <w:rPr>
                <w:rFonts w:hint="eastAsia"/>
                <w:kern w:val="2"/>
              </w:rPr>
              <w:t>《関心》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・司法権の独立と違憲審査権など司法の特徴を理解</w:t>
            </w:r>
            <w:r w:rsidR="00CF7B82" w:rsidRPr="000371E3">
              <w:rPr>
                <w:rFonts w:hint="eastAsia"/>
                <w:kern w:val="2"/>
              </w:rPr>
              <w:t>でき</w:t>
            </w:r>
            <w:r w:rsidRPr="000371E3">
              <w:rPr>
                <w:rFonts w:hint="eastAsia"/>
                <w:kern w:val="2"/>
              </w:rPr>
              <w:t>る《知識》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・裁判員制度の導入によって</w:t>
            </w:r>
            <w:r w:rsidR="003D19E0" w:rsidRPr="000371E3">
              <w:rPr>
                <w:rFonts w:hint="eastAsia"/>
                <w:kern w:val="2"/>
              </w:rPr>
              <w:t>，</w:t>
            </w:r>
            <w:r w:rsidRPr="000371E3">
              <w:rPr>
                <w:rFonts w:hint="eastAsia"/>
                <w:kern w:val="2"/>
              </w:rPr>
              <w:t>司法がどう変わったか考える</w:t>
            </w:r>
            <w:r w:rsidR="00CF7B82" w:rsidRPr="000371E3">
              <w:rPr>
                <w:rFonts w:hint="eastAsia"/>
                <w:kern w:val="2"/>
              </w:rPr>
              <w:t>ことができる</w:t>
            </w:r>
            <w:r w:rsidRPr="000371E3">
              <w:rPr>
                <w:rFonts w:hint="eastAsia"/>
                <w:kern w:val="2"/>
              </w:rPr>
              <w:t>《思考》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・地方自治のしくみを理解し《知識》</w:t>
            </w:r>
            <w:r w:rsidR="003D19E0" w:rsidRPr="000371E3">
              <w:rPr>
                <w:rFonts w:hint="eastAsia"/>
                <w:kern w:val="2"/>
              </w:rPr>
              <w:t>，</w:t>
            </w:r>
            <w:r w:rsidRPr="000371E3">
              <w:rPr>
                <w:rFonts w:hint="eastAsia"/>
                <w:kern w:val="2"/>
              </w:rPr>
              <w:t>実際の地方自治を点検する《関心》</w:t>
            </w:r>
            <w:r w:rsidR="00CF7B82" w:rsidRPr="000371E3">
              <w:rPr>
                <w:rFonts w:hint="eastAsia"/>
                <w:kern w:val="2"/>
              </w:rPr>
              <w:t>ことができる</w:t>
            </w:r>
          </w:p>
          <w:p w:rsidR="00CB6A2D" w:rsidRPr="000371E3" w:rsidRDefault="00CB6A2D" w:rsidP="00F834E4">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・近年の地方分権政策によって</w:t>
            </w:r>
            <w:r w:rsidR="003D19E0" w:rsidRPr="000371E3">
              <w:rPr>
                <w:rFonts w:hint="eastAsia"/>
                <w:kern w:val="2"/>
              </w:rPr>
              <w:t>，</w:t>
            </w:r>
            <w:r w:rsidRPr="000371E3">
              <w:rPr>
                <w:rFonts w:hint="eastAsia"/>
                <w:kern w:val="2"/>
              </w:rPr>
              <w:t>地方がどう変わったか考える</w:t>
            </w:r>
            <w:r w:rsidR="00CF7B82" w:rsidRPr="000371E3">
              <w:rPr>
                <w:rFonts w:hint="eastAsia"/>
                <w:kern w:val="2"/>
              </w:rPr>
              <w:t>ことができる</w:t>
            </w:r>
            <w:r w:rsidRPr="000371E3">
              <w:rPr>
                <w:rFonts w:hint="eastAsia"/>
                <w:kern w:val="2"/>
              </w:rPr>
              <w:t>《思考》</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7</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3</w:t>
            </w:r>
          </w:p>
        </w:tc>
        <w:tc>
          <w:tcPr>
            <w:tcW w:w="1244" w:type="dxa"/>
            <w:vMerge/>
            <w:tcBorders>
              <w:left w:val="single" w:sz="4" w:space="0" w:color="000000"/>
              <w:bottom w:val="single" w:sz="4" w:space="0" w:color="000000"/>
              <w:right w:val="single" w:sz="4" w:space="0" w:color="000000"/>
            </w:tcBorders>
            <w:vAlign w:val="center"/>
          </w:tcPr>
          <w:p w:rsidR="00CB6A2D" w:rsidRPr="000371E3" w:rsidRDefault="00CB6A2D">
            <w:pPr>
              <w:suppressAutoHyphens w:val="0"/>
              <w:kinsoku/>
              <w:wordWrap/>
              <w:overflowPunct/>
              <w:textAlignment w:val="auto"/>
              <w:rPr>
                <w:rFonts w:cs="Times New Roman"/>
                <w:color w:val="000000"/>
                <w:kern w:val="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DA2948"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DA2948" w:rsidRPr="000371E3">
              <w:rPr>
                <w:rFonts w:eastAsia="ＭＳ ゴシック" w:cs="ＭＳ ゴシック"/>
                <w:kern w:val="2"/>
              </w:rPr>
              <w:t>4</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政治参加と民主政治の課題</w:t>
            </w:r>
          </w:p>
          <w:p w:rsidR="00CB6A2D" w:rsidRPr="000371E3" w:rsidRDefault="00DA2948" w:rsidP="003E073E">
            <w:pPr>
              <w:pStyle w:val="a3"/>
              <w:suppressAutoHyphens/>
              <w:kinsoku w:val="0"/>
              <w:wordWrap w:val="0"/>
              <w:overflowPunct w:val="0"/>
              <w:autoSpaceDE w:val="0"/>
              <w:autoSpaceDN w:val="0"/>
              <w:spacing w:line="234" w:lineRule="exact"/>
              <w:ind w:leftChars="38" w:left="62" w:rightChars="59" w:right="96"/>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戦後政治と政党</w:t>
            </w:r>
          </w:p>
          <w:p w:rsidR="00CB6A2D" w:rsidRPr="000371E3" w:rsidRDefault="00DA2948" w:rsidP="003E073E">
            <w:pPr>
              <w:pStyle w:val="a3"/>
              <w:suppressAutoHyphens/>
              <w:kinsoku w:val="0"/>
              <w:wordWrap w:val="0"/>
              <w:overflowPunct w:val="0"/>
              <w:autoSpaceDE w:val="0"/>
              <w:autoSpaceDN w:val="0"/>
              <w:spacing w:line="234" w:lineRule="exact"/>
              <w:ind w:leftChars="38" w:left="62" w:rightChars="59" w:right="96"/>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選挙制度のしくみ</w:t>
            </w:r>
          </w:p>
          <w:p w:rsidR="00CB6A2D" w:rsidRPr="000371E3" w:rsidRDefault="00DA2948" w:rsidP="003E073E">
            <w:pPr>
              <w:pStyle w:val="a3"/>
              <w:suppressAutoHyphens/>
              <w:kinsoku w:val="0"/>
              <w:wordWrap w:val="0"/>
              <w:overflowPunct w:val="0"/>
              <w:autoSpaceDE w:val="0"/>
              <w:autoSpaceDN w:val="0"/>
              <w:spacing w:line="234" w:lineRule="exact"/>
              <w:ind w:leftChars="38" w:left="62" w:rightChars="59" w:right="96"/>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世論と情報化社会</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・現実の選挙に対して</w:t>
            </w:r>
            <w:r w:rsidR="003D19E0" w:rsidRPr="000371E3">
              <w:rPr>
                <w:rFonts w:hint="eastAsia"/>
                <w:kern w:val="2"/>
              </w:rPr>
              <w:t>，</w:t>
            </w:r>
            <w:r w:rsidRPr="000371E3">
              <w:rPr>
                <w:rFonts w:hint="eastAsia"/>
                <w:kern w:val="2"/>
              </w:rPr>
              <w:t>その争点や結果についてコメント</w:t>
            </w:r>
            <w:r w:rsidR="00AF222A" w:rsidRPr="000371E3">
              <w:rPr>
                <w:rFonts w:hint="eastAsia"/>
                <w:kern w:val="2"/>
              </w:rPr>
              <w:t>できる</w:t>
            </w:r>
            <w:r w:rsidRPr="000371E3">
              <w:rPr>
                <w:rFonts w:hint="eastAsia"/>
                <w:kern w:val="2"/>
              </w:rPr>
              <w:t>《関心》</w:t>
            </w:r>
          </w:p>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・小選挙区</w:t>
            </w:r>
            <w:r w:rsidR="003D19E0" w:rsidRPr="000371E3">
              <w:rPr>
                <w:rFonts w:hint="eastAsia"/>
                <w:kern w:val="2"/>
              </w:rPr>
              <w:t>，</w:t>
            </w:r>
            <w:r w:rsidRPr="000371E3">
              <w:rPr>
                <w:rFonts w:hint="eastAsia"/>
                <w:kern w:val="2"/>
              </w:rPr>
              <w:t>大選挙区</w:t>
            </w:r>
            <w:r w:rsidR="003D19E0" w:rsidRPr="000371E3">
              <w:rPr>
                <w:rFonts w:hint="eastAsia"/>
                <w:kern w:val="2"/>
              </w:rPr>
              <w:t>，</w:t>
            </w:r>
            <w:r w:rsidRPr="000371E3">
              <w:rPr>
                <w:rFonts w:hint="eastAsia"/>
                <w:kern w:val="2"/>
              </w:rPr>
              <w:t>比例代表などの選挙の方法を比較</w:t>
            </w:r>
            <w:r w:rsidR="00AF222A" w:rsidRPr="000371E3">
              <w:rPr>
                <w:rFonts w:hint="eastAsia"/>
                <w:kern w:val="2"/>
              </w:rPr>
              <w:t>できる</w:t>
            </w:r>
            <w:r w:rsidRPr="000371E3">
              <w:rPr>
                <w:rFonts w:hint="eastAsia"/>
                <w:kern w:val="2"/>
              </w:rPr>
              <w:t>《技能》</w:t>
            </w:r>
          </w:p>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・戦後の日本の政党政治のあゆみと「</w:t>
            </w:r>
            <w:r w:rsidRPr="000371E3">
              <w:rPr>
                <w:rFonts w:cs="Century"/>
                <w:kern w:val="2"/>
              </w:rPr>
              <w:t>55</w:t>
            </w:r>
            <w:r w:rsidRPr="000371E3">
              <w:rPr>
                <w:rFonts w:hint="eastAsia"/>
                <w:kern w:val="2"/>
              </w:rPr>
              <w:t>年体制」を理解</w:t>
            </w:r>
            <w:r w:rsidR="00AF222A" w:rsidRPr="000371E3">
              <w:rPr>
                <w:rFonts w:hint="eastAsia"/>
                <w:kern w:val="2"/>
              </w:rPr>
              <w:t>でき</w:t>
            </w:r>
            <w:r w:rsidRPr="000371E3">
              <w:rPr>
                <w:rFonts w:hint="eastAsia"/>
                <w:kern w:val="2"/>
              </w:rPr>
              <w:t>る《知識》</w:t>
            </w:r>
          </w:p>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・望ましい選挙制度について</w:t>
            </w:r>
            <w:r w:rsidR="003D19E0" w:rsidRPr="000371E3">
              <w:rPr>
                <w:rFonts w:hint="eastAsia"/>
                <w:kern w:val="2"/>
              </w:rPr>
              <w:t>，</w:t>
            </w:r>
            <w:r w:rsidRPr="000371E3">
              <w:rPr>
                <w:rFonts w:hint="eastAsia"/>
                <w:kern w:val="2"/>
              </w:rPr>
              <w:t>自分なりの考えを提示できる《思考》</w:t>
            </w:r>
          </w:p>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・マスコミの報道等が</w:t>
            </w:r>
            <w:r w:rsidR="003D19E0" w:rsidRPr="000371E3">
              <w:rPr>
                <w:rFonts w:hint="eastAsia"/>
                <w:kern w:val="2"/>
              </w:rPr>
              <w:t>，</w:t>
            </w:r>
            <w:r w:rsidRPr="000371E3">
              <w:rPr>
                <w:rFonts w:hint="eastAsia"/>
                <w:kern w:val="2"/>
              </w:rPr>
              <w:t>世論の形成に与える影響を分析</w:t>
            </w:r>
            <w:r w:rsidR="00AF222A" w:rsidRPr="000371E3">
              <w:rPr>
                <w:rFonts w:hint="eastAsia"/>
                <w:kern w:val="2"/>
              </w:rPr>
              <w:t>でき</w:t>
            </w:r>
            <w:r w:rsidRPr="000371E3">
              <w:rPr>
                <w:rFonts w:hint="eastAsia"/>
                <w:kern w:val="2"/>
              </w:rPr>
              <w:t>る《技能》</w:t>
            </w:r>
          </w:p>
          <w:p w:rsidR="00CB6A2D" w:rsidRPr="000371E3" w:rsidRDefault="00CB6A2D" w:rsidP="00523250">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・マスコミのあり方とそれに対する個人のあり方</w:t>
            </w:r>
            <w:r w:rsidR="00F834E4" w:rsidRPr="000371E3">
              <w:rPr>
                <w:rFonts w:hint="eastAsia"/>
                <w:kern w:val="2"/>
              </w:rPr>
              <w:t>について</w:t>
            </w:r>
            <w:r w:rsidRPr="000371E3">
              <w:rPr>
                <w:rFonts w:hint="eastAsia"/>
                <w:kern w:val="2"/>
              </w:rPr>
              <w:t>考える</w:t>
            </w:r>
            <w:r w:rsidR="00AF222A" w:rsidRPr="000371E3">
              <w:rPr>
                <w:rFonts w:hint="eastAsia"/>
                <w:kern w:val="2"/>
              </w:rPr>
              <w:t>ことができる</w:t>
            </w:r>
            <w:r w:rsidRPr="000371E3">
              <w:rPr>
                <w:rFonts w:hint="eastAsia"/>
                <w:kern w:val="2"/>
              </w:rPr>
              <w:t>《思考》</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9</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5</w:t>
            </w:r>
          </w:p>
        </w:tc>
        <w:tc>
          <w:tcPr>
            <w:tcW w:w="1244" w:type="dxa"/>
            <w:vMerge w:val="restart"/>
            <w:tcBorders>
              <w:top w:val="single" w:sz="4" w:space="0" w:color="000000"/>
              <w:left w:val="single" w:sz="4" w:space="0" w:color="000000"/>
              <w:right w:val="single" w:sz="4" w:space="0" w:color="000000"/>
            </w:tcBorders>
            <w:vAlign w:val="center"/>
          </w:tcPr>
          <w:p w:rsidR="00CB6A2D" w:rsidRPr="000371E3" w:rsidRDefault="00CB6A2D">
            <w:pPr>
              <w:pStyle w:val="a3"/>
              <w:suppressAutoHyphens/>
              <w:kinsoku w:val="0"/>
              <w:wordWrap w:val="0"/>
              <w:overflowPunct w:val="0"/>
              <w:autoSpaceDE w:val="0"/>
              <w:autoSpaceDN w:val="0"/>
              <w:spacing w:line="234" w:lineRule="exact"/>
              <w:jc w:val="left"/>
              <w:rPr>
                <w:rFonts w:cs="Times New Roman"/>
                <w:kern w:val="2"/>
              </w:rPr>
            </w:pPr>
            <w:r w:rsidRPr="000371E3">
              <w:rPr>
                <w:rFonts w:eastAsia="ＭＳ ゴシック" w:cs="ＭＳ ゴシック" w:hint="eastAsia"/>
                <w:kern w:val="2"/>
              </w:rPr>
              <w:t>第</w:t>
            </w:r>
            <w:r w:rsidR="003E073E" w:rsidRPr="000371E3">
              <w:rPr>
                <w:rFonts w:eastAsia="ＭＳ ゴシック" w:cs="ＭＳ ゴシック"/>
                <w:kern w:val="2"/>
              </w:rPr>
              <w:t>2</w:t>
            </w:r>
            <w:r w:rsidRPr="000371E3">
              <w:rPr>
                <w:rFonts w:eastAsia="ＭＳ ゴシック" w:cs="ＭＳ ゴシック" w:hint="eastAsia"/>
                <w:kern w:val="2"/>
              </w:rPr>
              <w:t>章</w:t>
            </w:r>
          </w:p>
          <w:p w:rsidR="00CB6A2D" w:rsidRPr="000371E3" w:rsidRDefault="00CB6A2D" w:rsidP="003E073E">
            <w:pPr>
              <w:pStyle w:val="a3"/>
              <w:suppressAutoHyphens/>
              <w:kinsoku w:val="0"/>
              <w:wordWrap w:val="0"/>
              <w:overflowPunct w:val="0"/>
              <w:autoSpaceDE w:val="0"/>
              <w:autoSpaceDN w:val="0"/>
              <w:spacing w:line="234" w:lineRule="exact"/>
              <w:jc w:val="left"/>
              <w:rPr>
                <w:rFonts w:cs="Times New Roman"/>
                <w:kern w:val="2"/>
              </w:rPr>
            </w:pPr>
            <w:r w:rsidRPr="000371E3">
              <w:rPr>
                <w:rFonts w:eastAsia="ＭＳ ゴシック" w:cs="ＭＳ ゴシック" w:hint="eastAsia"/>
                <w:kern w:val="2"/>
              </w:rPr>
              <w:t>現代の国際政治</w:t>
            </w:r>
          </w:p>
        </w:tc>
        <w:tc>
          <w:tcPr>
            <w:tcW w:w="2375" w:type="dxa"/>
            <w:tcBorders>
              <w:top w:val="single" w:sz="4" w:space="0" w:color="000000"/>
              <w:left w:val="single" w:sz="4" w:space="0" w:color="000000"/>
              <w:bottom w:val="single" w:sz="4" w:space="0" w:color="000000"/>
              <w:right w:val="single" w:sz="4" w:space="0" w:color="000000"/>
            </w:tcBorders>
            <w:vAlign w:val="center"/>
          </w:tcPr>
          <w:p w:rsidR="003E073E"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3E073E" w:rsidRPr="000371E3">
              <w:rPr>
                <w:rFonts w:eastAsia="ＭＳ ゴシック" w:cs="ＭＳ ゴシック"/>
                <w:kern w:val="2"/>
              </w:rPr>
              <w:t>1</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国際政治の動向</w:t>
            </w:r>
          </w:p>
          <w:p w:rsidR="00CB6A2D" w:rsidRPr="000371E3" w:rsidRDefault="003E073E" w:rsidP="003E073E">
            <w:pPr>
              <w:pStyle w:val="a3"/>
              <w:suppressAutoHyphens/>
              <w:kinsoku w:val="0"/>
              <w:wordWrap w:val="0"/>
              <w:overflowPunct w:val="0"/>
              <w:autoSpaceDE w:val="0"/>
              <w:autoSpaceDN w:val="0"/>
              <w:spacing w:line="234" w:lineRule="exact"/>
              <w:ind w:leftChars="47" w:left="77" w:rightChars="59" w:right="96"/>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国際社会の特質</w:t>
            </w:r>
          </w:p>
          <w:p w:rsidR="00CB6A2D" w:rsidRPr="000371E3" w:rsidRDefault="003E073E" w:rsidP="003E073E">
            <w:pPr>
              <w:pStyle w:val="a3"/>
              <w:suppressAutoHyphens/>
              <w:kinsoku w:val="0"/>
              <w:wordWrap w:val="0"/>
              <w:overflowPunct w:val="0"/>
              <w:autoSpaceDE w:val="0"/>
              <w:autoSpaceDN w:val="0"/>
              <w:spacing w:line="234" w:lineRule="exact"/>
              <w:ind w:leftChars="47" w:left="77" w:rightChars="59" w:right="96"/>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国際社会と国際法</w:t>
            </w:r>
          </w:p>
          <w:p w:rsidR="00CB6A2D" w:rsidRPr="000371E3" w:rsidRDefault="003E073E" w:rsidP="003E073E">
            <w:pPr>
              <w:pStyle w:val="a3"/>
              <w:suppressAutoHyphens/>
              <w:kinsoku w:val="0"/>
              <w:wordWrap w:val="0"/>
              <w:overflowPunct w:val="0"/>
              <w:autoSpaceDE w:val="0"/>
              <w:autoSpaceDN w:val="0"/>
              <w:spacing w:line="234" w:lineRule="exact"/>
              <w:ind w:leftChars="47" w:left="77" w:rightChars="59" w:right="96"/>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国際社会の組織化</w:t>
            </w:r>
          </w:p>
          <w:p w:rsidR="00CB6A2D" w:rsidRPr="000371E3" w:rsidRDefault="003E073E" w:rsidP="003E073E">
            <w:pPr>
              <w:pStyle w:val="a3"/>
              <w:suppressAutoHyphens/>
              <w:kinsoku w:val="0"/>
              <w:wordWrap w:val="0"/>
              <w:overflowPunct w:val="0"/>
              <w:autoSpaceDE w:val="0"/>
              <w:autoSpaceDN w:val="0"/>
              <w:spacing w:line="234" w:lineRule="exact"/>
              <w:ind w:leftChars="47" w:left="77" w:rightChars="59" w:right="96"/>
              <w:jc w:val="left"/>
              <w:rPr>
                <w:rFonts w:cs="Times New Roman"/>
                <w:kern w:val="2"/>
              </w:rPr>
            </w:pPr>
            <w:r w:rsidRPr="000371E3">
              <w:rPr>
                <w:kern w:val="2"/>
              </w:rPr>
              <w:t>4</w:t>
            </w:r>
            <w:r w:rsidRPr="000371E3">
              <w:rPr>
                <w:rFonts w:hint="eastAsia"/>
                <w:kern w:val="2"/>
              </w:rPr>
              <w:t xml:space="preserve">　</w:t>
            </w:r>
            <w:r w:rsidR="00CB6A2D" w:rsidRPr="000371E3">
              <w:rPr>
                <w:rFonts w:hint="eastAsia"/>
                <w:kern w:val="2"/>
              </w:rPr>
              <w:t>戦後国際政治の展開</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・主権国家と国際社会を比較して</w:t>
            </w:r>
            <w:r w:rsidR="003D19E0" w:rsidRPr="000371E3">
              <w:rPr>
                <w:rFonts w:hint="eastAsia"/>
                <w:kern w:val="2"/>
              </w:rPr>
              <w:t>，</w:t>
            </w:r>
            <w:r w:rsidRPr="000371E3">
              <w:rPr>
                <w:rFonts w:hint="eastAsia"/>
                <w:kern w:val="2"/>
              </w:rPr>
              <w:t>国際社会の特質を理解</w:t>
            </w:r>
            <w:r w:rsidR="00AF222A" w:rsidRPr="000371E3">
              <w:rPr>
                <w:rFonts w:hint="eastAsia"/>
                <w:kern w:val="2"/>
              </w:rPr>
              <w:t>でき</w:t>
            </w:r>
            <w:r w:rsidRPr="000371E3">
              <w:rPr>
                <w:rFonts w:hint="eastAsia"/>
                <w:kern w:val="2"/>
              </w:rPr>
              <w:t>る《知識》</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・国際社会における国際法の意義を考え</w:t>
            </w:r>
            <w:r w:rsidR="003D19E0" w:rsidRPr="000371E3">
              <w:rPr>
                <w:rFonts w:hint="eastAsia"/>
                <w:kern w:val="2"/>
              </w:rPr>
              <w:t>，</w:t>
            </w:r>
            <w:r w:rsidRPr="000371E3">
              <w:rPr>
                <w:rFonts w:hint="eastAsia"/>
                <w:kern w:val="2"/>
              </w:rPr>
              <w:t>具体的な例をあげる</w:t>
            </w:r>
            <w:r w:rsidR="00AF222A" w:rsidRPr="000371E3">
              <w:rPr>
                <w:rFonts w:hint="eastAsia"/>
                <w:kern w:val="2"/>
              </w:rPr>
              <w:t>ことができる</w:t>
            </w:r>
            <w:r w:rsidRPr="000371E3">
              <w:rPr>
                <w:rFonts w:hint="eastAsia"/>
                <w:kern w:val="2"/>
              </w:rPr>
              <w:t>《思考》</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・国際連合設立の必然性を理解し《知識》</w:t>
            </w:r>
            <w:r w:rsidR="003D19E0" w:rsidRPr="000371E3">
              <w:rPr>
                <w:rFonts w:hint="eastAsia"/>
                <w:kern w:val="2"/>
              </w:rPr>
              <w:t>，</w:t>
            </w:r>
            <w:r w:rsidRPr="000371E3">
              <w:rPr>
                <w:rFonts w:hint="eastAsia"/>
                <w:kern w:val="2"/>
              </w:rPr>
              <w:t>その課題を考える《思考》</w:t>
            </w:r>
            <w:r w:rsidR="00AF222A" w:rsidRPr="000371E3">
              <w:rPr>
                <w:rFonts w:hint="eastAsia"/>
                <w:kern w:val="2"/>
              </w:rPr>
              <w:t>ことができる</w:t>
            </w:r>
          </w:p>
          <w:p w:rsidR="00CB6A2D" w:rsidRPr="000371E3" w:rsidRDefault="00CB6A2D" w:rsidP="00404F4B">
            <w:pPr>
              <w:pStyle w:val="a3"/>
              <w:suppressAutoHyphens/>
              <w:kinsoku w:val="0"/>
              <w:wordWrap w:val="0"/>
              <w:overflowPunct w:val="0"/>
              <w:autoSpaceDE w:val="0"/>
              <w:autoSpaceDN w:val="0"/>
              <w:spacing w:line="234" w:lineRule="exact"/>
              <w:ind w:left="207" w:rightChars="82" w:right="134" w:hanging="207"/>
              <w:jc w:val="left"/>
              <w:rPr>
                <w:rFonts w:cs="Times New Roman"/>
                <w:kern w:val="2"/>
              </w:rPr>
            </w:pPr>
            <w:r w:rsidRPr="000371E3">
              <w:rPr>
                <w:rFonts w:hint="eastAsia"/>
                <w:kern w:val="2"/>
              </w:rPr>
              <w:t>・第二次世界大戦後の国際政治のあゆみを</w:t>
            </w:r>
            <w:r w:rsidR="003D19E0" w:rsidRPr="000371E3">
              <w:rPr>
                <w:rFonts w:hint="eastAsia"/>
                <w:kern w:val="2"/>
              </w:rPr>
              <w:t>，</w:t>
            </w:r>
            <w:r w:rsidR="00AF222A" w:rsidRPr="000371E3">
              <w:rPr>
                <w:rFonts w:hint="eastAsia"/>
                <w:kern w:val="2"/>
              </w:rPr>
              <w:t>概観して理解でき</w:t>
            </w:r>
            <w:r w:rsidRPr="000371E3">
              <w:rPr>
                <w:rFonts w:hint="eastAsia"/>
                <w:kern w:val="2"/>
              </w:rPr>
              <w:t>る《知識》</w:t>
            </w:r>
          </w:p>
        </w:tc>
      </w:tr>
      <w:tr w:rsidR="00CB6A2D" w:rsidRPr="000371E3" w:rsidTr="00897A31">
        <w:trPr>
          <w:jc w:val="center"/>
        </w:trPr>
        <w:tc>
          <w:tcPr>
            <w:tcW w:w="377" w:type="dxa"/>
            <w:tcBorders>
              <w:top w:val="single" w:sz="4" w:space="0" w:color="000000"/>
              <w:left w:val="single" w:sz="4" w:space="0" w:color="000000"/>
              <w:bottom w:val="single" w:sz="4" w:space="0" w:color="000000"/>
              <w:right w:val="single" w:sz="4" w:space="0" w:color="000000"/>
            </w:tcBorders>
            <w:vAlign w:val="center"/>
          </w:tcPr>
          <w:p w:rsidR="003E073E" w:rsidRPr="000371E3" w:rsidRDefault="0017314B" w:rsidP="0017314B">
            <w:pPr>
              <w:pStyle w:val="a3"/>
              <w:suppressAutoHyphens/>
              <w:kinsoku w:val="0"/>
              <w:wordWrap w:val="0"/>
              <w:overflowPunct w:val="0"/>
              <w:autoSpaceDE w:val="0"/>
              <w:autoSpaceDN w:val="0"/>
              <w:spacing w:line="234" w:lineRule="exact"/>
              <w:jc w:val="center"/>
              <w:rPr>
                <w:b/>
                <w:kern w:val="2"/>
              </w:rPr>
            </w:pPr>
            <w:r w:rsidRPr="000371E3">
              <w:rPr>
                <w:b/>
                <w:kern w:val="2"/>
              </w:rPr>
              <w:t>9</w:t>
            </w:r>
          </w:p>
          <w:p w:rsidR="003E073E" w:rsidRPr="000371E3" w:rsidRDefault="003E073E" w:rsidP="0017314B">
            <w:pPr>
              <w:pStyle w:val="a3"/>
              <w:suppressAutoHyphens/>
              <w:kinsoku w:val="0"/>
              <w:wordWrap w:val="0"/>
              <w:overflowPunct w:val="0"/>
              <w:autoSpaceDE w:val="0"/>
              <w:autoSpaceDN w:val="0"/>
              <w:spacing w:line="234" w:lineRule="exact"/>
              <w:jc w:val="center"/>
              <w:rPr>
                <w:rFonts w:cs="Times New Roman"/>
                <w:b/>
                <w:kern w:val="2"/>
              </w:rPr>
            </w:pPr>
            <w:r w:rsidRPr="000371E3">
              <w:rPr>
                <w:rFonts w:cs="Times New Roman" w:hint="eastAsia"/>
                <w:b/>
                <w:kern w:val="2"/>
              </w:rPr>
              <w:t>・</w:t>
            </w:r>
          </w:p>
          <w:p w:rsidR="00CB6A2D" w:rsidRPr="000371E3" w:rsidRDefault="003E073E" w:rsidP="0017314B">
            <w:pPr>
              <w:pStyle w:val="a3"/>
              <w:suppressAutoHyphens/>
              <w:kinsoku w:val="0"/>
              <w:wordWrap w:val="0"/>
              <w:overflowPunct w:val="0"/>
              <w:autoSpaceDE w:val="0"/>
              <w:autoSpaceDN w:val="0"/>
              <w:spacing w:line="234" w:lineRule="exact"/>
              <w:jc w:val="center"/>
              <w:rPr>
                <w:rFonts w:cs="Times New Roman"/>
                <w:b/>
                <w:kern w:val="2"/>
              </w:rPr>
            </w:pPr>
            <w:r w:rsidRPr="000371E3">
              <w:rPr>
                <w:rFonts w:cs="Times New Roman"/>
                <w:b/>
                <w:kern w:val="2"/>
              </w:rPr>
              <w:t>10</w:t>
            </w:r>
          </w:p>
        </w:tc>
        <w:tc>
          <w:tcPr>
            <w:tcW w:w="378"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17314B" w:rsidP="0017314B">
            <w:pPr>
              <w:pStyle w:val="a3"/>
              <w:suppressAutoHyphens/>
              <w:kinsoku w:val="0"/>
              <w:wordWrap w:val="0"/>
              <w:overflowPunct w:val="0"/>
              <w:autoSpaceDE w:val="0"/>
              <w:autoSpaceDN w:val="0"/>
              <w:spacing w:line="234" w:lineRule="exact"/>
              <w:jc w:val="center"/>
              <w:rPr>
                <w:rFonts w:cs="Times New Roman"/>
                <w:b/>
                <w:kern w:val="2"/>
              </w:rPr>
            </w:pPr>
            <w:r w:rsidRPr="000371E3">
              <w:rPr>
                <w:b/>
                <w:kern w:val="2"/>
              </w:rPr>
              <w:t>3</w:t>
            </w:r>
          </w:p>
        </w:tc>
        <w:tc>
          <w:tcPr>
            <w:tcW w:w="1244" w:type="dxa"/>
            <w:vMerge/>
            <w:tcBorders>
              <w:left w:val="single" w:sz="4" w:space="0" w:color="000000"/>
              <w:bottom w:val="single" w:sz="4" w:space="0" w:color="000000"/>
              <w:right w:val="single" w:sz="4" w:space="0" w:color="000000"/>
            </w:tcBorders>
            <w:vAlign w:val="center"/>
          </w:tcPr>
          <w:p w:rsidR="00CB6A2D" w:rsidRPr="000371E3" w:rsidRDefault="00CB6A2D">
            <w:pPr>
              <w:suppressAutoHyphens w:val="0"/>
              <w:kinsoku/>
              <w:wordWrap/>
              <w:overflowPunct/>
              <w:textAlignment w:val="auto"/>
              <w:rPr>
                <w:rFonts w:cs="Times New Roman"/>
                <w:color w:val="000000"/>
                <w:kern w:val="2"/>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3E073E" w:rsidRPr="000371E3" w:rsidRDefault="00CB6A2D" w:rsidP="003E073E">
            <w:pPr>
              <w:pStyle w:val="a3"/>
              <w:suppressAutoHyphens/>
              <w:kinsoku w:val="0"/>
              <w:wordWrap w:val="0"/>
              <w:overflowPunct w:val="0"/>
              <w:autoSpaceDE w:val="0"/>
              <w:autoSpaceDN w:val="0"/>
              <w:spacing w:line="234" w:lineRule="exact"/>
              <w:ind w:rightChars="59" w:right="96"/>
              <w:jc w:val="left"/>
              <w:rPr>
                <w:rFonts w:eastAsia="ＭＳ ゴシック" w:cs="ＭＳ ゴシック"/>
                <w:kern w:val="2"/>
              </w:rPr>
            </w:pPr>
            <w:r w:rsidRPr="000371E3">
              <w:rPr>
                <w:rFonts w:eastAsia="ＭＳ ゴシック" w:cs="ＭＳ ゴシック" w:hint="eastAsia"/>
                <w:kern w:val="2"/>
              </w:rPr>
              <w:t>第</w:t>
            </w:r>
            <w:r w:rsidR="003E073E" w:rsidRPr="000371E3">
              <w:rPr>
                <w:rFonts w:eastAsia="ＭＳ ゴシック" w:cs="ＭＳ ゴシック"/>
                <w:kern w:val="2"/>
              </w:rPr>
              <w:t>2</w:t>
            </w:r>
            <w:r w:rsidRPr="000371E3">
              <w:rPr>
                <w:rFonts w:eastAsia="ＭＳ ゴシック" w:cs="ＭＳ ゴシック" w:hint="eastAsia"/>
                <w:kern w:val="2"/>
              </w:rPr>
              <w:t>節</w:t>
            </w:r>
          </w:p>
          <w:p w:rsidR="00CB6A2D" w:rsidRPr="000371E3" w:rsidRDefault="00CB6A2D" w:rsidP="003E073E">
            <w:pPr>
              <w:pStyle w:val="a3"/>
              <w:suppressAutoHyphens/>
              <w:kinsoku w:val="0"/>
              <w:wordWrap w:val="0"/>
              <w:overflowPunct w:val="0"/>
              <w:autoSpaceDE w:val="0"/>
              <w:autoSpaceDN w:val="0"/>
              <w:spacing w:line="234" w:lineRule="exact"/>
              <w:ind w:rightChars="59" w:right="96"/>
              <w:jc w:val="left"/>
              <w:rPr>
                <w:rFonts w:cs="Times New Roman"/>
                <w:kern w:val="2"/>
              </w:rPr>
            </w:pPr>
            <w:r w:rsidRPr="000371E3">
              <w:rPr>
                <w:rFonts w:eastAsia="ＭＳ ゴシック" w:cs="ＭＳ ゴシック" w:hint="eastAsia"/>
                <w:kern w:val="2"/>
              </w:rPr>
              <w:t>国際社会の課題と日本の役割</w:t>
            </w:r>
          </w:p>
          <w:p w:rsidR="00CB6A2D" w:rsidRPr="000371E3" w:rsidRDefault="003E073E" w:rsidP="003E073E">
            <w:pPr>
              <w:pStyle w:val="a3"/>
              <w:suppressAutoHyphens/>
              <w:kinsoku w:val="0"/>
              <w:wordWrap w:val="0"/>
              <w:overflowPunct w:val="0"/>
              <w:autoSpaceDE w:val="0"/>
              <w:autoSpaceDN w:val="0"/>
              <w:spacing w:line="234" w:lineRule="exact"/>
              <w:ind w:leftChars="47" w:left="240" w:rightChars="59" w:right="96" w:hangingChars="100" w:hanging="163"/>
              <w:jc w:val="left"/>
              <w:rPr>
                <w:rFonts w:cs="Times New Roman"/>
                <w:kern w:val="2"/>
              </w:rPr>
            </w:pPr>
            <w:r w:rsidRPr="000371E3">
              <w:rPr>
                <w:kern w:val="2"/>
              </w:rPr>
              <w:t>1</w:t>
            </w:r>
            <w:r w:rsidRPr="000371E3">
              <w:rPr>
                <w:rFonts w:hint="eastAsia"/>
                <w:kern w:val="2"/>
              </w:rPr>
              <w:t xml:space="preserve">　</w:t>
            </w:r>
            <w:r w:rsidR="00CB6A2D" w:rsidRPr="000371E3">
              <w:rPr>
                <w:rFonts w:hint="eastAsia"/>
                <w:kern w:val="2"/>
              </w:rPr>
              <w:t>核兵器の廃絶と軍縮問題</w:t>
            </w:r>
          </w:p>
          <w:p w:rsidR="00CB6A2D" w:rsidRPr="000371E3" w:rsidRDefault="003E073E" w:rsidP="00904EAD">
            <w:pPr>
              <w:pStyle w:val="a3"/>
              <w:suppressAutoHyphens/>
              <w:kinsoku w:val="0"/>
              <w:wordWrap w:val="0"/>
              <w:overflowPunct w:val="0"/>
              <w:autoSpaceDE w:val="0"/>
              <w:autoSpaceDN w:val="0"/>
              <w:spacing w:line="234" w:lineRule="exact"/>
              <w:ind w:leftChars="47" w:left="240" w:rightChars="59" w:right="96" w:hangingChars="100" w:hanging="163"/>
              <w:jc w:val="left"/>
              <w:rPr>
                <w:rFonts w:cs="Times New Roman"/>
                <w:kern w:val="2"/>
              </w:rPr>
            </w:pPr>
            <w:r w:rsidRPr="000371E3">
              <w:rPr>
                <w:kern w:val="2"/>
              </w:rPr>
              <w:t>2</w:t>
            </w:r>
            <w:r w:rsidRPr="000371E3">
              <w:rPr>
                <w:rFonts w:hint="eastAsia"/>
                <w:kern w:val="2"/>
              </w:rPr>
              <w:t xml:space="preserve">　</w:t>
            </w:r>
            <w:r w:rsidR="00CB6A2D" w:rsidRPr="000371E3">
              <w:rPr>
                <w:rFonts w:hint="eastAsia"/>
                <w:kern w:val="2"/>
              </w:rPr>
              <w:t>地域紛争と</w:t>
            </w:r>
            <w:r w:rsidR="00603734" w:rsidRPr="000371E3">
              <w:rPr>
                <w:rFonts w:hint="eastAsia"/>
                <w:kern w:val="2"/>
              </w:rPr>
              <w:t>人種</w:t>
            </w:r>
            <w:r w:rsidR="00CB6A2D" w:rsidRPr="000371E3">
              <w:rPr>
                <w:rFonts w:hint="eastAsia"/>
                <w:kern w:val="2"/>
              </w:rPr>
              <w:t>・民族問題</w:t>
            </w:r>
          </w:p>
          <w:p w:rsidR="00CB6A2D" w:rsidRPr="000371E3" w:rsidRDefault="003E073E" w:rsidP="00904EAD">
            <w:pPr>
              <w:pStyle w:val="a3"/>
              <w:suppressAutoHyphens/>
              <w:kinsoku w:val="0"/>
              <w:wordWrap w:val="0"/>
              <w:overflowPunct w:val="0"/>
              <w:autoSpaceDE w:val="0"/>
              <w:autoSpaceDN w:val="0"/>
              <w:spacing w:line="234" w:lineRule="exact"/>
              <w:ind w:leftChars="47" w:left="240" w:rightChars="59" w:right="96" w:hangingChars="100" w:hanging="163"/>
              <w:jc w:val="left"/>
              <w:rPr>
                <w:rFonts w:cs="Times New Roman"/>
                <w:kern w:val="2"/>
              </w:rPr>
            </w:pPr>
            <w:r w:rsidRPr="000371E3">
              <w:rPr>
                <w:kern w:val="2"/>
              </w:rPr>
              <w:t>3</w:t>
            </w:r>
            <w:r w:rsidRPr="000371E3">
              <w:rPr>
                <w:rFonts w:hint="eastAsia"/>
                <w:kern w:val="2"/>
              </w:rPr>
              <w:t xml:space="preserve">　</w:t>
            </w:r>
            <w:r w:rsidR="00CB6A2D" w:rsidRPr="000371E3">
              <w:rPr>
                <w:rFonts w:hint="eastAsia"/>
                <w:kern w:val="2"/>
              </w:rPr>
              <w:t>日本の国際的地位と役割</w:t>
            </w:r>
          </w:p>
        </w:tc>
        <w:tc>
          <w:tcPr>
            <w:tcW w:w="5751" w:type="dxa"/>
            <w:tcBorders>
              <w:top w:val="single" w:sz="4" w:space="0" w:color="000000"/>
              <w:left w:val="single" w:sz="4" w:space="0" w:color="000000"/>
              <w:bottom w:val="single" w:sz="4" w:space="0" w:color="000000"/>
              <w:right w:val="single" w:sz="4" w:space="0" w:color="000000"/>
            </w:tcBorders>
            <w:vAlign w:val="center"/>
          </w:tcPr>
          <w:p w:rsidR="00CB6A2D" w:rsidRPr="000371E3" w:rsidRDefault="00CB6A2D" w:rsidP="00AF222A">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・第二次世界大戦後の米ソの軍拡競争と軍縮のあゆみを理解</w:t>
            </w:r>
            <w:r w:rsidR="00AF222A" w:rsidRPr="000371E3">
              <w:rPr>
                <w:rFonts w:hint="eastAsia"/>
                <w:kern w:val="2"/>
              </w:rPr>
              <w:t>でき</w:t>
            </w:r>
            <w:r w:rsidRPr="000371E3">
              <w:rPr>
                <w:rFonts w:hint="eastAsia"/>
                <w:kern w:val="2"/>
              </w:rPr>
              <w:t>る《知識》</w:t>
            </w:r>
          </w:p>
          <w:p w:rsidR="00CB6A2D" w:rsidRPr="000371E3" w:rsidRDefault="00CB6A2D" w:rsidP="00404F4B">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・民族・地域紛争の背景を知り</w:t>
            </w:r>
            <w:r w:rsidR="003D19E0" w:rsidRPr="000371E3">
              <w:rPr>
                <w:rFonts w:hint="eastAsia"/>
                <w:kern w:val="2"/>
              </w:rPr>
              <w:t>，</w:t>
            </w:r>
            <w:r w:rsidRPr="000371E3">
              <w:rPr>
                <w:rFonts w:hint="eastAsia"/>
                <w:kern w:val="2"/>
              </w:rPr>
              <w:t>その展開と結果を確認</w:t>
            </w:r>
            <w:r w:rsidR="00AF222A" w:rsidRPr="000371E3">
              <w:rPr>
                <w:rFonts w:hint="eastAsia"/>
                <w:kern w:val="2"/>
              </w:rPr>
              <w:t>でき</w:t>
            </w:r>
            <w:r w:rsidRPr="000371E3">
              <w:rPr>
                <w:rFonts w:hint="eastAsia"/>
                <w:kern w:val="2"/>
              </w:rPr>
              <w:t>る《知識》</w:t>
            </w:r>
          </w:p>
          <w:p w:rsidR="00CB6A2D" w:rsidRPr="000371E3" w:rsidRDefault="00CB6A2D" w:rsidP="00404F4B">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・国際社会における日本の地位や立場の変化を把握</w:t>
            </w:r>
            <w:r w:rsidR="00AF222A" w:rsidRPr="000371E3">
              <w:rPr>
                <w:rFonts w:hint="eastAsia"/>
                <w:kern w:val="2"/>
              </w:rPr>
              <w:t>でき</w:t>
            </w:r>
            <w:r w:rsidRPr="000371E3">
              <w:rPr>
                <w:rFonts w:hint="eastAsia"/>
                <w:kern w:val="2"/>
              </w:rPr>
              <w:t>る《技能》</w:t>
            </w:r>
          </w:p>
          <w:p w:rsidR="00CB6A2D" w:rsidRPr="000371E3" w:rsidRDefault="00CB6A2D" w:rsidP="00AF222A">
            <w:pPr>
              <w:pStyle w:val="a3"/>
              <w:suppressAutoHyphens/>
              <w:kinsoku w:val="0"/>
              <w:wordWrap w:val="0"/>
              <w:overflowPunct w:val="0"/>
              <w:autoSpaceDE w:val="0"/>
              <w:autoSpaceDN w:val="0"/>
              <w:spacing w:line="234" w:lineRule="exact"/>
              <w:ind w:left="206" w:rightChars="82" w:right="134" w:hangingChars="126" w:hanging="206"/>
              <w:jc w:val="left"/>
              <w:rPr>
                <w:rFonts w:cs="Times New Roman"/>
                <w:kern w:val="2"/>
              </w:rPr>
            </w:pPr>
            <w:r w:rsidRPr="000371E3">
              <w:rPr>
                <w:rFonts w:hint="eastAsia"/>
                <w:kern w:val="2"/>
              </w:rPr>
              <w:t>・国際社会が</w:t>
            </w:r>
            <w:r w:rsidR="003D19E0" w:rsidRPr="000371E3">
              <w:rPr>
                <w:rFonts w:hint="eastAsia"/>
                <w:kern w:val="2"/>
              </w:rPr>
              <w:t>，</w:t>
            </w:r>
            <w:r w:rsidRPr="000371E3">
              <w:rPr>
                <w:rFonts w:hint="eastAsia"/>
                <w:kern w:val="2"/>
              </w:rPr>
              <w:t>日本に対して期待している役割について考える</w:t>
            </w:r>
            <w:r w:rsidR="00AF222A" w:rsidRPr="000371E3">
              <w:rPr>
                <w:rFonts w:hint="eastAsia"/>
                <w:kern w:val="2"/>
              </w:rPr>
              <w:t>ことができる</w:t>
            </w:r>
            <w:r w:rsidRPr="000371E3">
              <w:rPr>
                <w:rFonts w:hint="eastAsia"/>
                <w:kern w:val="2"/>
              </w:rPr>
              <w:t>《思考》</w:t>
            </w:r>
          </w:p>
        </w:tc>
      </w:tr>
    </w:tbl>
    <w:p w:rsidR="009F6585" w:rsidRPr="00904EAD" w:rsidRDefault="009F6585">
      <w:pPr>
        <w:rPr>
          <w:kern w:val="2"/>
        </w:rPr>
      </w:pPr>
      <w:r w:rsidRPr="00904EAD">
        <w:rPr>
          <w:kern w:val="2"/>
        </w:rPr>
        <w:br w:type="page"/>
      </w:r>
    </w:p>
    <w:tbl>
      <w:tblPr>
        <w:tblpPr w:leftFromText="142" w:rightFromText="142" w:vertAnchor="page" w:horzAnchor="margin" w:tblpXSpec="center" w:tblpY="159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380"/>
        <w:gridCol w:w="1253"/>
        <w:gridCol w:w="2385"/>
        <w:gridCol w:w="5738"/>
      </w:tblGrid>
      <w:tr w:rsidR="00363952" w:rsidRPr="00904EAD" w:rsidTr="001F0BAD">
        <w:trPr>
          <w:jc w:val="center"/>
        </w:trPr>
        <w:tc>
          <w:tcPr>
            <w:tcW w:w="380" w:type="dxa"/>
            <w:tcBorders>
              <w:top w:val="single" w:sz="4" w:space="0" w:color="000000"/>
              <w:left w:val="single" w:sz="4" w:space="0" w:color="000000"/>
              <w:bottom w:val="single" w:sz="4" w:space="0" w:color="000000"/>
              <w:right w:val="single" w:sz="4" w:space="0" w:color="000000"/>
            </w:tcBorders>
            <w:shd w:val="pct50" w:color="auto" w:fill="auto"/>
            <w:vAlign w:val="center"/>
          </w:tcPr>
          <w:p w:rsidR="00363952" w:rsidRPr="00904EAD" w:rsidRDefault="00363952" w:rsidP="001F0BAD">
            <w:pPr>
              <w:pStyle w:val="a3"/>
              <w:spacing w:line="272" w:lineRule="exact"/>
              <w:rPr>
                <w:b/>
                <w:bCs/>
                <w:kern w:val="2"/>
              </w:rPr>
            </w:pPr>
            <w:r w:rsidRPr="00904EAD">
              <w:rPr>
                <w:rFonts w:eastAsia="ＭＳ ゴシック" w:cs="ＭＳ ゴシック" w:hint="eastAsia"/>
                <w:b/>
                <w:bCs/>
                <w:kern w:val="2"/>
                <w:sz w:val="21"/>
                <w:szCs w:val="21"/>
              </w:rPr>
              <w:t>月</w:t>
            </w:r>
          </w:p>
        </w:tc>
        <w:tc>
          <w:tcPr>
            <w:tcW w:w="380" w:type="dxa"/>
            <w:tcBorders>
              <w:top w:val="single" w:sz="4" w:space="0" w:color="000000"/>
              <w:left w:val="single" w:sz="4" w:space="0" w:color="000000"/>
              <w:bottom w:val="single" w:sz="4" w:space="0" w:color="000000"/>
              <w:right w:val="single" w:sz="4" w:space="0" w:color="000000"/>
            </w:tcBorders>
            <w:shd w:val="pct50" w:color="auto" w:fill="auto"/>
            <w:vAlign w:val="center"/>
          </w:tcPr>
          <w:p w:rsidR="00363952" w:rsidRPr="00904EAD" w:rsidRDefault="00363952" w:rsidP="001F0BAD">
            <w:pPr>
              <w:pStyle w:val="a3"/>
              <w:spacing w:line="272" w:lineRule="exact"/>
              <w:rPr>
                <w:b/>
                <w:bCs/>
                <w:kern w:val="2"/>
              </w:rPr>
            </w:pPr>
            <w:r w:rsidRPr="00904EAD">
              <w:rPr>
                <w:rFonts w:eastAsia="ＭＳ ゴシック" w:cs="ＭＳ ゴシック" w:hint="eastAsia"/>
                <w:b/>
                <w:bCs/>
                <w:kern w:val="2"/>
                <w:sz w:val="21"/>
                <w:szCs w:val="21"/>
              </w:rPr>
              <w:t>時間</w:t>
            </w:r>
          </w:p>
        </w:tc>
        <w:tc>
          <w:tcPr>
            <w:tcW w:w="1253" w:type="dxa"/>
            <w:tcBorders>
              <w:top w:val="single" w:sz="4" w:space="0" w:color="000000"/>
              <w:left w:val="single" w:sz="4" w:space="0" w:color="000000"/>
              <w:bottom w:val="single" w:sz="4" w:space="0" w:color="000000"/>
              <w:right w:val="single" w:sz="4" w:space="0" w:color="000000"/>
            </w:tcBorders>
            <w:shd w:val="pct50" w:color="auto" w:fill="auto"/>
            <w:vAlign w:val="center"/>
          </w:tcPr>
          <w:p w:rsidR="00363952" w:rsidRPr="00904EAD" w:rsidRDefault="00363952" w:rsidP="001F0BAD">
            <w:pPr>
              <w:pStyle w:val="a3"/>
              <w:suppressAutoHyphens/>
              <w:kinsoku w:val="0"/>
              <w:overflowPunct w:val="0"/>
              <w:autoSpaceDE w:val="0"/>
              <w:autoSpaceDN w:val="0"/>
              <w:spacing w:line="272" w:lineRule="exact"/>
              <w:jc w:val="center"/>
              <w:rPr>
                <w:rFonts w:eastAsia="ＭＳ ゴシック" w:cs="ＭＳ ゴシック"/>
                <w:b/>
                <w:bCs/>
                <w:kern w:val="2"/>
                <w:sz w:val="21"/>
                <w:szCs w:val="21"/>
              </w:rPr>
            </w:pPr>
            <w:r w:rsidRPr="00904EAD">
              <w:rPr>
                <w:rFonts w:eastAsia="ＭＳ ゴシック" w:cs="ＭＳ ゴシック" w:hint="eastAsia"/>
                <w:b/>
                <w:bCs/>
                <w:kern w:val="2"/>
                <w:sz w:val="21"/>
                <w:szCs w:val="21"/>
              </w:rPr>
              <w:t>大単元</w:t>
            </w:r>
          </w:p>
          <w:p w:rsidR="00363952" w:rsidRPr="00904EAD" w:rsidRDefault="00363952" w:rsidP="001F0BAD">
            <w:pPr>
              <w:pStyle w:val="a3"/>
              <w:spacing w:line="272" w:lineRule="exact"/>
              <w:rPr>
                <w:b/>
                <w:bCs/>
                <w:kern w:val="2"/>
              </w:rPr>
            </w:pPr>
            <w:r w:rsidRPr="00904EAD">
              <w:rPr>
                <w:rFonts w:eastAsia="ＭＳ ゴシック" w:cs="ＭＳ ゴシック" w:hint="eastAsia"/>
                <w:b/>
                <w:bCs/>
                <w:kern w:val="2"/>
                <w:sz w:val="21"/>
                <w:szCs w:val="21"/>
              </w:rPr>
              <w:t>（学習項目）</w:t>
            </w:r>
          </w:p>
        </w:tc>
        <w:tc>
          <w:tcPr>
            <w:tcW w:w="2385" w:type="dxa"/>
            <w:tcBorders>
              <w:top w:val="single" w:sz="4" w:space="0" w:color="000000"/>
              <w:left w:val="single" w:sz="4" w:space="0" w:color="000000"/>
              <w:bottom w:val="single" w:sz="4" w:space="0" w:color="000000"/>
              <w:right w:val="single" w:sz="4" w:space="0" w:color="000000"/>
            </w:tcBorders>
            <w:shd w:val="pct50" w:color="auto" w:fill="auto"/>
            <w:vAlign w:val="center"/>
          </w:tcPr>
          <w:p w:rsidR="00363952" w:rsidRPr="00904EAD" w:rsidRDefault="00363952" w:rsidP="001F0BAD">
            <w:pPr>
              <w:pStyle w:val="a3"/>
              <w:suppressAutoHyphens/>
              <w:kinsoku w:val="0"/>
              <w:overflowPunct w:val="0"/>
              <w:autoSpaceDE w:val="0"/>
              <w:autoSpaceDN w:val="0"/>
              <w:spacing w:line="272" w:lineRule="exact"/>
              <w:jc w:val="center"/>
              <w:rPr>
                <w:rFonts w:eastAsia="ＭＳ ゴシック" w:cs="ＭＳ ゴシック"/>
                <w:b/>
                <w:bCs/>
                <w:kern w:val="2"/>
                <w:sz w:val="21"/>
                <w:szCs w:val="21"/>
              </w:rPr>
            </w:pPr>
            <w:r w:rsidRPr="00904EAD">
              <w:rPr>
                <w:rFonts w:eastAsia="ＭＳ ゴシック" w:cs="ＭＳ ゴシック" w:hint="eastAsia"/>
                <w:b/>
                <w:bCs/>
                <w:kern w:val="2"/>
                <w:sz w:val="21"/>
                <w:szCs w:val="21"/>
              </w:rPr>
              <w:t>小単元</w:t>
            </w:r>
          </w:p>
          <w:p w:rsidR="00363952" w:rsidRPr="00904EAD" w:rsidRDefault="00363952" w:rsidP="001F0BAD">
            <w:pPr>
              <w:pStyle w:val="a3"/>
              <w:spacing w:line="272" w:lineRule="exact"/>
              <w:jc w:val="center"/>
              <w:rPr>
                <w:b/>
                <w:bCs/>
                <w:kern w:val="2"/>
              </w:rPr>
            </w:pPr>
            <w:r w:rsidRPr="00904EAD">
              <w:rPr>
                <w:rFonts w:cs="ＭＳ ゴシック" w:hint="eastAsia"/>
                <w:b/>
                <w:bCs/>
                <w:kern w:val="2"/>
                <w:sz w:val="21"/>
                <w:szCs w:val="21"/>
              </w:rPr>
              <w:t>（</w:t>
            </w:r>
            <w:r w:rsidRPr="00904EAD">
              <w:rPr>
                <w:rFonts w:eastAsia="ＭＳ ゴシック" w:cs="ＭＳ ゴシック" w:hint="eastAsia"/>
                <w:b/>
                <w:bCs/>
                <w:kern w:val="2"/>
                <w:sz w:val="21"/>
                <w:szCs w:val="21"/>
              </w:rPr>
              <w:t>学習内容</w:t>
            </w:r>
            <w:r w:rsidRPr="00904EAD">
              <w:rPr>
                <w:rFonts w:cs="ＭＳ ゴシック" w:hint="eastAsia"/>
                <w:b/>
                <w:bCs/>
                <w:kern w:val="2"/>
                <w:sz w:val="21"/>
                <w:szCs w:val="21"/>
              </w:rPr>
              <w:t>）</w:t>
            </w:r>
          </w:p>
        </w:tc>
        <w:tc>
          <w:tcPr>
            <w:tcW w:w="5738" w:type="dxa"/>
            <w:tcBorders>
              <w:top w:val="single" w:sz="4" w:space="0" w:color="000000"/>
              <w:left w:val="single" w:sz="4" w:space="0" w:color="000000"/>
              <w:bottom w:val="single" w:sz="4" w:space="0" w:color="000000"/>
              <w:right w:val="single" w:sz="4" w:space="0" w:color="000000"/>
            </w:tcBorders>
            <w:shd w:val="pct50" w:color="auto" w:fill="auto"/>
            <w:vAlign w:val="center"/>
          </w:tcPr>
          <w:p w:rsidR="00363952" w:rsidRPr="00904EAD" w:rsidRDefault="00363952" w:rsidP="001F0BAD">
            <w:pPr>
              <w:pStyle w:val="a3"/>
              <w:spacing w:line="272" w:lineRule="exact"/>
              <w:jc w:val="center"/>
              <w:rPr>
                <w:b/>
                <w:bCs/>
                <w:kern w:val="2"/>
              </w:rPr>
            </w:pPr>
            <w:r w:rsidRPr="00904EAD">
              <w:rPr>
                <w:rFonts w:eastAsia="ＭＳ ゴシック" w:cs="ＭＳ ゴシック" w:hint="eastAsia"/>
                <w:b/>
                <w:bCs/>
                <w:kern w:val="2"/>
                <w:sz w:val="21"/>
                <w:szCs w:val="21"/>
              </w:rPr>
              <w:t>指導・評価の観点</w:t>
            </w:r>
          </w:p>
        </w:tc>
      </w:tr>
      <w:tr w:rsidR="00363952" w:rsidRPr="00904EAD" w:rsidTr="001F0BAD">
        <w:trPr>
          <w:trHeight w:val="255"/>
          <w:jc w:val="center"/>
        </w:trPr>
        <w:tc>
          <w:tcPr>
            <w:tcW w:w="760"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363952" w:rsidRPr="00904EAD" w:rsidRDefault="00363952" w:rsidP="001F0BAD">
            <w:pPr>
              <w:pStyle w:val="a3"/>
              <w:suppressAutoHyphens/>
              <w:kinsoku w:val="0"/>
              <w:wordWrap w:val="0"/>
              <w:overflowPunct w:val="0"/>
              <w:autoSpaceDE w:val="0"/>
              <w:autoSpaceDN w:val="0"/>
              <w:spacing w:line="234" w:lineRule="exact"/>
              <w:jc w:val="left"/>
              <w:rPr>
                <w:rFonts w:cs="Times New Roman"/>
                <w:kern w:val="2"/>
              </w:rPr>
            </w:pPr>
          </w:p>
        </w:tc>
        <w:tc>
          <w:tcPr>
            <w:tcW w:w="9376" w:type="dxa"/>
            <w:gridSpan w:val="3"/>
            <w:tcBorders>
              <w:top w:val="single" w:sz="4" w:space="0" w:color="000000"/>
              <w:left w:val="single" w:sz="4" w:space="0" w:color="000000"/>
              <w:bottom w:val="single" w:sz="4" w:space="0" w:color="000000"/>
              <w:right w:val="single" w:sz="4" w:space="0" w:color="000000"/>
            </w:tcBorders>
            <w:shd w:val="pct20" w:color="auto" w:fill="auto"/>
            <w:vAlign w:val="center"/>
          </w:tcPr>
          <w:p w:rsidR="00363952" w:rsidRPr="00904EAD" w:rsidRDefault="00363952" w:rsidP="001F0BAD">
            <w:pPr>
              <w:pStyle w:val="a3"/>
              <w:suppressAutoHyphens/>
              <w:kinsoku w:val="0"/>
              <w:wordWrap w:val="0"/>
              <w:overflowPunct w:val="0"/>
              <w:autoSpaceDE w:val="0"/>
              <w:autoSpaceDN w:val="0"/>
              <w:spacing w:line="234" w:lineRule="exact"/>
              <w:ind w:left="60"/>
              <w:jc w:val="left"/>
              <w:rPr>
                <w:rFonts w:cs="Times New Roman"/>
                <w:kern w:val="2"/>
              </w:rPr>
            </w:pPr>
            <w:r w:rsidRPr="00904EAD">
              <w:rPr>
                <w:rFonts w:hint="eastAsia"/>
                <w:b/>
                <w:bCs/>
                <w:kern w:val="2"/>
              </w:rPr>
              <w:t>第</w:t>
            </w:r>
            <w:r w:rsidRPr="00904EAD">
              <w:rPr>
                <w:b/>
                <w:bCs/>
                <w:kern w:val="2"/>
              </w:rPr>
              <w:t>2</w:t>
            </w:r>
            <w:r w:rsidRPr="00904EAD">
              <w:rPr>
                <w:rFonts w:hint="eastAsia"/>
                <w:b/>
                <w:bCs/>
                <w:kern w:val="2"/>
              </w:rPr>
              <w:t>編　現代の経済</w:t>
            </w:r>
          </w:p>
        </w:tc>
      </w:tr>
      <w:tr w:rsidR="00363952" w:rsidRPr="00904EAD" w:rsidTr="001F0BAD">
        <w:trPr>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overflowPunct w:val="0"/>
              <w:autoSpaceDE w:val="0"/>
              <w:autoSpaceDN w:val="0"/>
              <w:spacing w:line="234" w:lineRule="exact"/>
              <w:jc w:val="center"/>
              <w:rPr>
                <w:rFonts w:cs="Times New Roman"/>
                <w:b/>
                <w:kern w:val="2"/>
              </w:rPr>
            </w:pPr>
            <w:r w:rsidRPr="00904EAD">
              <w:rPr>
                <w:b/>
                <w:kern w:val="2"/>
              </w:rPr>
              <w:t>10</w:t>
            </w:r>
          </w:p>
        </w:tc>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Times New Roman"/>
                <w:b/>
                <w:kern w:val="2"/>
              </w:rPr>
              <w:t>3</w:t>
            </w:r>
          </w:p>
        </w:tc>
        <w:tc>
          <w:tcPr>
            <w:tcW w:w="1253" w:type="dxa"/>
            <w:vMerge w:val="restart"/>
            <w:tcBorders>
              <w:top w:val="single" w:sz="4" w:space="0" w:color="000000"/>
              <w:left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left"/>
              <w:rPr>
                <w:rFonts w:cs="Times New Roman"/>
                <w:kern w:val="2"/>
              </w:rPr>
            </w:pPr>
            <w:r w:rsidRPr="00904EAD">
              <w:rPr>
                <w:rFonts w:eastAsia="ＭＳ ゴシック" w:cs="ＭＳ ゴシック" w:hint="eastAsia"/>
                <w:kern w:val="2"/>
              </w:rPr>
              <w:t>第</w:t>
            </w:r>
            <w:r w:rsidRPr="00904EAD">
              <w:rPr>
                <w:rFonts w:eastAsia="ＭＳ ゴシック" w:cs="ＭＳ ゴシック"/>
                <w:kern w:val="2"/>
              </w:rPr>
              <w:t>1</w:t>
            </w:r>
            <w:r w:rsidRPr="00904EAD">
              <w:rPr>
                <w:rFonts w:eastAsia="ＭＳ ゴシック" w:cs="ＭＳ ゴシック" w:hint="eastAsia"/>
                <w:kern w:val="2"/>
              </w:rPr>
              <w:t>章</w:t>
            </w:r>
          </w:p>
          <w:p w:rsidR="00363952" w:rsidRPr="00904EAD" w:rsidRDefault="00363952" w:rsidP="001F0BAD">
            <w:pPr>
              <w:pStyle w:val="a3"/>
              <w:suppressAutoHyphens/>
              <w:kinsoku w:val="0"/>
              <w:wordWrap w:val="0"/>
              <w:overflowPunct w:val="0"/>
              <w:autoSpaceDE w:val="0"/>
              <w:autoSpaceDN w:val="0"/>
              <w:spacing w:line="234" w:lineRule="exact"/>
              <w:jc w:val="left"/>
              <w:rPr>
                <w:rFonts w:cs="Times New Roman"/>
                <w:kern w:val="2"/>
              </w:rPr>
            </w:pPr>
            <w:r w:rsidRPr="00904EAD">
              <w:rPr>
                <w:rFonts w:eastAsia="ＭＳ ゴシック" w:cs="ＭＳ ゴシック" w:hint="eastAsia"/>
                <w:kern w:val="2"/>
              </w:rPr>
              <w:t>現代経済のしくみと特質</w:t>
            </w:r>
          </w:p>
        </w:tc>
        <w:tc>
          <w:tcPr>
            <w:tcW w:w="2385" w:type="dxa"/>
            <w:tcBorders>
              <w:top w:val="single" w:sz="4" w:space="0" w:color="000000"/>
              <w:left w:val="single" w:sz="4" w:space="0" w:color="000000"/>
              <w:bottom w:val="single" w:sz="4" w:space="0" w:color="000000"/>
              <w:right w:val="single" w:sz="4" w:space="0" w:color="000000"/>
            </w:tcBorders>
            <w:vAlign w:val="center"/>
          </w:tcPr>
          <w:p w:rsidR="00363952" w:rsidRDefault="00363952" w:rsidP="001F0BAD">
            <w:pPr>
              <w:pStyle w:val="a3"/>
              <w:suppressAutoHyphens/>
              <w:kinsoku w:val="0"/>
              <w:wordWrap w:val="0"/>
              <w:overflowPunct w:val="0"/>
              <w:autoSpaceDE w:val="0"/>
              <w:autoSpaceDN w:val="0"/>
              <w:spacing w:line="234" w:lineRule="exact"/>
              <w:ind w:rightChars="55" w:right="90"/>
              <w:jc w:val="left"/>
              <w:rPr>
                <w:rFonts w:eastAsia="ＭＳ ゴシック" w:cs="ＭＳ ゴシック"/>
                <w:kern w:val="2"/>
              </w:rPr>
            </w:pPr>
            <w:r w:rsidRPr="00904EAD">
              <w:rPr>
                <w:rFonts w:eastAsia="ＭＳ ゴシック" w:cs="ＭＳ ゴシック" w:hint="eastAsia"/>
                <w:kern w:val="2"/>
              </w:rPr>
              <w:t>第</w:t>
            </w:r>
            <w:r w:rsidRPr="00904EAD">
              <w:rPr>
                <w:rFonts w:eastAsia="ＭＳ ゴシック" w:cs="ＭＳ ゴシック"/>
                <w:kern w:val="2"/>
              </w:rPr>
              <w:t>1</w:t>
            </w:r>
            <w:r w:rsidRPr="00904EAD">
              <w:rPr>
                <w:rFonts w:eastAsia="ＭＳ ゴシック" w:cs="ＭＳ ゴシック" w:hint="eastAsia"/>
                <w:kern w:val="2"/>
              </w:rPr>
              <w:t>節</w:t>
            </w:r>
          </w:p>
          <w:p w:rsidR="00363952" w:rsidRPr="00904EAD" w:rsidRDefault="00363952" w:rsidP="001F0BAD">
            <w:pPr>
              <w:pStyle w:val="a3"/>
              <w:suppressAutoHyphens/>
              <w:kinsoku w:val="0"/>
              <w:wordWrap w:val="0"/>
              <w:overflowPunct w:val="0"/>
              <w:autoSpaceDE w:val="0"/>
              <w:autoSpaceDN w:val="0"/>
              <w:spacing w:line="234" w:lineRule="exact"/>
              <w:ind w:rightChars="55" w:right="90"/>
              <w:jc w:val="left"/>
              <w:rPr>
                <w:rFonts w:cs="Times New Roman"/>
                <w:kern w:val="2"/>
              </w:rPr>
            </w:pPr>
            <w:r w:rsidRPr="00904EAD">
              <w:rPr>
                <w:rFonts w:eastAsia="ＭＳ ゴシック" w:cs="ＭＳ ゴシック" w:hint="eastAsia"/>
                <w:kern w:val="2"/>
              </w:rPr>
              <w:t>経済活動の意義と経済体制</w:t>
            </w:r>
          </w:p>
          <w:p w:rsidR="00363952" w:rsidRPr="00904EAD" w:rsidRDefault="00363952" w:rsidP="001F0BAD">
            <w:pPr>
              <w:pStyle w:val="a3"/>
              <w:suppressAutoHyphens/>
              <w:kinsoku w:val="0"/>
              <w:wordWrap w:val="0"/>
              <w:overflowPunct w:val="0"/>
              <w:autoSpaceDE w:val="0"/>
              <w:autoSpaceDN w:val="0"/>
              <w:spacing w:line="234" w:lineRule="exact"/>
              <w:ind w:leftChars="23" w:left="218" w:rightChars="55" w:right="90" w:hangingChars="110" w:hanging="180"/>
              <w:jc w:val="left"/>
              <w:rPr>
                <w:rFonts w:cs="Times New Roman"/>
                <w:kern w:val="2"/>
              </w:rPr>
            </w:pPr>
            <w:r w:rsidRPr="00904EAD">
              <w:rPr>
                <w:kern w:val="2"/>
              </w:rPr>
              <w:t>1</w:t>
            </w:r>
            <w:r w:rsidRPr="00904EAD">
              <w:rPr>
                <w:rFonts w:hint="eastAsia"/>
                <w:kern w:val="2"/>
              </w:rPr>
              <w:t xml:space="preserve">　人間と経済活動</w:t>
            </w:r>
          </w:p>
          <w:p w:rsidR="00363952" w:rsidRPr="00904EAD" w:rsidRDefault="00363952" w:rsidP="001F0BAD">
            <w:pPr>
              <w:pStyle w:val="a3"/>
              <w:suppressAutoHyphens/>
              <w:kinsoku w:val="0"/>
              <w:wordWrap w:val="0"/>
              <w:overflowPunct w:val="0"/>
              <w:autoSpaceDE w:val="0"/>
              <w:autoSpaceDN w:val="0"/>
              <w:spacing w:line="234" w:lineRule="exact"/>
              <w:ind w:leftChars="23" w:left="218" w:rightChars="55" w:right="90" w:hangingChars="110" w:hanging="180"/>
              <w:jc w:val="left"/>
              <w:rPr>
                <w:rFonts w:cs="Times New Roman"/>
                <w:kern w:val="2"/>
              </w:rPr>
            </w:pPr>
            <w:r w:rsidRPr="00904EAD">
              <w:rPr>
                <w:kern w:val="2"/>
              </w:rPr>
              <w:t>2</w:t>
            </w:r>
            <w:r w:rsidRPr="00904EAD">
              <w:rPr>
                <w:rFonts w:hint="eastAsia"/>
                <w:kern w:val="2"/>
              </w:rPr>
              <w:t xml:space="preserve">　資本主義経済の発展と変容</w:t>
            </w:r>
          </w:p>
          <w:p w:rsidR="00363952" w:rsidRPr="00904EAD" w:rsidRDefault="00363952" w:rsidP="001F0BAD">
            <w:pPr>
              <w:pStyle w:val="a3"/>
              <w:suppressAutoHyphens/>
              <w:kinsoku w:val="0"/>
              <w:wordWrap w:val="0"/>
              <w:overflowPunct w:val="0"/>
              <w:autoSpaceDE w:val="0"/>
              <w:autoSpaceDN w:val="0"/>
              <w:spacing w:line="234" w:lineRule="exact"/>
              <w:ind w:leftChars="23" w:left="218" w:rightChars="55" w:right="90" w:hangingChars="110" w:hanging="180"/>
              <w:jc w:val="left"/>
              <w:rPr>
                <w:rFonts w:cs="Times New Roman"/>
                <w:kern w:val="2"/>
              </w:rPr>
            </w:pPr>
            <w:r w:rsidRPr="00904EAD">
              <w:rPr>
                <w:kern w:val="2"/>
              </w:rPr>
              <w:t>3</w:t>
            </w:r>
            <w:r w:rsidRPr="00904EAD">
              <w:rPr>
                <w:rFonts w:hint="eastAsia"/>
                <w:kern w:val="2"/>
              </w:rPr>
              <w:t xml:space="preserve">　経済活動の主体</w:t>
            </w:r>
          </w:p>
        </w:tc>
        <w:tc>
          <w:tcPr>
            <w:tcW w:w="5738"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・資本主義経済と社会主義経済のしくみと特徴を比較・理解</w:t>
            </w:r>
            <w:r w:rsidR="00523250">
              <w:rPr>
                <w:rFonts w:hint="eastAsia"/>
                <w:kern w:val="2"/>
              </w:rPr>
              <w:t>できる</w:t>
            </w:r>
            <w:r w:rsidRPr="00904EAD">
              <w:rPr>
                <w:rFonts w:hint="eastAsia"/>
                <w:kern w:val="2"/>
              </w:rPr>
              <w:t>《知識》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・資本主義経済の歴史的発展過程を把握して，現状を認識</w:t>
            </w:r>
            <w:r w:rsidR="00523250">
              <w:rPr>
                <w:rFonts w:hint="eastAsia"/>
                <w:kern w:val="2"/>
              </w:rPr>
              <w:t>でき</w:t>
            </w:r>
            <w:r w:rsidRPr="00904EAD">
              <w:rPr>
                <w:rFonts w:hint="eastAsia"/>
                <w:kern w:val="2"/>
              </w:rPr>
              <w:t>る《知識》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・経済活動の主体が，現実にどのような活動をしているか考える</w:t>
            </w:r>
            <w:r w:rsidR="00523250">
              <w:rPr>
                <w:rFonts w:hint="eastAsia"/>
                <w:kern w:val="2"/>
              </w:rPr>
              <w:t>ことができる</w:t>
            </w:r>
            <w:r w:rsidRPr="00904EAD">
              <w:rPr>
                <w:rFonts w:hint="eastAsia"/>
                <w:kern w:val="2"/>
              </w:rPr>
              <w:t>《思考》</w:t>
            </w:r>
          </w:p>
        </w:tc>
      </w:tr>
      <w:tr w:rsidR="00363952" w:rsidRPr="00904EAD" w:rsidTr="001F0BAD">
        <w:trPr>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b/>
                <w:kern w:val="2"/>
              </w:rPr>
              <w:t>10</w:t>
            </w:r>
          </w:p>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Century" w:hint="eastAsia"/>
                <w:b/>
                <w:kern w:val="2"/>
              </w:rPr>
              <w:t>・</w:t>
            </w:r>
          </w:p>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Century"/>
                <w:b/>
                <w:kern w:val="2"/>
              </w:rPr>
              <w:t>11</w:t>
            </w:r>
          </w:p>
        </w:tc>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b/>
                <w:kern w:val="2"/>
              </w:rPr>
              <w:t>9</w:t>
            </w:r>
          </w:p>
        </w:tc>
        <w:tc>
          <w:tcPr>
            <w:tcW w:w="1253" w:type="dxa"/>
            <w:vMerge/>
            <w:tcBorders>
              <w:left w:val="single" w:sz="4" w:space="0" w:color="000000"/>
              <w:right w:val="single" w:sz="4" w:space="0" w:color="000000"/>
            </w:tcBorders>
            <w:vAlign w:val="center"/>
          </w:tcPr>
          <w:p w:rsidR="00363952" w:rsidRPr="00904EAD" w:rsidRDefault="00363952" w:rsidP="001F0BAD">
            <w:pPr>
              <w:suppressAutoHyphens w:val="0"/>
              <w:kinsoku/>
              <w:wordWrap/>
              <w:overflowPunct/>
              <w:textAlignment w:val="auto"/>
              <w:rPr>
                <w:rFonts w:cs="Times New Roman"/>
                <w:color w:val="000000"/>
                <w:kern w:val="2"/>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363952" w:rsidRDefault="00363952" w:rsidP="001F0BAD">
            <w:pPr>
              <w:pStyle w:val="a3"/>
              <w:suppressAutoHyphens/>
              <w:kinsoku w:val="0"/>
              <w:wordWrap w:val="0"/>
              <w:overflowPunct w:val="0"/>
              <w:autoSpaceDE w:val="0"/>
              <w:autoSpaceDN w:val="0"/>
              <w:spacing w:line="234" w:lineRule="exact"/>
              <w:ind w:rightChars="55" w:right="90"/>
              <w:jc w:val="left"/>
              <w:rPr>
                <w:rFonts w:eastAsia="ＭＳ ゴシック" w:cs="ＭＳ ゴシック"/>
                <w:kern w:val="2"/>
              </w:rPr>
            </w:pPr>
            <w:r w:rsidRPr="00904EAD">
              <w:rPr>
                <w:rFonts w:eastAsia="ＭＳ ゴシック" w:cs="ＭＳ ゴシック" w:hint="eastAsia"/>
                <w:kern w:val="2"/>
              </w:rPr>
              <w:t>第</w:t>
            </w:r>
            <w:r w:rsidRPr="00904EAD">
              <w:rPr>
                <w:rFonts w:eastAsia="ＭＳ ゴシック" w:cs="ＭＳ ゴシック"/>
                <w:kern w:val="2"/>
              </w:rPr>
              <w:t>2</w:t>
            </w:r>
            <w:r w:rsidRPr="00904EAD">
              <w:rPr>
                <w:rFonts w:eastAsia="ＭＳ ゴシック" w:cs="ＭＳ ゴシック" w:hint="eastAsia"/>
                <w:kern w:val="2"/>
              </w:rPr>
              <w:t>節</w:t>
            </w:r>
          </w:p>
          <w:p w:rsidR="00363952" w:rsidRPr="00904EAD" w:rsidRDefault="00363952" w:rsidP="001F0BAD">
            <w:pPr>
              <w:pStyle w:val="a3"/>
              <w:suppressAutoHyphens/>
              <w:kinsoku w:val="0"/>
              <w:wordWrap w:val="0"/>
              <w:overflowPunct w:val="0"/>
              <w:autoSpaceDE w:val="0"/>
              <w:autoSpaceDN w:val="0"/>
              <w:spacing w:line="234" w:lineRule="exact"/>
              <w:ind w:rightChars="55" w:right="90"/>
              <w:jc w:val="left"/>
              <w:rPr>
                <w:rFonts w:cs="Times New Roman"/>
                <w:kern w:val="2"/>
              </w:rPr>
            </w:pPr>
            <w:r w:rsidRPr="00904EAD">
              <w:rPr>
                <w:rFonts w:eastAsia="ＭＳ ゴシック" w:cs="ＭＳ ゴシック" w:hint="eastAsia"/>
                <w:kern w:val="2"/>
              </w:rPr>
              <w:t>現代経済の</w:t>
            </w:r>
            <w:r w:rsidR="00603734">
              <w:rPr>
                <w:rFonts w:eastAsia="ＭＳ ゴシック" w:cs="ＭＳ ゴシック" w:hint="eastAsia"/>
                <w:kern w:val="2"/>
              </w:rPr>
              <w:t>しくみ</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1</w:t>
            </w:r>
            <w:r w:rsidRPr="00904EAD">
              <w:rPr>
                <w:rFonts w:hint="eastAsia"/>
                <w:kern w:val="2"/>
              </w:rPr>
              <w:t xml:space="preserve">　市場経済のしくみ</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2</w:t>
            </w:r>
            <w:r w:rsidRPr="00904EAD">
              <w:rPr>
                <w:rFonts w:hint="eastAsia"/>
                <w:kern w:val="2"/>
              </w:rPr>
              <w:t xml:space="preserve">　物価の動向</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3</w:t>
            </w:r>
            <w:r w:rsidRPr="00904EAD">
              <w:rPr>
                <w:rFonts w:hint="eastAsia"/>
                <w:kern w:val="2"/>
              </w:rPr>
              <w:t xml:space="preserve">　国民所得と経済成長</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4</w:t>
            </w:r>
            <w:r w:rsidRPr="00904EAD">
              <w:rPr>
                <w:rFonts w:hint="eastAsia"/>
                <w:kern w:val="2"/>
              </w:rPr>
              <w:t xml:space="preserve">　財政のしくみと租税</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5</w:t>
            </w:r>
            <w:r w:rsidRPr="00904EAD">
              <w:rPr>
                <w:rFonts w:hint="eastAsia"/>
                <w:kern w:val="2"/>
              </w:rPr>
              <w:t xml:space="preserve">　金融のしくみと働き</w:t>
            </w:r>
          </w:p>
        </w:tc>
        <w:tc>
          <w:tcPr>
            <w:tcW w:w="5738"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・市場機構を理解して，市場経済に関する基本的知識を理解</w:t>
            </w:r>
            <w:r w:rsidR="00523250">
              <w:rPr>
                <w:rFonts w:hint="eastAsia"/>
                <w:kern w:val="2"/>
              </w:rPr>
              <w:t>でき</w:t>
            </w:r>
            <w:r w:rsidRPr="00904EAD">
              <w:rPr>
                <w:rFonts w:hint="eastAsia"/>
                <w:kern w:val="2"/>
              </w:rPr>
              <w:t>る《知識》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w:t>
            </w:r>
            <w:r w:rsidR="00523250">
              <w:rPr>
                <w:rFonts w:hint="eastAsia"/>
                <w:kern w:val="2"/>
              </w:rPr>
              <w:t>習得</w:t>
            </w:r>
            <w:r w:rsidRPr="00904EAD">
              <w:rPr>
                <w:rFonts w:hint="eastAsia"/>
                <w:kern w:val="2"/>
              </w:rPr>
              <w:t>した経済用語で現実の経済問題を説明できる《関心》《技能》</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・アルバイトなどの経験を通し《技能》，企業や経済に関心を</w:t>
            </w:r>
            <w:r w:rsidR="00523250">
              <w:rPr>
                <w:rFonts w:hint="eastAsia"/>
                <w:kern w:val="2"/>
              </w:rPr>
              <w:t>持つ</w:t>
            </w:r>
            <w:r w:rsidRPr="00904EAD">
              <w:rPr>
                <w:rFonts w:hint="eastAsia"/>
                <w:kern w:val="2"/>
              </w:rPr>
              <w:t>《関心》</w:t>
            </w:r>
            <w:r w:rsidR="00523250">
              <w:rPr>
                <w:rFonts w:hint="eastAsia"/>
                <w:kern w:val="2"/>
              </w:rPr>
              <w:t>ことができる</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・物価の動向に対して敏感で，その変動の背景を推察して考える</w:t>
            </w:r>
            <w:r w:rsidR="00523250">
              <w:rPr>
                <w:rFonts w:hint="eastAsia"/>
                <w:kern w:val="2"/>
              </w:rPr>
              <w:t>ことができる</w:t>
            </w:r>
            <w:r w:rsidRPr="00904EAD">
              <w:rPr>
                <w:rFonts w:hint="eastAsia"/>
                <w:kern w:val="2"/>
              </w:rPr>
              <w:t>《関心》</w:t>
            </w:r>
          </w:p>
          <w:p w:rsidR="006C3920" w:rsidRPr="00904EAD" w:rsidRDefault="006C3920"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・国民所得や経済成長を理解し《知識》，豊かさとは何かを考える《思考》</w:t>
            </w:r>
            <w:r>
              <w:rPr>
                <w:rFonts w:hint="eastAsia"/>
                <w:kern w:val="2"/>
              </w:rPr>
              <w:t>ことができる</w:t>
            </w:r>
          </w:p>
          <w:p w:rsidR="00F63E67" w:rsidRDefault="006C3920" w:rsidP="001F0BAD">
            <w:pPr>
              <w:pStyle w:val="a3"/>
              <w:suppressAutoHyphens/>
              <w:kinsoku w:val="0"/>
              <w:wordWrap w:val="0"/>
              <w:overflowPunct w:val="0"/>
              <w:autoSpaceDE w:val="0"/>
              <w:autoSpaceDN w:val="0"/>
              <w:spacing w:line="234" w:lineRule="exact"/>
              <w:ind w:left="194" w:rightChars="67" w:right="109" w:hanging="194"/>
              <w:jc w:val="left"/>
              <w:rPr>
                <w:kern w:val="2"/>
              </w:rPr>
            </w:pPr>
            <w:r w:rsidRPr="00904EAD">
              <w:rPr>
                <w:rFonts w:hint="eastAsia"/>
                <w:kern w:val="2"/>
              </w:rPr>
              <w:t>・景気循環の要因を理解</w:t>
            </w:r>
            <w:r>
              <w:rPr>
                <w:rFonts w:hint="eastAsia"/>
                <w:kern w:val="2"/>
              </w:rPr>
              <w:t>し</w:t>
            </w:r>
            <w:r w:rsidRPr="00904EAD">
              <w:rPr>
                <w:rFonts w:hint="eastAsia"/>
                <w:kern w:val="2"/>
              </w:rPr>
              <w:t>《知識》，有効な経済政策を考える《思考》</w:t>
            </w:r>
            <w:r>
              <w:rPr>
                <w:rFonts w:hint="eastAsia"/>
                <w:kern w:val="2"/>
              </w:rPr>
              <w:t>ことができる</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・財政・租税と金融のしくみとその役割について理解</w:t>
            </w:r>
            <w:r w:rsidR="00523250">
              <w:rPr>
                <w:rFonts w:hint="eastAsia"/>
                <w:kern w:val="2"/>
              </w:rPr>
              <w:t>でき</w:t>
            </w:r>
            <w:r w:rsidRPr="00904EAD">
              <w:rPr>
                <w:rFonts w:hint="eastAsia"/>
                <w:kern w:val="2"/>
              </w:rPr>
              <w:t>る《知識》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194"/>
              <w:jc w:val="left"/>
              <w:rPr>
                <w:rFonts w:cs="Times New Roman"/>
                <w:kern w:val="2"/>
              </w:rPr>
            </w:pPr>
            <w:r w:rsidRPr="00904EAD">
              <w:rPr>
                <w:rFonts w:hint="eastAsia"/>
                <w:kern w:val="2"/>
              </w:rPr>
              <w:t>・日常の経済生活における，財政や金融の具体的な働きを考える</w:t>
            </w:r>
            <w:r w:rsidR="00523250">
              <w:rPr>
                <w:rFonts w:hint="eastAsia"/>
                <w:kern w:val="2"/>
              </w:rPr>
              <w:t>ことができる</w:t>
            </w:r>
            <w:r w:rsidRPr="00904EAD">
              <w:rPr>
                <w:rFonts w:hint="eastAsia"/>
                <w:kern w:val="2"/>
              </w:rPr>
              <w:t>《関心》</w:t>
            </w:r>
          </w:p>
        </w:tc>
      </w:tr>
      <w:tr w:rsidR="00363952" w:rsidRPr="00904EAD" w:rsidTr="001F0BAD">
        <w:trPr>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b/>
                <w:kern w:val="2"/>
              </w:rPr>
              <w:t>11</w:t>
            </w:r>
          </w:p>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Century" w:hint="eastAsia"/>
                <w:b/>
                <w:kern w:val="2"/>
              </w:rPr>
              <w:t>・</w:t>
            </w:r>
          </w:p>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b/>
                <w:kern w:val="2"/>
              </w:rPr>
              <w:t>12</w:t>
            </w:r>
          </w:p>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hint="eastAsia"/>
                <w:b/>
                <w:kern w:val="2"/>
              </w:rPr>
              <w:t>・</w:t>
            </w:r>
          </w:p>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Century"/>
                <w:b/>
                <w:kern w:val="2"/>
              </w:rPr>
              <w:t>1</w:t>
            </w:r>
          </w:p>
        </w:tc>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b/>
                <w:kern w:val="2"/>
              </w:rPr>
              <w:t>10</w:t>
            </w:r>
          </w:p>
        </w:tc>
        <w:tc>
          <w:tcPr>
            <w:tcW w:w="1253" w:type="dxa"/>
            <w:vMerge/>
            <w:tcBorders>
              <w:left w:val="single" w:sz="4" w:space="0" w:color="000000"/>
              <w:bottom w:val="single" w:sz="4" w:space="0" w:color="000000"/>
              <w:right w:val="single" w:sz="4" w:space="0" w:color="000000"/>
            </w:tcBorders>
            <w:vAlign w:val="center"/>
          </w:tcPr>
          <w:p w:rsidR="00363952" w:rsidRPr="00904EAD" w:rsidRDefault="00363952" w:rsidP="001F0BAD">
            <w:pPr>
              <w:suppressAutoHyphens w:val="0"/>
              <w:kinsoku/>
              <w:wordWrap/>
              <w:overflowPunct/>
              <w:textAlignment w:val="auto"/>
              <w:rPr>
                <w:rFonts w:cs="Times New Roman"/>
                <w:color w:val="000000"/>
                <w:kern w:val="2"/>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363952" w:rsidRDefault="00363952" w:rsidP="001F0BAD">
            <w:pPr>
              <w:pStyle w:val="a3"/>
              <w:suppressAutoHyphens/>
              <w:kinsoku w:val="0"/>
              <w:wordWrap w:val="0"/>
              <w:overflowPunct w:val="0"/>
              <w:autoSpaceDE w:val="0"/>
              <w:autoSpaceDN w:val="0"/>
              <w:spacing w:line="234" w:lineRule="exact"/>
              <w:ind w:rightChars="55" w:right="90"/>
              <w:jc w:val="left"/>
              <w:rPr>
                <w:rFonts w:eastAsia="ＭＳ ゴシック" w:cs="ＭＳ ゴシック"/>
                <w:kern w:val="2"/>
              </w:rPr>
            </w:pPr>
            <w:r w:rsidRPr="00904EAD">
              <w:rPr>
                <w:rFonts w:eastAsia="ＭＳ ゴシック" w:cs="ＭＳ ゴシック" w:hint="eastAsia"/>
                <w:kern w:val="2"/>
              </w:rPr>
              <w:t>第</w:t>
            </w:r>
            <w:r w:rsidRPr="00904EAD">
              <w:rPr>
                <w:rFonts w:eastAsia="ＭＳ ゴシック" w:cs="ＭＳ ゴシック"/>
                <w:kern w:val="2"/>
              </w:rPr>
              <w:t>3</w:t>
            </w:r>
            <w:r w:rsidRPr="00904EAD">
              <w:rPr>
                <w:rFonts w:eastAsia="ＭＳ ゴシック" w:cs="ＭＳ ゴシック" w:hint="eastAsia"/>
                <w:kern w:val="2"/>
              </w:rPr>
              <w:t>節</w:t>
            </w:r>
          </w:p>
          <w:p w:rsidR="00363952" w:rsidRPr="00904EAD" w:rsidRDefault="00363952" w:rsidP="001F0BAD">
            <w:pPr>
              <w:pStyle w:val="a3"/>
              <w:suppressAutoHyphens/>
              <w:kinsoku w:val="0"/>
              <w:wordWrap w:val="0"/>
              <w:overflowPunct w:val="0"/>
              <w:autoSpaceDE w:val="0"/>
              <w:autoSpaceDN w:val="0"/>
              <w:spacing w:line="234" w:lineRule="exact"/>
              <w:ind w:rightChars="55" w:right="90"/>
              <w:jc w:val="left"/>
              <w:rPr>
                <w:rFonts w:cs="Times New Roman"/>
                <w:kern w:val="2"/>
              </w:rPr>
            </w:pPr>
            <w:r w:rsidRPr="00904EAD">
              <w:rPr>
                <w:rFonts w:eastAsia="ＭＳ ゴシック" w:cs="ＭＳ ゴシック" w:hint="eastAsia"/>
                <w:kern w:val="2"/>
              </w:rPr>
              <w:t>日本経済と福祉の向上</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1</w:t>
            </w:r>
            <w:r w:rsidRPr="00904EAD">
              <w:rPr>
                <w:rFonts w:hint="eastAsia"/>
                <w:kern w:val="2"/>
              </w:rPr>
              <w:t xml:space="preserve">　戦後日本経済のあゆみ</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2</w:t>
            </w:r>
            <w:r w:rsidRPr="00904EAD">
              <w:rPr>
                <w:rFonts w:hint="eastAsia"/>
                <w:kern w:val="2"/>
              </w:rPr>
              <w:t xml:space="preserve">　中小企業と農業・食料</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3</w:t>
            </w:r>
            <w:r w:rsidRPr="00904EAD">
              <w:rPr>
                <w:rFonts w:hint="eastAsia"/>
                <w:kern w:val="2"/>
              </w:rPr>
              <w:t xml:space="preserve">　公害</w:t>
            </w:r>
            <w:r w:rsidR="00603734">
              <w:rPr>
                <w:rFonts w:hint="eastAsia"/>
                <w:kern w:val="2"/>
              </w:rPr>
              <w:t>防止</w:t>
            </w:r>
            <w:r w:rsidRPr="00904EAD">
              <w:rPr>
                <w:rFonts w:hint="eastAsia"/>
                <w:kern w:val="2"/>
              </w:rPr>
              <w:t>と環境保全</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4</w:t>
            </w:r>
            <w:r w:rsidRPr="00904EAD">
              <w:rPr>
                <w:rFonts w:hint="eastAsia"/>
                <w:kern w:val="2"/>
              </w:rPr>
              <w:t xml:space="preserve">　消費者問題と消費者保護</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5</w:t>
            </w:r>
            <w:r w:rsidRPr="00904EAD">
              <w:rPr>
                <w:rFonts w:hint="eastAsia"/>
                <w:kern w:val="2"/>
              </w:rPr>
              <w:t xml:space="preserve">　労使関係と労働市場</w:t>
            </w:r>
          </w:p>
          <w:p w:rsidR="00363952" w:rsidRPr="00904EAD" w:rsidRDefault="00363952" w:rsidP="001F0BAD">
            <w:pPr>
              <w:pStyle w:val="a3"/>
              <w:suppressAutoHyphens/>
              <w:kinsoku w:val="0"/>
              <w:wordWrap w:val="0"/>
              <w:overflowPunct w:val="0"/>
              <w:autoSpaceDE w:val="0"/>
              <w:autoSpaceDN w:val="0"/>
              <w:spacing w:line="234" w:lineRule="exact"/>
              <w:ind w:leftChars="22" w:left="201" w:rightChars="55" w:right="90" w:hangingChars="101" w:hanging="165"/>
              <w:jc w:val="left"/>
              <w:rPr>
                <w:rFonts w:cs="Times New Roman"/>
                <w:kern w:val="2"/>
              </w:rPr>
            </w:pPr>
            <w:r w:rsidRPr="00904EAD">
              <w:rPr>
                <w:kern w:val="2"/>
              </w:rPr>
              <w:t>6</w:t>
            </w:r>
            <w:r w:rsidRPr="00904EAD">
              <w:rPr>
                <w:rFonts w:hint="eastAsia"/>
                <w:kern w:val="2"/>
              </w:rPr>
              <w:t xml:space="preserve">　少子高齢社会と社会保障</w:t>
            </w:r>
          </w:p>
        </w:tc>
        <w:tc>
          <w:tcPr>
            <w:tcW w:w="5738"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・高度経済成長からの産業構造の変化を資料等で確認し《技能》，その問題点について討論する《思考》《関心》</w:t>
            </w:r>
            <w:r w:rsidR="006C3920">
              <w:rPr>
                <w:rFonts w:hint="eastAsia"/>
                <w:kern w:val="2"/>
              </w:rPr>
              <w:t>ことができる</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・中小企業は，どのような企業活動を行っているか考える</w:t>
            </w:r>
            <w:r w:rsidR="006C3920">
              <w:rPr>
                <w:rFonts w:hint="eastAsia"/>
                <w:kern w:val="2"/>
              </w:rPr>
              <w:t>ことができる</w:t>
            </w:r>
            <w:r w:rsidRPr="00904EAD">
              <w:rPr>
                <w:rFonts w:hint="eastAsia"/>
                <w:kern w:val="2"/>
              </w:rPr>
              <w:t>《思考》</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・公害問題について</w:t>
            </w:r>
            <w:r w:rsidR="006C3920">
              <w:rPr>
                <w:rFonts w:hint="eastAsia"/>
                <w:kern w:val="2"/>
              </w:rPr>
              <w:t>，</w:t>
            </w:r>
            <w:r w:rsidRPr="00904EAD">
              <w:rPr>
                <w:rFonts w:hint="eastAsia"/>
                <w:kern w:val="2"/>
              </w:rPr>
              <w:t>過去の歴史を振り返り，その</w:t>
            </w:r>
            <w:r w:rsidR="00F63E67">
              <w:rPr>
                <w:rFonts w:hint="eastAsia"/>
                <w:kern w:val="2"/>
              </w:rPr>
              <w:t>取り組み</w:t>
            </w:r>
            <w:r w:rsidRPr="00904EAD">
              <w:rPr>
                <w:rFonts w:hint="eastAsia"/>
                <w:kern w:val="2"/>
              </w:rPr>
              <w:t>を確認する</w:t>
            </w:r>
            <w:r w:rsidR="006C3920">
              <w:rPr>
                <w:rFonts w:hint="eastAsia"/>
                <w:kern w:val="2"/>
              </w:rPr>
              <w:t>ことができる</w:t>
            </w:r>
            <w:r w:rsidRPr="00904EAD">
              <w:rPr>
                <w:rFonts w:hint="eastAsia"/>
                <w:kern w:val="2"/>
              </w:rPr>
              <w:t>《知識》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・消費者問題の具体例をあげ《技能》，消費者のあり方</w:t>
            </w:r>
            <w:r w:rsidR="00F834E4">
              <w:rPr>
                <w:rFonts w:hint="eastAsia"/>
                <w:kern w:val="2"/>
              </w:rPr>
              <w:t>について</w:t>
            </w:r>
            <w:r w:rsidRPr="00904EAD">
              <w:rPr>
                <w:rFonts w:hint="eastAsia"/>
                <w:kern w:val="2"/>
              </w:rPr>
              <w:t>考える《思考》</w:t>
            </w:r>
            <w:r w:rsidR="006C3920">
              <w:rPr>
                <w:rFonts w:hint="eastAsia"/>
                <w:kern w:val="2"/>
              </w:rPr>
              <w:t>ことができる</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・日本の労使関係を理解し《知識》，労働問題について考える《思考》</w:t>
            </w:r>
            <w:r w:rsidR="006C3920">
              <w:rPr>
                <w:rFonts w:hint="eastAsia"/>
                <w:kern w:val="2"/>
              </w:rPr>
              <w:t>ことができる</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・日常生活に見られる高齢化や少子化の具体的な影響</w:t>
            </w:r>
            <w:r w:rsidR="00F834E4">
              <w:rPr>
                <w:rFonts w:hint="eastAsia"/>
                <w:kern w:val="2"/>
              </w:rPr>
              <w:t>について</w:t>
            </w:r>
            <w:r w:rsidRPr="00904EAD">
              <w:rPr>
                <w:rFonts w:hint="eastAsia"/>
                <w:kern w:val="2"/>
              </w:rPr>
              <w:t>考える</w:t>
            </w:r>
            <w:r w:rsidR="006C3920">
              <w:rPr>
                <w:rFonts w:hint="eastAsia"/>
                <w:kern w:val="2"/>
              </w:rPr>
              <w:t>ことができる</w:t>
            </w:r>
            <w:r w:rsidRPr="00904EAD">
              <w:rPr>
                <w:rFonts w:hint="eastAsia"/>
                <w:kern w:val="2"/>
              </w:rPr>
              <w:t>《思考》</w:t>
            </w:r>
          </w:p>
        </w:tc>
      </w:tr>
      <w:tr w:rsidR="00363952" w:rsidRPr="00904EAD" w:rsidTr="001F0BAD">
        <w:trPr>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b/>
                <w:kern w:val="2"/>
              </w:rPr>
              <w:t>1</w:t>
            </w:r>
          </w:p>
          <w:p w:rsidR="00363952" w:rsidRPr="00904EAD" w:rsidRDefault="00363952" w:rsidP="001F0BAD">
            <w:pPr>
              <w:pStyle w:val="a3"/>
              <w:suppressAutoHyphens/>
              <w:kinsoku w:val="0"/>
              <w:wordWrap w:val="0"/>
              <w:overflowPunct w:val="0"/>
              <w:autoSpaceDE w:val="0"/>
              <w:autoSpaceDN w:val="0"/>
              <w:spacing w:line="234" w:lineRule="exact"/>
              <w:jc w:val="center"/>
              <w:rPr>
                <w:rFonts w:cs="Century"/>
                <w:b/>
                <w:kern w:val="2"/>
              </w:rPr>
            </w:pPr>
            <w:r w:rsidRPr="00904EAD">
              <w:rPr>
                <w:rFonts w:cs="Century" w:hint="eastAsia"/>
                <w:b/>
                <w:kern w:val="2"/>
              </w:rPr>
              <w:t>・</w:t>
            </w:r>
          </w:p>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Century"/>
                <w:b/>
                <w:kern w:val="2"/>
              </w:rPr>
              <w:t>2</w:t>
            </w:r>
          </w:p>
        </w:tc>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Times New Roman"/>
                <w:b/>
                <w:kern w:val="2"/>
              </w:rPr>
              <w:t>3</w:t>
            </w:r>
          </w:p>
        </w:tc>
        <w:tc>
          <w:tcPr>
            <w:tcW w:w="1253" w:type="dxa"/>
            <w:vMerge w:val="restart"/>
            <w:tcBorders>
              <w:top w:val="single" w:sz="4" w:space="0" w:color="000000"/>
              <w:left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left"/>
              <w:rPr>
                <w:rFonts w:cs="Times New Roman"/>
                <w:kern w:val="2"/>
              </w:rPr>
            </w:pPr>
            <w:r w:rsidRPr="00904EAD">
              <w:rPr>
                <w:rFonts w:eastAsia="ＭＳ ゴシック" w:cs="ＭＳ ゴシック" w:hint="eastAsia"/>
                <w:kern w:val="2"/>
              </w:rPr>
              <w:t>第</w:t>
            </w:r>
            <w:r w:rsidRPr="00904EAD">
              <w:rPr>
                <w:rFonts w:eastAsia="ＭＳ ゴシック" w:cs="ＭＳ ゴシック"/>
                <w:kern w:val="2"/>
              </w:rPr>
              <w:t>2</w:t>
            </w:r>
            <w:r w:rsidRPr="00904EAD">
              <w:rPr>
                <w:rFonts w:eastAsia="ＭＳ ゴシック" w:cs="ＭＳ ゴシック" w:hint="eastAsia"/>
                <w:kern w:val="2"/>
              </w:rPr>
              <w:t>章</w:t>
            </w:r>
          </w:p>
          <w:p w:rsidR="00363952" w:rsidRPr="00904EAD" w:rsidRDefault="00363952" w:rsidP="001F0BAD">
            <w:pPr>
              <w:pStyle w:val="a3"/>
              <w:suppressAutoHyphens/>
              <w:kinsoku w:val="0"/>
              <w:wordWrap w:val="0"/>
              <w:overflowPunct w:val="0"/>
              <w:autoSpaceDE w:val="0"/>
              <w:autoSpaceDN w:val="0"/>
              <w:spacing w:line="234" w:lineRule="exact"/>
              <w:jc w:val="left"/>
              <w:rPr>
                <w:rFonts w:cs="Times New Roman"/>
                <w:kern w:val="2"/>
              </w:rPr>
            </w:pPr>
            <w:r w:rsidRPr="00904EAD">
              <w:rPr>
                <w:rFonts w:eastAsia="ＭＳ ゴシック" w:cs="ＭＳ ゴシック" w:hint="eastAsia"/>
                <w:kern w:val="2"/>
              </w:rPr>
              <w:t>国民経済と国際経済</w:t>
            </w:r>
          </w:p>
        </w:tc>
        <w:tc>
          <w:tcPr>
            <w:tcW w:w="2385" w:type="dxa"/>
            <w:tcBorders>
              <w:top w:val="single" w:sz="4" w:space="0" w:color="000000"/>
              <w:left w:val="single" w:sz="4" w:space="0" w:color="000000"/>
              <w:bottom w:val="single" w:sz="4" w:space="0" w:color="000000"/>
              <w:right w:val="single" w:sz="4" w:space="0" w:color="000000"/>
            </w:tcBorders>
            <w:vAlign w:val="center"/>
          </w:tcPr>
          <w:p w:rsidR="00363952" w:rsidRDefault="00363952" w:rsidP="001F0BAD">
            <w:pPr>
              <w:pStyle w:val="a3"/>
              <w:suppressAutoHyphens/>
              <w:kinsoku w:val="0"/>
              <w:wordWrap w:val="0"/>
              <w:overflowPunct w:val="0"/>
              <w:autoSpaceDE w:val="0"/>
              <w:autoSpaceDN w:val="0"/>
              <w:spacing w:line="234" w:lineRule="exact"/>
              <w:ind w:rightChars="55" w:right="90"/>
              <w:jc w:val="left"/>
              <w:rPr>
                <w:rFonts w:eastAsia="ＭＳ ゴシック" w:cs="ＭＳ ゴシック"/>
                <w:kern w:val="2"/>
              </w:rPr>
            </w:pPr>
            <w:r w:rsidRPr="00904EAD">
              <w:rPr>
                <w:rFonts w:eastAsia="ＭＳ ゴシック" w:cs="ＭＳ ゴシック" w:hint="eastAsia"/>
                <w:kern w:val="2"/>
              </w:rPr>
              <w:t>第</w:t>
            </w:r>
            <w:r w:rsidRPr="00904EAD">
              <w:rPr>
                <w:rFonts w:eastAsia="ＭＳ ゴシック" w:cs="ＭＳ ゴシック"/>
                <w:kern w:val="2"/>
              </w:rPr>
              <w:t>1</w:t>
            </w:r>
            <w:r w:rsidRPr="00904EAD">
              <w:rPr>
                <w:rFonts w:eastAsia="ＭＳ ゴシック" w:cs="ＭＳ ゴシック" w:hint="eastAsia"/>
                <w:kern w:val="2"/>
              </w:rPr>
              <w:t>節</w:t>
            </w:r>
          </w:p>
          <w:p w:rsidR="00363952" w:rsidRPr="00904EAD" w:rsidRDefault="00363952" w:rsidP="001F0BAD">
            <w:pPr>
              <w:pStyle w:val="a3"/>
              <w:suppressAutoHyphens/>
              <w:kinsoku w:val="0"/>
              <w:wordWrap w:val="0"/>
              <w:overflowPunct w:val="0"/>
              <w:autoSpaceDE w:val="0"/>
              <w:autoSpaceDN w:val="0"/>
              <w:spacing w:line="234" w:lineRule="exact"/>
              <w:ind w:rightChars="55" w:right="90"/>
              <w:jc w:val="left"/>
              <w:rPr>
                <w:rFonts w:cs="Times New Roman"/>
                <w:kern w:val="2"/>
              </w:rPr>
            </w:pPr>
            <w:r w:rsidRPr="00904EAD">
              <w:rPr>
                <w:rFonts w:eastAsia="ＭＳ ゴシック" w:cs="ＭＳ ゴシック" w:hint="eastAsia"/>
                <w:kern w:val="2"/>
              </w:rPr>
              <w:t>国際経済の動向</w:t>
            </w:r>
          </w:p>
          <w:p w:rsidR="00363952" w:rsidRPr="00904EAD" w:rsidRDefault="00363952" w:rsidP="001F0BAD">
            <w:pPr>
              <w:pStyle w:val="a3"/>
              <w:suppressAutoHyphens/>
              <w:kinsoku w:val="0"/>
              <w:wordWrap w:val="0"/>
              <w:overflowPunct w:val="0"/>
              <w:autoSpaceDE w:val="0"/>
              <w:autoSpaceDN w:val="0"/>
              <w:spacing w:line="234" w:lineRule="exact"/>
              <w:ind w:leftChars="22" w:left="36" w:rightChars="55" w:right="90"/>
              <w:jc w:val="left"/>
              <w:rPr>
                <w:rFonts w:cs="Times New Roman"/>
                <w:kern w:val="2"/>
              </w:rPr>
            </w:pPr>
            <w:r w:rsidRPr="00904EAD">
              <w:rPr>
                <w:kern w:val="2"/>
              </w:rPr>
              <w:t>1</w:t>
            </w:r>
            <w:r w:rsidRPr="00904EAD">
              <w:rPr>
                <w:rFonts w:hint="eastAsia"/>
                <w:kern w:val="2"/>
              </w:rPr>
              <w:t xml:space="preserve">　貿易と国際収支</w:t>
            </w:r>
          </w:p>
          <w:p w:rsidR="00363952" w:rsidRPr="00904EAD" w:rsidRDefault="00363952" w:rsidP="001F0BAD">
            <w:pPr>
              <w:pStyle w:val="a3"/>
              <w:suppressAutoHyphens/>
              <w:kinsoku w:val="0"/>
              <w:wordWrap w:val="0"/>
              <w:overflowPunct w:val="0"/>
              <w:autoSpaceDE w:val="0"/>
              <w:autoSpaceDN w:val="0"/>
              <w:spacing w:line="234" w:lineRule="exact"/>
              <w:ind w:leftChars="22" w:left="36" w:rightChars="55" w:right="90"/>
              <w:jc w:val="left"/>
              <w:rPr>
                <w:rFonts w:cs="Times New Roman"/>
                <w:kern w:val="2"/>
              </w:rPr>
            </w:pPr>
            <w:r w:rsidRPr="00904EAD">
              <w:rPr>
                <w:kern w:val="2"/>
              </w:rPr>
              <w:t>2</w:t>
            </w:r>
            <w:r w:rsidRPr="00904EAD">
              <w:rPr>
                <w:rFonts w:hint="eastAsia"/>
                <w:kern w:val="2"/>
              </w:rPr>
              <w:t xml:space="preserve">　国際経済のしくみ</w:t>
            </w:r>
          </w:p>
        </w:tc>
        <w:tc>
          <w:tcPr>
            <w:tcW w:w="5738"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・ボーダレス化やグローバル化を，話題にすることができる《関心》</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・貿易のしくみと国際収支の各項目の内容を理解</w:t>
            </w:r>
            <w:r w:rsidR="006C3920">
              <w:rPr>
                <w:rFonts w:hint="eastAsia"/>
                <w:kern w:val="2"/>
              </w:rPr>
              <w:t>でき</w:t>
            </w:r>
            <w:r w:rsidRPr="00904EAD">
              <w:rPr>
                <w:rFonts w:hint="eastAsia"/>
                <w:kern w:val="2"/>
              </w:rPr>
              <w:t>る《知識》</w:t>
            </w:r>
          </w:p>
          <w:p w:rsidR="00363952" w:rsidRPr="00904EAD" w:rsidRDefault="00363952" w:rsidP="001F0BAD">
            <w:pPr>
              <w:pStyle w:val="a3"/>
              <w:suppressAutoHyphens/>
              <w:kinsoku w:val="0"/>
              <w:wordWrap w:val="0"/>
              <w:overflowPunct w:val="0"/>
              <w:autoSpaceDE w:val="0"/>
              <w:autoSpaceDN w:val="0"/>
              <w:spacing w:line="234" w:lineRule="exact"/>
              <w:ind w:left="194" w:rightChars="67" w:right="109" w:hangingChars="119" w:hanging="194"/>
              <w:jc w:val="left"/>
              <w:rPr>
                <w:rFonts w:cs="Times New Roman"/>
                <w:kern w:val="2"/>
              </w:rPr>
            </w:pPr>
            <w:r w:rsidRPr="00904EAD">
              <w:rPr>
                <w:rFonts w:hint="eastAsia"/>
                <w:kern w:val="2"/>
              </w:rPr>
              <w:t>・第二次世界大戦後の国際経済のあゆみとその特徴を理解</w:t>
            </w:r>
            <w:r w:rsidR="006C3920">
              <w:rPr>
                <w:rFonts w:hint="eastAsia"/>
                <w:kern w:val="2"/>
              </w:rPr>
              <w:t>でき</w:t>
            </w:r>
            <w:r w:rsidRPr="00904EAD">
              <w:rPr>
                <w:rFonts w:hint="eastAsia"/>
                <w:kern w:val="2"/>
              </w:rPr>
              <w:t>る《知識》</w:t>
            </w:r>
          </w:p>
        </w:tc>
      </w:tr>
      <w:tr w:rsidR="00363952" w:rsidRPr="00904EAD" w:rsidTr="001F0BAD">
        <w:trPr>
          <w:trHeight w:val="1248"/>
          <w:jc w:val="center"/>
        </w:trPr>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rFonts w:cs="Times New Roman"/>
                <w:b/>
                <w:kern w:val="2"/>
              </w:rPr>
              <w:t>2</w:t>
            </w:r>
          </w:p>
        </w:tc>
        <w:tc>
          <w:tcPr>
            <w:tcW w:w="380"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jc w:val="center"/>
              <w:rPr>
                <w:rFonts w:cs="Times New Roman"/>
                <w:b/>
                <w:kern w:val="2"/>
              </w:rPr>
            </w:pPr>
            <w:r w:rsidRPr="00904EAD">
              <w:rPr>
                <w:b/>
                <w:kern w:val="2"/>
              </w:rPr>
              <w:t>4</w:t>
            </w:r>
          </w:p>
        </w:tc>
        <w:tc>
          <w:tcPr>
            <w:tcW w:w="1253" w:type="dxa"/>
            <w:vMerge/>
            <w:tcBorders>
              <w:left w:val="single" w:sz="4" w:space="0" w:color="000000"/>
              <w:bottom w:val="single" w:sz="4" w:space="0" w:color="000000"/>
              <w:right w:val="single" w:sz="4" w:space="0" w:color="000000"/>
            </w:tcBorders>
            <w:vAlign w:val="center"/>
          </w:tcPr>
          <w:p w:rsidR="00363952" w:rsidRPr="00904EAD" w:rsidRDefault="00363952" w:rsidP="001F0BAD">
            <w:pPr>
              <w:suppressAutoHyphens w:val="0"/>
              <w:kinsoku/>
              <w:wordWrap/>
              <w:overflowPunct/>
              <w:textAlignment w:val="auto"/>
              <w:rPr>
                <w:rFonts w:cs="Times New Roman"/>
                <w:color w:val="000000"/>
                <w:kern w:val="2"/>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363952" w:rsidRDefault="00363952" w:rsidP="001F0BAD">
            <w:pPr>
              <w:pStyle w:val="a3"/>
              <w:suppressAutoHyphens/>
              <w:kinsoku w:val="0"/>
              <w:wordWrap w:val="0"/>
              <w:overflowPunct w:val="0"/>
              <w:autoSpaceDE w:val="0"/>
              <w:autoSpaceDN w:val="0"/>
              <w:spacing w:line="234" w:lineRule="exact"/>
              <w:ind w:rightChars="55" w:right="90"/>
              <w:jc w:val="left"/>
              <w:rPr>
                <w:rFonts w:eastAsia="ＭＳ ゴシック" w:cs="ＭＳ ゴシック"/>
                <w:kern w:val="2"/>
              </w:rPr>
            </w:pPr>
            <w:r w:rsidRPr="00904EAD">
              <w:rPr>
                <w:rFonts w:eastAsia="ＭＳ ゴシック" w:cs="ＭＳ ゴシック" w:hint="eastAsia"/>
                <w:kern w:val="2"/>
              </w:rPr>
              <w:t>第</w:t>
            </w:r>
            <w:r w:rsidRPr="00904EAD">
              <w:rPr>
                <w:rFonts w:eastAsia="ＭＳ ゴシック" w:cs="ＭＳ ゴシック"/>
                <w:kern w:val="2"/>
              </w:rPr>
              <w:t>2</w:t>
            </w:r>
            <w:r w:rsidRPr="00904EAD">
              <w:rPr>
                <w:rFonts w:eastAsia="ＭＳ ゴシック" w:cs="ＭＳ ゴシック" w:hint="eastAsia"/>
                <w:kern w:val="2"/>
              </w:rPr>
              <w:t>節</w:t>
            </w:r>
          </w:p>
          <w:p w:rsidR="00363952" w:rsidRPr="00904EAD" w:rsidRDefault="00363952" w:rsidP="001F0BAD">
            <w:pPr>
              <w:pStyle w:val="a3"/>
              <w:suppressAutoHyphens/>
              <w:kinsoku w:val="0"/>
              <w:wordWrap w:val="0"/>
              <w:overflowPunct w:val="0"/>
              <w:autoSpaceDE w:val="0"/>
              <w:autoSpaceDN w:val="0"/>
              <w:spacing w:line="234" w:lineRule="exact"/>
              <w:ind w:rightChars="55" w:right="90"/>
              <w:jc w:val="left"/>
              <w:rPr>
                <w:rFonts w:cs="Times New Roman"/>
                <w:kern w:val="2"/>
              </w:rPr>
            </w:pPr>
            <w:r w:rsidRPr="00904EAD">
              <w:rPr>
                <w:rFonts w:eastAsia="ＭＳ ゴシック" w:cs="ＭＳ ゴシック" w:hint="eastAsia"/>
                <w:kern w:val="2"/>
              </w:rPr>
              <w:t>国際経済の課題と国際協力</w:t>
            </w:r>
          </w:p>
          <w:p w:rsidR="00363952" w:rsidRPr="00904EAD" w:rsidRDefault="00363952" w:rsidP="001F0BAD">
            <w:pPr>
              <w:pStyle w:val="a3"/>
              <w:suppressAutoHyphens/>
              <w:kinsoku w:val="0"/>
              <w:wordWrap w:val="0"/>
              <w:overflowPunct w:val="0"/>
              <w:autoSpaceDE w:val="0"/>
              <w:autoSpaceDN w:val="0"/>
              <w:spacing w:line="234" w:lineRule="exact"/>
              <w:ind w:leftChars="22" w:left="204" w:rightChars="55" w:right="90" w:hangingChars="103" w:hanging="168"/>
              <w:jc w:val="left"/>
              <w:rPr>
                <w:rFonts w:cs="Times New Roman"/>
                <w:kern w:val="2"/>
              </w:rPr>
            </w:pPr>
            <w:r w:rsidRPr="00904EAD">
              <w:rPr>
                <w:kern w:val="2"/>
              </w:rPr>
              <w:t>1</w:t>
            </w:r>
            <w:r w:rsidRPr="00904EAD">
              <w:rPr>
                <w:rFonts w:hint="eastAsia"/>
                <w:kern w:val="2"/>
              </w:rPr>
              <w:t xml:space="preserve">　地球環境と資源</w:t>
            </w:r>
            <w:r w:rsidR="00603734">
              <w:rPr>
                <w:rFonts w:hint="eastAsia"/>
                <w:kern w:val="2"/>
              </w:rPr>
              <w:t>・</w:t>
            </w:r>
            <w:r w:rsidRPr="00904EAD">
              <w:rPr>
                <w:rFonts w:hint="eastAsia"/>
                <w:kern w:val="2"/>
              </w:rPr>
              <w:t>エネルギー問題</w:t>
            </w:r>
          </w:p>
          <w:p w:rsidR="00363952" w:rsidRPr="00904EAD" w:rsidRDefault="00363952" w:rsidP="001F0BAD">
            <w:pPr>
              <w:pStyle w:val="a3"/>
              <w:suppressAutoHyphens/>
              <w:kinsoku w:val="0"/>
              <w:wordWrap w:val="0"/>
              <w:overflowPunct w:val="0"/>
              <w:autoSpaceDE w:val="0"/>
              <w:autoSpaceDN w:val="0"/>
              <w:spacing w:line="234" w:lineRule="exact"/>
              <w:ind w:leftChars="22" w:left="204" w:rightChars="55" w:right="90" w:hangingChars="103" w:hanging="168"/>
              <w:jc w:val="left"/>
              <w:rPr>
                <w:rFonts w:cs="Times New Roman"/>
                <w:kern w:val="2"/>
              </w:rPr>
            </w:pPr>
            <w:r w:rsidRPr="00904EAD">
              <w:rPr>
                <w:kern w:val="2"/>
              </w:rPr>
              <w:t>2</w:t>
            </w:r>
            <w:r w:rsidRPr="00904EAD">
              <w:rPr>
                <w:rFonts w:hint="eastAsia"/>
                <w:kern w:val="2"/>
              </w:rPr>
              <w:t xml:space="preserve">　発展途上国の経済と経済協力</w:t>
            </w:r>
          </w:p>
          <w:p w:rsidR="00363952" w:rsidRPr="00904EAD" w:rsidRDefault="00363952" w:rsidP="001F0BAD">
            <w:pPr>
              <w:pStyle w:val="a3"/>
              <w:suppressAutoHyphens/>
              <w:kinsoku w:val="0"/>
              <w:wordWrap w:val="0"/>
              <w:overflowPunct w:val="0"/>
              <w:autoSpaceDE w:val="0"/>
              <w:autoSpaceDN w:val="0"/>
              <w:spacing w:line="234" w:lineRule="exact"/>
              <w:ind w:leftChars="22" w:left="204" w:rightChars="55" w:right="90" w:hangingChars="103" w:hanging="168"/>
              <w:jc w:val="left"/>
              <w:rPr>
                <w:rFonts w:cs="Times New Roman"/>
                <w:kern w:val="2"/>
              </w:rPr>
            </w:pPr>
            <w:r w:rsidRPr="00904EAD">
              <w:rPr>
                <w:kern w:val="2"/>
              </w:rPr>
              <w:t>3</w:t>
            </w:r>
            <w:r w:rsidRPr="00904EAD">
              <w:rPr>
                <w:rFonts w:hint="eastAsia"/>
                <w:kern w:val="2"/>
              </w:rPr>
              <w:t xml:space="preserve">　国際経済における日本</w:t>
            </w:r>
          </w:p>
        </w:tc>
        <w:tc>
          <w:tcPr>
            <w:tcW w:w="5738" w:type="dxa"/>
            <w:tcBorders>
              <w:top w:val="single" w:sz="4" w:space="0" w:color="000000"/>
              <w:left w:val="single" w:sz="4" w:space="0" w:color="000000"/>
              <w:bottom w:val="single" w:sz="4" w:space="0" w:color="000000"/>
              <w:right w:val="single" w:sz="4" w:space="0" w:color="000000"/>
            </w:tcBorders>
            <w:vAlign w:val="center"/>
          </w:tcPr>
          <w:p w:rsidR="00363952" w:rsidRPr="00904EAD" w:rsidRDefault="00363952" w:rsidP="001F0BAD">
            <w:pPr>
              <w:pStyle w:val="a3"/>
              <w:suppressAutoHyphens/>
              <w:kinsoku w:val="0"/>
              <w:wordWrap w:val="0"/>
              <w:overflowPunct w:val="0"/>
              <w:autoSpaceDE w:val="0"/>
              <w:autoSpaceDN w:val="0"/>
              <w:spacing w:line="234" w:lineRule="exact"/>
              <w:ind w:left="180" w:rightChars="67" w:right="109" w:hanging="180"/>
              <w:jc w:val="left"/>
              <w:rPr>
                <w:rFonts w:cs="Times New Roman"/>
                <w:kern w:val="2"/>
              </w:rPr>
            </w:pPr>
            <w:r w:rsidRPr="00904EAD">
              <w:rPr>
                <w:rFonts w:hint="eastAsia"/>
                <w:kern w:val="2"/>
              </w:rPr>
              <w:t>・地球環境問題に対して，個人ができることを考えて実践</w:t>
            </w:r>
            <w:r w:rsidR="006C3920">
              <w:rPr>
                <w:rFonts w:hint="eastAsia"/>
                <w:kern w:val="2"/>
              </w:rPr>
              <w:t>でき</w:t>
            </w:r>
            <w:r w:rsidRPr="00904EAD">
              <w:rPr>
                <w:rFonts w:hint="eastAsia"/>
                <w:kern w:val="2"/>
              </w:rPr>
              <w:t>る《関心》</w:t>
            </w:r>
          </w:p>
          <w:p w:rsidR="00363952" w:rsidRPr="00904EAD" w:rsidRDefault="00363952" w:rsidP="001F0BAD">
            <w:pPr>
              <w:pStyle w:val="a3"/>
              <w:suppressAutoHyphens/>
              <w:kinsoku w:val="0"/>
              <w:wordWrap w:val="0"/>
              <w:overflowPunct w:val="0"/>
              <w:autoSpaceDE w:val="0"/>
              <w:autoSpaceDN w:val="0"/>
              <w:spacing w:line="234" w:lineRule="exact"/>
              <w:ind w:left="180" w:rightChars="67" w:right="109" w:hanging="180"/>
              <w:jc w:val="left"/>
              <w:rPr>
                <w:rFonts w:cs="Times New Roman"/>
                <w:kern w:val="2"/>
              </w:rPr>
            </w:pPr>
            <w:r w:rsidRPr="00904EAD">
              <w:rPr>
                <w:rFonts w:hint="eastAsia"/>
                <w:kern w:val="2"/>
              </w:rPr>
              <w:t>・国際経済の実態を把握</w:t>
            </w:r>
            <w:r w:rsidR="006C3920">
              <w:rPr>
                <w:rFonts w:hint="eastAsia"/>
                <w:kern w:val="2"/>
              </w:rPr>
              <w:t>し</w:t>
            </w:r>
            <w:r w:rsidRPr="00904EAD">
              <w:rPr>
                <w:rFonts w:hint="eastAsia"/>
                <w:kern w:val="2"/>
              </w:rPr>
              <w:t>《技能》</w:t>
            </w:r>
            <w:r w:rsidR="006C3920">
              <w:rPr>
                <w:rFonts w:hint="eastAsia"/>
                <w:kern w:val="2"/>
              </w:rPr>
              <w:t>，</w:t>
            </w:r>
            <w:r w:rsidRPr="00904EAD">
              <w:rPr>
                <w:rFonts w:hint="eastAsia"/>
                <w:kern w:val="2"/>
              </w:rPr>
              <w:t>南北問題に有効な方策を考える《思考》</w:t>
            </w:r>
            <w:r w:rsidR="006C3920">
              <w:rPr>
                <w:rFonts w:hint="eastAsia"/>
                <w:kern w:val="2"/>
              </w:rPr>
              <w:t>ことができる</w:t>
            </w:r>
          </w:p>
          <w:p w:rsidR="006C3920" w:rsidRDefault="00363952" w:rsidP="001F0BAD">
            <w:pPr>
              <w:pStyle w:val="a3"/>
              <w:suppressAutoHyphens/>
              <w:kinsoku w:val="0"/>
              <w:wordWrap w:val="0"/>
              <w:overflowPunct w:val="0"/>
              <w:autoSpaceDE w:val="0"/>
              <w:autoSpaceDN w:val="0"/>
              <w:spacing w:line="234" w:lineRule="exact"/>
              <w:ind w:left="180" w:rightChars="67" w:right="109" w:hanging="180"/>
              <w:jc w:val="left"/>
              <w:rPr>
                <w:kern w:val="2"/>
              </w:rPr>
            </w:pPr>
            <w:r w:rsidRPr="00904EAD">
              <w:rPr>
                <w:rFonts w:hint="eastAsia"/>
                <w:kern w:val="2"/>
              </w:rPr>
              <w:t>・日本経済の位置を統計資料で把握し《技能》</w:t>
            </w:r>
            <w:r w:rsidR="006C3920">
              <w:rPr>
                <w:rFonts w:hint="eastAsia"/>
                <w:kern w:val="2"/>
              </w:rPr>
              <w:t>，</w:t>
            </w:r>
            <w:r w:rsidRPr="00904EAD">
              <w:rPr>
                <w:rFonts w:hint="eastAsia"/>
                <w:kern w:val="2"/>
              </w:rPr>
              <w:t>国際貢献</w:t>
            </w:r>
            <w:r w:rsidR="001F0BAD">
              <w:rPr>
                <w:rFonts w:hint="eastAsia"/>
                <w:kern w:val="2"/>
              </w:rPr>
              <w:t>について</w:t>
            </w:r>
            <w:r w:rsidRPr="00904EAD">
              <w:rPr>
                <w:rFonts w:hint="eastAsia"/>
                <w:kern w:val="2"/>
              </w:rPr>
              <w:t>考える《思考》</w:t>
            </w:r>
            <w:r w:rsidR="006C3920">
              <w:rPr>
                <w:rFonts w:hint="eastAsia"/>
                <w:kern w:val="2"/>
              </w:rPr>
              <w:t>ことができる</w:t>
            </w:r>
          </w:p>
          <w:p w:rsidR="00363952" w:rsidRPr="00904EAD" w:rsidRDefault="006C3920" w:rsidP="001F0BAD">
            <w:pPr>
              <w:pStyle w:val="a3"/>
              <w:suppressAutoHyphens/>
              <w:kinsoku w:val="0"/>
              <w:wordWrap w:val="0"/>
              <w:overflowPunct w:val="0"/>
              <w:autoSpaceDE w:val="0"/>
              <w:autoSpaceDN w:val="0"/>
              <w:spacing w:line="234" w:lineRule="exact"/>
              <w:ind w:left="180" w:rightChars="67" w:right="109" w:hanging="180"/>
              <w:jc w:val="left"/>
              <w:rPr>
                <w:rFonts w:cs="Times New Roman"/>
                <w:kern w:val="2"/>
              </w:rPr>
            </w:pPr>
            <w:r w:rsidRPr="00904EAD">
              <w:rPr>
                <w:rFonts w:hint="eastAsia"/>
                <w:kern w:val="2"/>
              </w:rPr>
              <w:t>・日本のこれまでの貿易摩擦の実態を時期別に比較して発表</w:t>
            </w:r>
            <w:r>
              <w:rPr>
                <w:rFonts w:hint="eastAsia"/>
                <w:kern w:val="2"/>
              </w:rPr>
              <w:t>でき</w:t>
            </w:r>
            <w:r w:rsidRPr="00904EAD">
              <w:rPr>
                <w:rFonts w:hint="eastAsia"/>
                <w:kern w:val="2"/>
              </w:rPr>
              <w:t>る《技能》《思考》</w:t>
            </w:r>
          </w:p>
        </w:tc>
      </w:tr>
    </w:tbl>
    <w:p w:rsidR="002E313C" w:rsidRPr="00904EAD" w:rsidRDefault="009F6585">
      <w:pPr>
        <w:rPr>
          <w:kern w:val="2"/>
        </w:rPr>
      </w:pPr>
      <w:r w:rsidRPr="00904EAD">
        <w:rPr>
          <w:kern w:val="2"/>
        </w:rPr>
        <w:br w:type="page"/>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64"/>
        <w:gridCol w:w="1279"/>
        <w:gridCol w:w="2378"/>
        <w:gridCol w:w="5740"/>
      </w:tblGrid>
      <w:tr w:rsidR="00E34A88" w:rsidRPr="00904EAD" w:rsidTr="001F0BAD">
        <w:trPr>
          <w:jc w:val="center"/>
        </w:trPr>
        <w:tc>
          <w:tcPr>
            <w:tcW w:w="364" w:type="dxa"/>
            <w:tcBorders>
              <w:top w:val="single" w:sz="4" w:space="0" w:color="000000"/>
              <w:left w:val="single" w:sz="4" w:space="0" w:color="000000"/>
              <w:bottom w:val="single" w:sz="4" w:space="0" w:color="000000"/>
              <w:right w:val="single" w:sz="4" w:space="0" w:color="000000"/>
            </w:tcBorders>
            <w:shd w:val="pct50" w:color="auto" w:fill="auto"/>
            <w:vAlign w:val="center"/>
          </w:tcPr>
          <w:p w:rsidR="00E34A88" w:rsidRPr="00904EAD" w:rsidRDefault="00E34A88" w:rsidP="003D19E0">
            <w:pPr>
              <w:pStyle w:val="a3"/>
              <w:suppressAutoHyphens/>
              <w:kinsoku w:val="0"/>
              <w:overflowPunct w:val="0"/>
              <w:autoSpaceDE w:val="0"/>
              <w:autoSpaceDN w:val="0"/>
              <w:spacing w:line="272" w:lineRule="exact"/>
              <w:jc w:val="center"/>
              <w:rPr>
                <w:rFonts w:ascii="ＭＳ 明朝" w:hAnsi="Times New Roman" w:cs="Times New Roman"/>
                <w:kern w:val="2"/>
              </w:rPr>
            </w:pPr>
            <w:r w:rsidRPr="00904EAD">
              <w:rPr>
                <w:rFonts w:ascii="ＭＳ 明朝" w:eastAsia="ＭＳ ゴシック" w:hAnsi="Times New Roman" w:cs="ＭＳ ゴシック" w:hint="eastAsia"/>
                <w:b/>
                <w:bCs/>
                <w:kern w:val="2"/>
                <w:sz w:val="21"/>
                <w:szCs w:val="21"/>
              </w:rPr>
              <w:t>月</w:t>
            </w:r>
          </w:p>
        </w:tc>
        <w:tc>
          <w:tcPr>
            <w:tcW w:w="364" w:type="dxa"/>
            <w:tcBorders>
              <w:top w:val="single" w:sz="4" w:space="0" w:color="000000"/>
              <w:left w:val="single" w:sz="4" w:space="0" w:color="000000"/>
              <w:bottom w:val="single" w:sz="4" w:space="0" w:color="000000"/>
              <w:right w:val="single" w:sz="4" w:space="0" w:color="000000"/>
            </w:tcBorders>
            <w:shd w:val="pct50" w:color="auto" w:fill="auto"/>
            <w:vAlign w:val="center"/>
          </w:tcPr>
          <w:p w:rsidR="00E34A88" w:rsidRPr="00904EAD" w:rsidRDefault="00E34A88" w:rsidP="003D19E0">
            <w:pPr>
              <w:pStyle w:val="a3"/>
              <w:suppressAutoHyphens/>
              <w:kinsoku w:val="0"/>
              <w:overflowPunct w:val="0"/>
              <w:autoSpaceDE w:val="0"/>
              <w:autoSpaceDN w:val="0"/>
              <w:spacing w:line="272" w:lineRule="exact"/>
              <w:jc w:val="center"/>
              <w:rPr>
                <w:rFonts w:ascii="ＭＳ 明朝" w:hAnsi="Times New Roman" w:cs="Times New Roman"/>
                <w:kern w:val="2"/>
              </w:rPr>
            </w:pPr>
            <w:r w:rsidRPr="00904EAD">
              <w:rPr>
                <w:rFonts w:ascii="ＭＳ 明朝" w:eastAsia="ＭＳ ゴシック" w:hAnsi="Times New Roman" w:cs="ＭＳ ゴシック" w:hint="eastAsia"/>
                <w:b/>
                <w:bCs/>
                <w:kern w:val="2"/>
                <w:sz w:val="21"/>
                <w:szCs w:val="21"/>
              </w:rPr>
              <w:t>時間</w:t>
            </w:r>
          </w:p>
        </w:tc>
        <w:tc>
          <w:tcPr>
            <w:tcW w:w="1279" w:type="dxa"/>
            <w:tcBorders>
              <w:top w:val="single" w:sz="4" w:space="0" w:color="000000"/>
              <w:left w:val="single" w:sz="4" w:space="0" w:color="000000"/>
              <w:bottom w:val="single" w:sz="4" w:space="0" w:color="000000"/>
              <w:right w:val="single" w:sz="4" w:space="0" w:color="000000"/>
            </w:tcBorders>
            <w:shd w:val="pct50" w:color="auto" w:fill="auto"/>
            <w:vAlign w:val="center"/>
          </w:tcPr>
          <w:p w:rsidR="00E34A88" w:rsidRPr="00904EAD" w:rsidRDefault="00E34A88" w:rsidP="003D19E0">
            <w:pPr>
              <w:pStyle w:val="a3"/>
              <w:suppressAutoHyphens/>
              <w:kinsoku w:val="0"/>
              <w:overflowPunct w:val="0"/>
              <w:autoSpaceDE w:val="0"/>
              <w:autoSpaceDN w:val="0"/>
              <w:spacing w:line="272" w:lineRule="exact"/>
              <w:jc w:val="center"/>
              <w:rPr>
                <w:rFonts w:ascii="ＭＳ 明朝" w:eastAsia="ＭＳ ゴシック" w:hAnsi="Times New Roman" w:cs="ＭＳ ゴシック"/>
                <w:b/>
                <w:bCs/>
                <w:kern w:val="2"/>
                <w:sz w:val="21"/>
                <w:szCs w:val="21"/>
              </w:rPr>
            </w:pPr>
            <w:r w:rsidRPr="00904EAD">
              <w:rPr>
                <w:rFonts w:ascii="ＭＳ 明朝" w:eastAsia="ＭＳ ゴシック" w:hAnsi="Times New Roman" w:cs="ＭＳ ゴシック" w:hint="eastAsia"/>
                <w:b/>
                <w:bCs/>
                <w:kern w:val="2"/>
                <w:sz w:val="21"/>
                <w:szCs w:val="21"/>
              </w:rPr>
              <w:t>大単元</w:t>
            </w:r>
          </w:p>
          <w:p w:rsidR="00E34A88" w:rsidRPr="00904EAD" w:rsidRDefault="00E34A88" w:rsidP="003D19E0">
            <w:pPr>
              <w:pStyle w:val="a3"/>
              <w:suppressAutoHyphens/>
              <w:kinsoku w:val="0"/>
              <w:overflowPunct w:val="0"/>
              <w:autoSpaceDE w:val="0"/>
              <w:autoSpaceDN w:val="0"/>
              <w:spacing w:line="272" w:lineRule="exact"/>
              <w:jc w:val="center"/>
              <w:rPr>
                <w:rFonts w:ascii="ＭＳ 明朝" w:hAnsi="Times New Roman" w:cs="Times New Roman"/>
                <w:kern w:val="2"/>
              </w:rPr>
            </w:pPr>
            <w:r w:rsidRPr="00904EAD">
              <w:rPr>
                <w:rFonts w:ascii="ＭＳ 明朝" w:eastAsia="ＭＳ ゴシック" w:hAnsi="Times New Roman" w:cs="ＭＳ ゴシック" w:hint="eastAsia"/>
                <w:b/>
                <w:bCs/>
                <w:kern w:val="2"/>
                <w:sz w:val="21"/>
                <w:szCs w:val="21"/>
              </w:rPr>
              <w:t>（学習項目）</w:t>
            </w:r>
          </w:p>
        </w:tc>
        <w:tc>
          <w:tcPr>
            <w:tcW w:w="2378" w:type="dxa"/>
            <w:tcBorders>
              <w:top w:val="single" w:sz="4" w:space="0" w:color="000000"/>
              <w:left w:val="single" w:sz="4" w:space="0" w:color="000000"/>
              <w:bottom w:val="single" w:sz="4" w:space="0" w:color="000000"/>
              <w:right w:val="single" w:sz="4" w:space="0" w:color="000000"/>
            </w:tcBorders>
            <w:shd w:val="pct50" w:color="auto" w:fill="auto"/>
            <w:vAlign w:val="center"/>
          </w:tcPr>
          <w:p w:rsidR="00E34A88" w:rsidRPr="00904EAD" w:rsidRDefault="00E34A88" w:rsidP="003D19E0">
            <w:pPr>
              <w:pStyle w:val="a3"/>
              <w:suppressAutoHyphens/>
              <w:kinsoku w:val="0"/>
              <w:overflowPunct w:val="0"/>
              <w:autoSpaceDE w:val="0"/>
              <w:autoSpaceDN w:val="0"/>
              <w:spacing w:line="272" w:lineRule="exact"/>
              <w:jc w:val="center"/>
              <w:rPr>
                <w:rFonts w:ascii="ＭＳ 明朝" w:eastAsia="ＭＳ ゴシック" w:hAnsi="Times New Roman" w:cs="ＭＳ ゴシック"/>
                <w:b/>
                <w:bCs/>
                <w:kern w:val="2"/>
                <w:sz w:val="21"/>
                <w:szCs w:val="21"/>
              </w:rPr>
            </w:pPr>
            <w:r w:rsidRPr="00904EAD">
              <w:rPr>
                <w:rFonts w:ascii="ＭＳ 明朝" w:eastAsia="ＭＳ ゴシック" w:hAnsi="Times New Roman" w:cs="ＭＳ ゴシック" w:hint="eastAsia"/>
                <w:b/>
                <w:bCs/>
                <w:kern w:val="2"/>
                <w:sz w:val="21"/>
                <w:szCs w:val="21"/>
              </w:rPr>
              <w:t>小単元</w:t>
            </w:r>
          </w:p>
          <w:p w:rsidR="00E34A88" w:rsidRPr="00904EAD" w:rsidRDefault="00E34A88" w:rsidP="003D19E0">
            <w:pPr>
              <w:pStyle w:val="a3"/>
              <w:suppressAutoHyphens/>
              <w:kinsoku w:val="0"/>
              <w:overflowPunct w:val="0"/>
              <w:autoSpaceDE w:val="0"/>
              <w:autoSpaceDN w:val="0"/>
              <w:spacing w:line="272" w:lineRule="exact"/>
              <w:jc w:val="center"/>
              <w:rPr>
                <w:rFonts w:ascii="ＭＳ 明朝" w:hAnsi="Times New Roman" w:cs="Times New Roman"/>
                <w:kern w:val="2"/>
              </w:rPr>
            </w:pPr>
            <w:r w:rsidRPr="00904EAD">
              <w:rPr>
                <w:rFonts w:ascii="ＭＳ ゴシック" w:hAnsi="ＭＳ ゴシック" w:cs="ＭＳ ゴシック" w:hint="eastAsia"/>
                <w:b/>
                <w:bCs/>
                <w:kern w:val="2"/>
                <w:sz w:val="21"/>
                <w:szCs w:val="21"/>
              </w:rPr>
              <w:t>（</w:t>
            </w:r>
            <w:r w:rsidRPr="00904EAD">
              <w:rPr>
                <w:rFonts w:ascii="ＭＳ 明朝" w:eastAsia="ＭＳ ゴシック" w:hAnsi="Times New Roman" w:cs="ＭＳ ゴシック" w:hint="eastAsia"/>
                <w:b/>
                <w:bCs/>
                <w:kern w:val="2"/>
                <w:sz w:val="21"/>
                <w:szCs w:val="21"/>
              </w:rPr>
              <w:t>学習内容</w:t>
            </w:r>
            <w:r w:rsidRPr="00904EAD">
              <w:rPr>
                <w:rFonts w:ascii="ＭＳ ゴシック" w:hAnsi="ＭＳ ゴシック" w:cs="ＭＳ ゴシック" w:hint="eastAsia"/>
                <w:b/>
                <w:bCs/>
                <w:kern w:val="2"/>
                <w:sz w:val="21"/>
                <w:szCs w:val="21"/>
              </w:rPr>
              <w:t>）</w:t>
            </w:r>
          </w:p>
        </w:tc>
        <w:tc>
          <w:tcPr>
            <w:tcW w:w="5740" w:type="dxa"/>
            <w:tcBorders>
              <w:top w:val="single" w:sz="4" w:space="0" w:color="000000"/>
              <w:left w:val="single" w:sz="4" w:space="0" w:color="000000"/>
              <w:bottom w:val="single" w:sz="4" w:space="0" w:color="000000"/>
              <w:right w:val="single" w:sz="4" w:space="0" w:color="000000"/>
            </w:tcBorders>
            <w:shd w:val="pct50" w:color="auto" w:fill="auto"/>
            <w:vAlign w:val="center"/>
          </w:tcPr>
          <w:p w:rsidR="00E34A88" w:rsidRPr="00904EAD" w:rsidRDefault="00E34A88" w:rsidP="003D19E0">
            <w:pPr>
              <w:pStyle w:val="a3"/>
              <w:suppressAutoHyphens/>
              <w:kinsoku w:val="0"/>
              <w:overflowPunct w:val="0"/>
              <w:autoSpaceDE w:val="0"/>
              <w:autoSpaceDN w:val="0"/>
              <w:spacing w:line="272" w:lineRule="exact"/>
              <w:jc w:val="center"/>
              <w:rPr>
                <w:rFonts w:ascii="ＭＳ 明朝" w:hAnsi="Times New Roman" w:cs="Times New Roman"/>
                <w:kern w:val="2"/>
              </w:rPr>
            </w:pPr>
            <w:r w:rsidRPr="00904EAD">
              <w:rPr>
                <w:rFonts w:ascii="ＭＳ 明朝" w:eastAsia="ＭＳ ゴシック" w:hAnsi="Times New Roman" w:cs="ＭＳ ゴシック" w:hint="eastAsia"/>
                <w:b/>
                <w:bCs/>
                <w:kern w:val="2"/>
                <w:sz w:val="21"/>
                <w:szCs w:val="21"/>
              </w:rPr>
              <w:t>指導・評価の観点</w:t>
            </w:r>
          </w:p>
        </w:tc>
      </w:tr>
      <w:tr w:rsidR="00E34A88" w:rsidRPr="00904EAD" w:rsidTr="001F0BAD">
        <w:trPr>
          <w:trHeight w:val="255"/>
          <w:jc w:val="center"/>
        </w:trPr>
        <w:tc>
          <w:tcPr>
            <w:tcW w:w="728"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E34A88" w:rsidRPr="00904EAD" w:rsidRDefault="00E34A88" w:rsidP="003D19E0">
            <w:pPr>
              <w:pStyle w:val="a3"/>
              <w:suppressAutoHyphens/>
              <w:kinsoku w:val="0"/>
              <w:overflowPunct w:val="0"/>
              <w:autoSpaceDE w:val="0"/>
              <w:autoSpaceDN w:val="0"/>
              <w:spacing w:line="234" w:lineRule="exact"/>
              <w:ind w:leftChars="-7" w:left="2" w:hangingChars="8" w:hanging="13"/>
              <w:rPr>
                <w:rFonts w:ascii="ＭＳ 明朝" w:hAnsi="Times New Roman" w:cs="Times New Roman"/>
                <w:kern w:val="2"/>
              </w:rPr>
            </w:pPr>
          </w:p>
        </w:tc>
        <w:tc>
          <w:tcPr>
            <w:tcW w:w="9397" w:type="dxa"/>
            <w:gridSpan w:val="3"/>
            <w:tcBorders>
              <w:top w:val="single" w:sz="4" w:space="0" w:color="000000"/>
              <w:left w:val="single" w:sz="4" w:space="0" w:color="000000"/>
              <w:bottom w:val="single" w:sz="4" w:space="0" w:color="000000"/>
              <w:right w:val="single" w:sz="4" w:space="0" w:color="000000"/>
            </w:tcBorders>
            <w:shd w:val="pct20" w:color="auto" w:fill="auto"/>
            <w:vAlign w:val="center"/>
          </w:tcPr>
          <w:p w:rsidR="00E34A88" w:rsidRPr="00904EAD" w:rsidRDefault="00E34A88" w:rsidP="003D19E0">
            <w:pPr>
              <w:pStyle w:val="a3"/>
              <w:suppressAutoHyphens/>
              <w:kinsoku w:val="0"/>
              <w:wordWrap w:val="0"/>
              <w:overflowPunct w:val="0"/>
              <w:autoSpaceDE w:val="0"/>
              <w:autoSpaceDN w:val="0"/>
              <w:spacing w:line="234" w:lineRule="exact"/>
              <w:ind w:leftChars="30" w:left="49"/>
              <w:jc w:val="left"/>
              <w:rPr>
                <w:rFonts w:ascii="ＭＳ 明朝" w:hAnsi="Times New Roman" w:cs="Times New Roman"/>
                <w:kern w:val="2"/>
              </w:rPr>
            </w:pPr>
            <w:r w:rsidRPr="00904EAD">
              <w:rPr>
                <w:rFonts w:hint="eastAsia"/>
                <w:b/>
                <w:bCs/>
                <w:kern w:val="2"/>
              </w:rPr>
              <w:t>第</w:t>
            </w:r>
            <w:r w:rsidR="003D19E0" w:rsidRPr="00904EAD">
              <w:rPr>
                <w:b/>
                <w:bCs/>
                <w:kern w:val="2"/>
              </w:rPr>
              <w:t>3</w:t>
            </w:r>
            <w:r w:rsidRPr="00904EAD">
              <w:rPr>
                <w:rFonts w:hint="eastAsia"/>
                <w:b/>
                <w:bCs/>
                <w:kern w:val="2"/>
              </w:rPr>
              <w:t>編　現代社会の諸課題</w:t>
            </w:r>
          </w:p>
        </w:tc>
      </w:tr>
      <w:tr w:rsidR="00CB6A2D" w:rsidRPr="00904EAD" w:rsidTr="001F0BAD">
        <w:trPr>
          <w:jc w:val="center"/>
        </w:trPr>
        <w:tc>
          <w:tcPr>
            <w:tcW w:w="364"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0371E3" w:rsidP="003D19E0">
            <w:pPr>
              <w:pStyle w:val="a3"/>
              <w:suppressAutoHyphens/>
              <w:kinsoku w:val="0"/>
              <w:wordWrap w:val="0"/>
              <w:overflowPunct w:val="0"/>
              <w:autoSpaceDE w:val="0"/>
              <w:autoSpaceDN w:val="0"/>
              <w:spacing w:line="234" w:lineRule="exact"/>
              <w:jc w:val="center"/>
              <w:rPr>
                <w:rFonts w:ascii="ＭＳ 明朝" w:hAnsi="Times New Roman" w:cs="Times New Roman"/>
                <w:kern w:val="2"/>
              </w:rPr>
            </w:pPr>
            <w:r>
              <w:rPr>
                <w:b/>
                <w:bCs/>
                <w:kern w:val="2"/>
              </w:rPr>
              <w:t>3</w:t>
            </w:r>
          </w:p>
        </w:tc>
        <w:tc>
          <w:tcPr>
            <w:tcW w:w="364"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0371E3" w:rsidP="003D19E0">
            <w:pPr>
              <w:pStyle w:val="a3"/>
              <w:suppressAutoHyphens/>
              <w:kinsoku w:val="0"/>
              <w:wordWrap w:val="0"/>
              <w:overflowPunct w:val="0"/>
              <w:autoSpaceDE w:val="0"/>
              <w:autoSpaceDN w:val="0"/>
              <w:spacing w:line="234" w:lineRule="exact"/>
              <w:jc w:val="center"/>
              <w:rPr>
                <w:rFonts w:ascii="ＭＳ 明朝" w:hAnsi="Times New Roman" w:cs="Times New Roman"/>
                <w:kern w:val="2"/>
              </w:rPr>
            </w:pPr>
            <w:r>
              <w:rPr>
                <w:b/>
                <w:bCs/>
                <w:kern w:val="2"/>
              </w:rPr>
              <w:t>2</w:t>
            </w:r>
          </w:p>
        </w:tc>
        <w:tc>
          <w:tcPr>
            <w:tcW w:w="1279" w:type="dxa"/>
            <w:vMerge w:val="restart"/>
            <w:tcBorders>
              <w:top w:val="single" w:sz="4" w:space="0" w:color="000000"/>
              <w:left w:val="single" w:sz="4" w:space="0" w:color="000000"/>
              <w:right w:val="single" w:sz="4" w:space="0" w:color="000000"/>
            </w:tcBorders>
            <w:vAlign w:val="center"/>
          </w:tcPr>
          <w:p w:rsidR="00CB6A2D" w:rsidRPr="00904EAD" w:rsidRDefault="001C4D8C" w:rsidP="001C4D8C">
            <w:pPr>
              <w:pStyle w:val="a3"/>
              <w:suppressAutoHyphens/>
              <w:kinsoku w:val="0"/>
              <w:wordWrap w:val="0"/>
              <w:overflowPunct w:val="0"/>
              <w:autoSpaceDE w:val="0"/>
              <w:autoSpaceDN w:val="0"/>
              <w:spacing w:line="234" w:lineRule="exact"/>
              <w:jc w:val="left"/>
              <w:rPr>
                <w:rFonts w:ascii="ＭＳ 明朝" w:hAnsi="Times New Roman" w:cs="Times New Roman"/>
                <w:kern w:val="2"/>
              </w:rPr>
            </w:pPr>
            <w:r>
              <w:rPr>
                <w:rFonts w:ascii="ＭＳ 明朝" w:hAnsi="Times New Roman" w:cs="Times New Roman" w:hint="eastAsia"/>
                <w:kern w:val="2"/>
              </w:rPr>
              <w:t>（第</w:t>
            </w:r>
            <w:r w:rsidRPr="001C4D8C">
              <w:rPr>
                <w:rFonts w:cs="Times New Roman"/>
                <w:kern w:val="2"/>
              </w:rPr>
              <w:t>1</w:t>
            </w:r>
            <w:r>
              <w:rPr>
                <w:rFonts w:ascii="ＭＳ 明朝" w:hAnsi="Times New Roman" w:cs="Times New Roman" w:hint="eastAsia"/>
                <w:kern w:val="2"/>
              </w:rPr>
              <w:t>節および第</w:t>
            </w:r>
            <w:r w:rsidRPr="001C4D8C">
              <w:rPr>
                <w:rFonts w:cs="Times New Roman"/>
                <w:kern w:val="2"/>
              </w:rPr>
              <w:t>2</w:t>
            </w:r>
            <w:r>
              <w:rPr>
                <w:rFonts w:ascii="ＭＳ 明朝" w:hAnsi="Times New Roman" w:cs="Times New Roman" w:hint="eastAsia"/>
                <w:kern w:val="2"/>
              </w:rPr>
              <w:t>節のそれぞれにおいていくつかの項目を選択して学習）</w:t>
            </w:r>
          </w:p>
        </w:tc>
        <w:tc>
          <w:tcPr>
            <w:tcW w:w="2378" w:type="dxa"/>
            <w:tcBorders>
              <w:top w:val="single" w:sz="4" w:space="0" w:color="000000"/>
              <w:left w:val="single" w:sz="4" w:space="0" w:color="000000"/>
              <w:bottom w:val="single" w:sz="4" w:space="0" w:color="000000"/>
              <w:right w:val="single" w:sz="4" w:space="0" w:color="000000"/>
            </w:tcBorders>
            <w:vAlign w:val="center"/>
          </w:tcPr>
          <w:p w:rsidR="003D19E0" w:rsidRPr="00904EAD" w:rsidRDefault="00CB6A2D" w:rsidP="003D19E0">
            <w:pPr>
              <w:pStyle w:val="a3"/>
              <w:suppressAutoHyphens/>
              <w:kinsoku w:val="0"/>
              <w:wordWrap w:val="0"/>
              <w:overflowPunct w:val="0"/>
              <w:autoSpaceDE w:val="0"/>
              <w:autoSpaceDN w:val="0"/>
              <w:spacing w:line="234" w:lineRule="exact"/>
              <w:ind w:rightChars="58" w:right="95"/>
              <w:jc w:val="left"/>
              <w:rPr>
                <w:kern w:val="2"/>
              </w:rPr>
            </w:pPr>
            <w:r w:rsidRPr="00F63E67">
              <w:rPr>
                <w:rFonts w:ascii="ＭＳ ゴシック" w:eastAsia="ＭＳ ゴシック" w:hAnsi="ＭＳ ゴシック" w:cs="ＭＳ ゴシック" w:hint="eastAsia"/>
                <w:kern w:val="2"/>
              </w:rPr>
              <w:t>第</w:t>
            </w:r>
            <w:r w:rsidRPr="00904EAD">
              <w:rPr>
                <w:rFonts w:cs="Century"/>
                <w:kern w:val="2"/>
              </w:rPr>
              <w:t>1</w:t>
            </w:r>
            <w:r w:rsidRPr="00F63E67">
              <w:rPr>
                <w:rFonts w:ascii="ＭＳ ゴシック" w:eastAsia="ＭＳ ゴシック" w:hAnsi="ＭＳ ゴシック" w:hint="eastAsia"/>
                <w:kern w:val="2"/>
              </w:rPr>
              <w:t>節</w:t>
            </w:r>
          </w:p>
          <w:p w:rsidR="00CB6A2D" w:rsidRPr="00904EAD" w:rsidRDefault="00CB6A2D" w:rsidP="003D19E0">
            <w:pPr>
              <w:pStyle w:val="a3"/>
              <w:suppressAutoHyphens/>
              <w:kinsoku w:val="0"/>
              <w:wordWrap w:val="0"/>
              <w:overflowPunct w:val="0"/>
              <w:autoSpaceDE w:val="0"/>
              <w:autoSpaceDN w:val="0"/>
              <w:spacing w:line="234" w:lineRule="exact"/>
              <w:ind w:rightChars="58" w:right="95"/>
              <w:jc w:val="left"/>
              <w:rPr>
                <w:rFonts w:ascii="ＭＳ 明朝" w:hAnsi="Times New Roman" w:cs="Times New Roman"/>
                <w:kern w:val="2"/>
              </w:rPr>
            </w:pPr>
            <w:r w:rsidRPr="00904EAD">
              <w:rPr>
                <w:rFonts w:ascii="ＭＳ 明朝" w:eastAsia="ＭＳ ゴシック" w:hAnsi="Times New Roman" w:cs="ＭＳ ゴシック" w:hint="eastAsia"/>
                <w:kern w:val="2"/>
              </w:rPr>
              <w:t>現代日本の諸課題</w:t>
            </w:r>
          </w:p>
          <w:p w:rsidR="00CB6A2D" w:rsidRPr="00904EAD" w:rsidRDefault="003D19E0" w:rsidP="003D19E0">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1</w:t>
            </w:r>
            <w:r w:rsidRPr="00904EAD">
              <w:rPr>
                <w:rFonts w:hint="eastAsia"/>
                <w:kern w:val="2"/>
              </w:rPr>
              <w:t xml:space="preserve">　</w:t>
            </w:r>
            <w:r w:rsidR="00CB6A2D" w:rsidRPr="00904EAD">
              <w:rPr>
                <w:rFonts w:hint="eastAsia"/>
                <w:kern w:val="2"/>
              </w:rPr>
              <w:t>少子高齢社会と社会保障</w:t>
            </w:r>
          </w:p>
          <w:p w:rsidR="00CB6A2D" w:rsidRPr="00904EAD" w:rsidRDefault="003D19E0" w:rsidP="003D19E0">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2</w:t>
            </w:r>
            <w:r w:rsidRPr="00904EAD">
              <w:rPr>
                <w:rFonts w:hint="eastAsia"/>
                <w:kern w:val="2"/>
              </w:rPr>
              <w:t xml:space="preserve">　</w:t>
            </w:r>
            <w:r w:rsidR="00CB6A2D" w:rsidRPr="00904EAD">
              <w:rPr>
                <w:rFonts w:hint="eastAsia"/>
                <w:kern w:val="2"/>
              </w:rPr>
              <w:t>地域社会の変貌と住民生活</w:t>
            </w:r>
          </w:p>
          <w:p w:rsidR="00CB6A2D" w:rsidRPr="00904EAD" w:rsidRDefault="003D19E0" w:rsidP="003D19E0">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3</w:t>
            </w:r>
            <w:r w:rsidRPr="00904EAD">
              <w:rPr>
                <w:rFonts w:hint="eastAsia"/>
                <w:kern w:val="2"/>
              </w:rPr>
              <w:t xml:space="preserve">　</w:t>
            </w:r>
            <w:r w:rsidR="00CB6A2D" w:rsidRPr="00904EAD">
              <w:rPr>
                <w:rFonts w:hint="eastAsia"/>
                <w:kern w:val="2"/>
              </w:rPr>
              <w:t>雇用と労働をめぐる問題</w:t>
            </w:r>
          </w:p>
          <w:p w:rsidR="00CB6A2D" w:rsidRPr="00904EAD" w:rsidRDefault="003D19E0" w:rsidP="003D19E0">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4</w:t>
            </w:r>
            <w:r w:rsidRPr="00904EAD">
              <w:rPr>
                <w:rFonts w:hint="eastAsia"/>
                <w:kern w:val="2"/>
              </w:rPr>
              <w:t xml:space="preserve">　</w:t>
            </w:r>
            <w:r w:rsidR="00CB6A2D" w:rsidRPr="00904EAD">
              <w:rPr>
                <w:rFonts w:hint="eastAsia"/>
                <w:kern w:val="2"/>
              </w:rPr>
              <w:t>産業構造の変化と中小企業</w:t>
            </w:r>
          </w:p>
          <w:p w:rsidR="00CB6A2D" w:rsidRPr="00904EAD" w:rsidRDefault="003D19E0" w:rsidP="00904EAD">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5</w:t>
            </w:r>
            <w:r w:rsidRPr="00904EAD">
              <w:rPr>
                <w:rFonts w:hint="eastAsia"/>
                <w:kern w:val="2"/>
              </w:rPr>
              <w:t xml:space="preserve">　</w:t>
            </w:r>
            <w:r w:rsidR="00CB6A2D" w:rsidRPr="00904EAD">
              <w:rPr>
                <w:rFonts w:hint="eastAsia"/>
                <w:kern w:val="2"/>
              </w:rPr>
              <w:t>農業と</w:t>
            </w:r>
            <w:r w:rsidR="00603734">
              <w:rPr>
                <w:rFonts w:hint="eastAsia"/>
                <w:kern w:val="2"/>
              </w:rPr>
              <w:t>食料</w:t>
            </w:r>
            <w:r w:rsidR="00CB6A2D" w:rsidRPr="00904EAD">
              <w:rPr>
                <w:rFonts w:hint="eastAsia"/>
                <w:kern w:val="2"/>
              </w:rPr>
              <w:t>問題</w:t>
            </w:r>
          </w:p>
          <w:p w:rsidR="00CB6A2D" w:rsidRPr="00904EAD" w:rsidRDefault="003D19E0" w:rsidP="00904EAD">
            <w:pPr>
              <w:pStyle w:val="a3"/>
              <w:suppressAutoHyphens/>
              <w:kinsoku w:val="0"/>
              <w:wordWrap w:val="0"/>
              <w:overflowPunct w:val="0"/>
              <w:autoSpaceDE w:val="0"/>
              <w:autoSpaceDN w:val="0"/>
              <w:spacing w:line="234" w:lineRule="exact"/>
              <w:ind w:leftChars="19" w:left="196" w:rightChars="58" w:right="95" w:hangingChars="101" w:hanging="165"/>
              <w:jc w:val="left"/>
              <w:rPr>
                <w:rFonts w:ascii="ＭＳ 明朝" w:hAnsi="Times New Roman" w:cs="Times New Roman"/>
                <w:kern w:val="2"/>
              </w:rPr>
            </w:pPr>
            <w:r w:rsidRPr="00904EAD">
              <w:rPr>
                <w:kern w:val="2"/>
              </w:rPr>
              <w:t>6</w:t>
            </w:r>
            <w:r w:rsidRPr="00904EAD">
              <w:rPr>
                <w:rFonts w:hint="eastAsia"/>
                <w:kern w:val="2"/>
              </w:rPr>
              <w:t xml:space="preserve">　大規模自然災害とエネルギー問</w:t>
            </w:r>
            <w:r w:rsidR="00CB6A2D" w:rsidRPr="00904EAD">
              <w:rPr>
                <w:rFonts w:hint="eastAsia"/>
                <w:kern w:val="2"/>
              </w:rPr>
              <w:t>題</w:t>
            </w:r>
          </w:p>
        </w:tc>
        <w:tc>
          <w:tcPr>
            <w:tcW w:w="5740"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w:t>
            </w:r>
            <w:r w:rsidR="00E45623">
              <w:rPr>
                <w:rFonts w:hint="eastAsia"/>
                <w:kern w:val="2"/>
              </w:rPr>
              <w:t>現代</w:t>
            </w:r>
            <w:r w:rsidRPr="00904EAD">
              <w:rPr>
                <w:rFonts w:hint="eastAsia"/>
                <w:kern w:val="2"/>
              </w:rPr>
              <w:t>日本が抱える諸課題に対して</w:t>
            </w:r>
            <w:r w:rsidR="003D19E0" w:rsidRPr="00904EAD">
              <w:rPr>
                <w:rFonts w:hint="eastAsia"/>
                <w:kern w:val="2"/>
              </w:rPr>
              <w:t>，</w:t>
            </w:r>
            <w:r w:rsidRPr="00904EAD">
              <w:rPr>
                <w:rFonts w:hint="eastAsia"/>
                <w:kern w:val="2"/>
              </w:rPr>
              <w:t>積極的に関心を持</w:t>
            </w:r>
            <w:r w:rsidR="00E45623">
              <w:rPr>
                <w:rFonts w:hint="eastAsia"/>
                <w:kern w:val="2"/>
              </w:rPr>
              <w:t>ち</w:t>
            </w:r>
            <w:r w:rsidR="003D19E0" w:rsidRPr="00904EAD">
              <w:rPr>
                <w:rFonts w:hint="eastAsia"/>
                <w:kern w:val="2"/>
              </w:rPr>
              <w:t>，</w:t>
            </w:r>
            <w:r w:rsidRPr="00904EAD">
              <w:rPr>
                <w:rFonts w:hint="eastAsia"/>
                <w:kern w:val="2"/>
              </w:rPr>
              <w:t>解決することへの意欲</w:t>
            </w:r>
            <w:r w:rsidR="00E45623">
              <w:rPr>
                <w:rFonts w:hint="eastAsia"/>
                <w:kern w:val="2"/>
              </w:rPr>
              <w:t>があり</w:t>
            </w:r>
            <w:r w:rsidR="003D19E0" w:rsidRPr="00904EAD">
              <w:rPr>
                <w:rFonts w:hint="eastAsia"/>
                <w:kern w:val="2"/>
              </w:rPr>
              <w:t>，</w:t>
            </w:r>
            <w:r w:rsidRPr="00904EAD">
              <w:rPr>
                <w:rFonts w:hint="eastAsia"/>
                <w:kern w:val="2"/>
              </w:rPr>
              <w:t>その方法を考える態度</w:t>
            </w:r>
            <w:r w:rsidR="00E45623">
              <w:rPr>
                <w:rFonts w:hint="eastAsia"/>
                <w:kern w:val="2"/>
              </w:rPr>
              <w:t>が備わっている</w:t>
            </w:r>
            <w:r w:rsidRPr="00904EAD">
              <w:rPr>
                <w:rFonts w:hint="eastAsia"/>
                <w:kern w:val="2"/>
              </w:rPr>
              <w:t>《関心》</w:t>
            </w:r>
          </w:p>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・少子高齢化の現状を把握し《技能》</w:t>
            </w:r>
            <w:r w:rsidR="003D19E0" w:rsidRPr="00904EAD">
              <w:rPr>
                <w:rFonts w:hint="eastAsia"/>
                <w:kern w:val="2"/>
              </w:rPr>
              <w:t>，</w:t>
            </w:r>
            <w:r w:rsidRPr="00904EAD">
              <w:rPr>
                <w:rFonts w:hint="eastAsia"/>
                <w:kern w:val="2"/>
              </w:rPr>
              <w:t>社会保障の維持</w:t>
            </w:r>
            <w:r w:rsidR="00F834E4">
              <w:rPr>
                <w:rFonts w:hint="eastAsia"/>
                <w:kern w:val="2"/>
              </w:rPr>
              <w:t>について</w:t>
            </w:r>
            <w:r w:rsidRPr="00904EAD">
              <w:rPr>
                <w:rFonts w:hint="eastAsia"/>
                <w:kern w:val="2"/>
              </w:rPr>
              <w:t>考える《思考》</w:t>
            </w:r>
            <w:r w:rsidR="00F834E4">
              <w:rPr>
                <w:rFonts w:hint="eastAsia"/>
                <w:kern w:val="2"/>
              </w:rPr>
              <w:t>ことができる</w:t>
            </w:r>
          </w:p>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・身近な事例を取り上げて《関心》</w:t>
            </w:r>
            <w:r w:rsidR="003D19E0" w:rsidRPr="00904EAD">
              <w:rPr>
                <w:rFonts w:hint="eastAsia"/>
                <w:kern w:val="2"/>
              </w:rPr>
              <w:t>，</w:t>
            </w:r>
            <w:r w:rsidRPr="00904EAD">
              <w:rPr>
                <w:rFonts w:hint="eastAsia"/>
                <w:kern w:val="2"/>
              </w:rPr>
              <w:t>住民生活の変化</w:t>
            </w:r>
            <w:r w:rsidR="00F834E4">
              <w:rPr>
                <w:rFonts w:hint="eastAsia"/>
                <w:kern w:val="2"/>
              </w:rPr>
              <w:t>について</w:t>
            </w:r>
            <w:r w:rsidRPr="00904EAD">
              <w:rPr>
                <w:rFonts w:hint="eastAsia"/>
                <w:kern w:val="2"/>
              </w:rPr>
              <w:t>考える《思考》</w:t>
            </w:r>
            <w:r w:rsidR="00F834E4">
              <w:rPr>
                <w:rFonts w:hint="eastAsia"/>
                <w:kern w:val="2"/>
              </w:rPr>
              <w:t>ことができる</w:t>
            </w:r>
          </w:p>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・具体例から現状を把握し《技能》</w:t>
            </w:r>
            <w:r w:rsidR="003D19E0" w:rsidRPr="00904EAD">
              <w:rPr>
                <w:rFonts w:hint="eastAsia"/>
                <w:kern w:val="2"/>
              </w:rPr>
              <w:t>，</w:t>
            </w:r>
            <w:r w:rsidR="00F834E4">
              <w:rPr>
                <w:rFonts w:hint="eastAsia"/>
                <w:kern w:val="2"/>
              </w:rPr>
              <w:t>雇用環境の改善について</w:t>
            </w:r>
            <w:r w:rsidRPr="00904EAD">
              <w:rPr>
                <w:rFonts w:hint="eastAsia"/>
                <w:kern w:val="2"/>
              </w:rPr>
              <w:t>考える《思考》</w:t>
            </w:r>
            <w:r w:rsidR="00F834E4">
              <w:rPr>
                <w:rFonts w:hint="eastAsia"/>
                <w:kern w:val="2"/>
              </w:rPr>
              <w:t>ことができる</w:t>
            </w:r>
          </w:p>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・産業構造の変化を理解し《知識》</w:t>
            </w:r>
            <w:r w:rsidR="003D19E0" w:rsidRPr="00904EAD">
              <w:rPr>
                <w:rFonts w:hint="eastAsia"/>
                <w:kern w:val="2"/>
              </w:rPr>
              <w:t>，</w:t>
            </w:r>
            <w:r w:rsidRPr="00904EAD">
              <w:rPr>
                <w:rFonts w:hint="eastAsia"/>
                <w:kern w:val="2"/>
              </w:rPr>
              <w:t>中小企業の存続</w:t>
            </w:r>
            <w:r w:rsidR="00F834E4">
              <w:rPr>
                <w:rFonts w:hint="eastAsia"/>
                <w:kern w:val="2"/>
              </w:rPr>
              <w:t>について</w:t>
            </w:r>
            <w:r w:rsidRPr="00904EAD">
              <w:rPr>
                <w:rFonts w:hint="eastAsia"/>
                <w:kern w:val="2"/>
              </w:rPr>
              <w:t>考える《思考》</w:t>
            </w:r>
            <w:r w:rsidR="00F834E4">
              <w:rPr>
                <w:rFonts w:hint="eastAsia"/>
                <w:kern w:val="2"/>
              </w:rPr>
              <w:t>ことができる</w:t>
            </w:r>
          </w:p>
          <w:p w:rsidR="00CB6A2D" w:rsidRPr="00904EAD" w:rsidRDefault="00CB6A2D" w:rsidP="00E45623">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・現状を統計などで把握し《技能》</w:t>
            </w:r>
            <w:r w:rsidR="003D19E0" w:rsidRPr="00904EAD">
              <w:rPr>
                <w:rFonts w:hint="eastAsia"/>
                <w:kern w:val="2"/>
              </w:rPr>
              <w:t>，</w:t>
            </w:r>
            <w:r w:rsidRPr="00904EAD">
              <w:rPr>
                <w:rFonts w:hint="eastAsia"/>
                <w:kern w:val="2"/>
              </w:rPr>
              <w:t>これからの農業</w:t>
            </w:r>
            <w:r w:rsidR="00F834E4">
              <w:rPr>
                <w:rFonts w:hint="eastAsia"/>
                <w:kern w:val="2"/>
              </w:rPr>
              <w:t>について</w:t>
            </w:r>
            <w:r w:rsidRPr="00904EAD">
              <w:rPr>
                <w:rFonts w:hint="eastAsia"/>
                <w:kern w:val="2"/>
              </w:rPr>
              <w:t>考える《思考》</w:t>
            </w:r>
            <w:r w:rsidR="00F834E4">
              <w:rPr>
                <w:rFonts w:hint="eastAsia"/>
                <w:kern w:val="2"/>
              </w:rPr>
              <w:t>ことができる</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・東日本大震災を思い起こし《関心》</w:t>
            </w:r>
            <w:r w:rsidR="003D19E0" w:rsidRPr="00904EAD">
              <w:rPr>
                <w:rFonts w:hint="eastAsia"/>
                <w:kern w:val="2"/>
              </w:rPr>
              <w:t>，</w:t>
            </w:r>
            <w:r w:rsidRPr="00904EAD">
              <w:rPr>
                <w:rFonts w:hint="eastAsia"/>
                <w:kern w:val="2"/>
              </w:rPr>
              <w:t>今後日本がどのようにエネルギー</w:t>
            </w:r>
            <w:r w:rsidR="00F834E4">
              <w:rPr>
                <w:rFonts w:hint="eastAsia"/>
                <w:kern w:val="2"/>
              </w:rPr>
              <w:t>を</w:t>
            </w:r>
            <w:r w:rsidRPr="00904EAD">
              <w:rPr>
                <w:rFonts w:hint="eastAsia"/>
                <w:kern w:val="2"/>
              </w:rPr>
              <w:t>確保していくのか</w:t>
            </w:r>
            <w:r w:rsidR="00F834E4">
              <w:rPr>
                <w:rFonts w:hint="eastAsia"/>
                <w:kern w:val="2"/>
              </w:rPr>
              <w:t>，</w:t>
            </w:r>
            <w:r w:rsidRPr="00904EAD">
              <w:rPr>
                <w:rFonts w:hint="eastAsia"/>
                <w:kern w:val="2"/>
              </w:rPr>
              <w:t>具体的に考える《思考》</w:t>
            </w:r>
            <w:r w:rsidR="00F834E4">
              <w:rPr>
                <w:rFonts w:hint="eastAsia"/>
                <w:kern w:val="2"/>
              </w:rPr>
              <w:t>ことができる</w:t>
            </w:r>
          </w:p>
        </w:tc>
      </w:tr>
      <w:tr w:rsidR="00CB6A2D" w:rsidRPr="00904EAD" w:rsidTr="001F0BAD">
        <w:trPr>
          <w:jc w:val="center"/>
        </w:trPr>
        <w:tc>
          <w:tcPr>
            <w:tcW w:w="364"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3D19E0" w:rsidP="003D19E0">
            <w:pPr>
              <w:pStyle w:val="a3"/>
              <w:suppressAutoHyphens/>
              <w:kinsoku w:val="0"/>
              <w:wordWrap w:val="0"/>
              <w:overflowPunct w:val="0"/>
              <w:autoSpaceDE w:val="0"/>
              <w:autoSpaceDN w:val="0"/>
              <w:spacing w:line="234" w:lineRule="exact"/>
              <w:jc w:val="center"/>
              <w:rPr>
                <w:rFonts w:ascii="ＭＳ 明朝" w:hAnsi="Times New Roman" w:cs="Times New Roman"/>
                <w:kern w:val="2"/>
              </w:rPr>
            </w:pPr>
            <w:r w:rsidRPr="00904EAD">
              <w:rPr>
                <w:rFonts w:cs="Century"/>
                <w:b/>
                <w:bCs/>
                <w:kern w:val="2"/>
              </w:rPr>
              <w:t>3</w:t>
            </w:r>
          </w:p>
        </w:tc>
        <w:tc>
          <w:tcPr>
            <w:tcW w:w="364"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0371E3" w:rsidP="003D19E0">
            <w:pPr>
              <w:pStyle w:val="a3"/>
              <w:suppressAutoHyphens/>
              <w:kinsoku w:val="0"/>
              <w:wordWrap w:val="0"/>
              <w:overflowPunct w:val="0"/>
              <w:autoSpaceDE w:val="0"/>
              <w:autoSpaceDN w:val="0"/>
              <w:spacing w:line="234" w:lineRule="exact"/>
              <w:jc w:val="center"/>
              <w:rPr>
                <w:rFonts w:ascii="ＭＳ 明朝" w:hAnsi="Times New Roman" w:cs="Times New Roman"/>
                <w:kern w:val="2"/>
              </w:rPr>
            </w:pPr>
            <w:r>
              <w:rPr>
                <w:b/>
                <w:bCs/>
                <w:kern w:val="2"/>
              </w:rPr>
              <w:t>2</w:t>
            </w:r>
          </w:p>
        </w:tc>
        <w:tc>
          <w:tcPr>
            <w:tcW w:w="1279" w:type="dxa"/>
            <w:vMerge/>
            <w:tcBorders>
              <w:left w:val="single" w:sz="4" w:space="0" w:color="000000"/>
              <w:bottom w:val="single" w:sz="4" w:space="0" w:color="000000"/>
              <w:right w:val="single" w:sz="4" w:space="0" w:color="000000"/>
            </w:tcBorders>
            <w:vAlign w:val="center"/>
          </w:tcPr>
          <w:p w:rsidR="00CB6A2D" w:rsidRPr="00904EAD" w:rsidRDefault="00CB6A2D">
            <w:pPr>
              <w:suppressAutoHyphens w:val="0"/>
              <w:kinsoku/>
              <w:wordWrap/>
              <w:overflowPunct/>
              <w:textAlignment w:val="auto"/>
              <w:rPr>
                <w:rFonts w:ascii="ＭＳ 明朝" w:hAnsi="Times New Roman" w:cs="Times New Roman"/>
                <w:color w:val="000000"/>
                <w:kern w:val="2"/>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E45623" w:rsidRDefault="00CB6A2D" w:rsidP="003D19E0">
            <w:pPr>
              <w:pStyle w:val="a3"/>
              <w:suppressAutoHyphens/>
              <w:kinsoku w:val="0"/>
              <w:wordWrap w:val="0"/>
              <w:overflowPunct w:val="0"/>
              <w:autoSpaceDE w:val="0"/>
              <w:autoSpaceDN w:val="0"/>
              <w:spacing w:line="234" w:lineRule="exact"/>
              <w:ind w:rightChars="58" w:right="95"/>
              <w:jc w:val="left"/>
              <w:rPr>
                <w:kern w:val="2"/>
              </w:rPr>
            </w:pPr>
            <w:r w:rsidRPr="00F63E67">
              <w:rPr>
                <w:rFonts w:ascii="ＭＳ ゴシック" w:eastAsia="ＭＳ ゴシック" w:hAnsi="ＭＳ ゴシック" w:cs="ＭＳ ゴシック" w:hint="eastAsia"/>
                <w:kern w:val="2"/>
              </w:rPr>
              <w:t>第</w:t>
            </w:r>
            <w:r w:rsidRPr="00904EAD">
              <w:rPr>
                <w:rFonts w:cs="Century"/>
                <w:kern w:val="2"/>
              </w:rPr>
              <w:t>2</w:t>
            </w:r>
            <w:r w:rsidRPr="00F63E67">
              <w:rPr>
                <w:rFonts w:ascii="ＭＳ ゴシック" w:eastAsia="ＭＳ ゴシック" w:hAnsi="ＭＳ ゴシック" w:hint="eastAsia"/>
                <w:kern w:val="2"/>
              </w:rPr>
              <w:t>節</w:t>
            </w:r>
          </w:p>
          <w:p w:rsidR="00CB6A2D" w:rsidRPr="00904EAD" w:rsidRDefault="00CB6A2D" w:rsidP="003D19E0">
            <w:pPr>
              <w:pStyle w:val="a3"/>
              <w:suppressAutoHyphens/>
              <w:kinsoku w:val="0"/>
              <w:wordWrap w:val="0"/>
              <w:overflowPunct w:val="0"/>
              <w:autoSpaceDE w:val="0"/>
              <w:autoSpaceDN w:val="0"/>
              <w:spacing w:line="234" w:lineRule="exact"/>
              <w:ind w:rightChars="58" w:right="95"/>
              <w:jc w:val="left"/>
              <w:rPr>
                <w:rFonts w:ascii="ＭＳ 明朝" w:hAnsi="Times New Roman" w:cs="Times New Roman"/>
                <w:kern w:val="2"/>
              </w:rPr>
            </w:pPr>
            <w:r w:rsidRPr="00904EAD">
              <w:rPr>
                <w:rFonts w:ascii="ＭＳ 明朝" w:eastAsia="ＭＳ ゴシック" w:hAnsi="Times New Roman" w:cs="ＭＳ ゴシック" w:hint="eastAsia"/>
                <w:kern w:val="2"/>
              </w:rPr>
              <w:t>国際社会の諸課題</w:t>
            </w:r>
          </w:p>
          <w:p w:rsidR="00CB6A2D" w:rsidRPr="00904EAD" w:rsidRDefault="003D19E0" w:rsidP="00904EAD">
            <w:pPr>
              <w:pStyle w:val="a3"/>
              <w:suppressAutoHyphens/>
              <w:kinsoku w:val="0"/>
              <w:wordWrap w:val="0"/>
              <w:overflowPunct w:val="0"/>
              <w:autoSpaceDE w:val="0"/>
              <w:autoSpaceDN w:val="0"/>
              <w:spacing w:line="234" w:lineRule="exact"/>
              <w:ind w:leftChars="19" w:left="199" w:rightChars="58" w:right="95" w:hangingChars="103" w:hanging="168"/>
              <w:jc w:val="left"/>
              <w:rPr>
                <w:rFonts w:ascii="ＭＳ 明朝" w:hAnsi="Times New Roman" w:cs="Times New Roman"/>
                <w:kern w:val="2"/>
              </w:rPr>
            </w:pPr>
            <w:r w:rsidRPr="00904EAD">
              <w:rPr>
                <w:kern w:val="2"/>
              </w:rPr>
              <w:t>1</w:t>
            </w:r>
            <w:r w:rsidRPr="00904EAD">
              <w:rPr>
                <w:rFonts w:hint="eastAsia"/>
                <w:kern w:val="2"/>
              </w:rPr>
              <w:t xml:space="preserve">　</w:t>
            </w:r>
            <w:r w:rsidR="00CB6A2D" w:rsidRPr="00904EAD">
              <w:rPr>
                <w:rFonts w:hint="eastAsia"/>
                <w:kern w:val="2"/>
              </w:rPr>
              <w:t>地球環境と資源</w:t>
            </w:r>
            <w:r w:rsidR="00603734">
              <w:rPr>
                <w:rFonts w:hint="eastAsia"/>
                <w:kern w:val="2"/>
              </w:rPr>
              <w:t>・</w:t>
            </w:r>
            <w:r w:rsidR="00CB6A2D" w:rsidRPr="00904EAD">
              <w:rPr>
                <w:rFonts w:hint="eastAsia"/>
                <w:kern w:val="2"/>
              </w:rPr>
              <w:t>エネルギー問題</w:t>
            </w:r>
          </w:p>
          <w:p w:rsidR="00CB6A2D" w:rsidRPr="00904EAD" w:rsidRDefault="003D19E0" w:rsidP="00904EAD">
            <w:pPr>
              <w:pStyle w:val="a3"/>
              <w:suppressAutoHyphens/>
              <w:kinsoku w:val="0"/>
              <w:wordWrap w:val="0"/>
              <w:overflowPunct w:val="0"/>
              <w:autoSpaceDE w:val="0"/>
              <w:autoSpaceDN w:val="0"/>
              <w:spacing w:line="234" w:lineRule="exact"/>
              <w:ind w:leftChars="19" w:left="199" w:rightChars="58" w:right="95" w:hangingChars="103" w:hanging="168"/>
              <w:jc w:val="left"/>
              <w:rPr>
                <w:rFonts w:ascii="ＭＳ 明朝" w:hAnsi="Times New Roman" w:cs="Times New Roman"/>
                <w:kern w:val="2"/>
              </w:rPr>
            </w:pPr>
            <w:r w:rsidRPr="00904EAD">
              <w:rPr>
                <w:kern w:val="2"/>
              </w:rPr>
              <w:t>2</w:t>
            </w:r>
            <w:r w:rsidRPr="00904EAD">
              <w:rPr>
                <w:rFonts w:hint="eastAsia"/>
                <w:kern w:val="2"/>
              </w:rPr>
              <w:t xml:space="preserve">　</w:t>
            </w:r>
            <w:r w:rsidR="00603734">
              <w:rPr>
                <w:rFonts w:hint="eastAsia"/>
                <w:kern w:val="2"/>
              </w:rPr>
              <w:t>国際経済格差の是正と国際</w:t>
            </w:r>
            <w:r w:rsidR="00CB6A2D" w:rsidRPr="00904EAD">
              <w:rPr>
                <w:rFonts w:hint="eastAsia"/>
                <w:kern w:val="2"/>
              </w:rPr>
              <w:t>協力</w:t>
            </w:r>
          </w:p>
          <w:p w:rsidR="00CB6A2D" w:rsidRPr="00904EAD" w:rsidRDefault="003D19E0" w:rsidP="00904EAD">
            <w:pPr>
              <w:pStyle w:val="a3"/>
              <w:suppressAutoHyphens/>
              <w:kinsoku w:val="0"/>
              <w:wordWrap w:val="0"/>
              <w:overflowPunct w:val="0"/>
              <w:autoSpaceDE w:val="0"/>
              <w:autoSpaceDN w:val="0"/>
              <w:spacing w:line="234" w:lineRule="exact"/>
              <w:ind w:leftChars="19" w:left="199" w:rightChars="58" w:right="95" w:hangingChars="103" w:hanging="168"/>
              <w:jc w:val="left"/>
              <w:rPr>
                <w:rFonts w:ascii="ＭＳ 明朝" w:hAnsi="Times New Roman" w:cs="Times New Roman"/>
                <w:kern w:val="2"/>
              </w:rPr>
            </w:pPr>
            <w:r w:rsidRPr="00904EAD">
              <w:rPr>
                <w:kern w:val="2"/>
              </w:rPr>
              <w:t>3</w:t>
            </w:r>
            <w:r w:rsidRPr="00904EAD">
              <w:rPr>
                <w:rFonts w:hint="eastAsia"/>
                <w:kern w:val="2"/>
              </w:rPr>
              <w:t xml:space="preserve">　</w:t>
            </w:r>
            <w:r w:rsidR="00CB6A2D" w:rsidRPr="00904EAD">
              <w:rPr>
                <w:rFonts w:hint="eastAsia"/>
                <w:kern w:val="2"/>
              </w:rPr>
              <w:t>人</w:t>
            </w:r>
            <w:r w:rsidR="00603734">
              <w:rPr>
                <w:rFonts w:hint="eastAsia"/>
                <w:kern w:val="2"/>
              </w:rPr>
              <w:t>種</w:t>
            </w:r>
            <w:r w:rsidR="00CB6A2D" w:rsidRPr="00904EAD">
              <w:rPr>
                <w:rFonts w:hint="eastAsia"/>
                <w:kern w:val="2"/>
              </w:rPr>
              <w:t>・民族問題と地域紛争</w:t>
            </w:r>
          </w:p>
          <w:p w:rsidR="00CB6A2D" w:rsidRPr="00904EAD" w:rsidRDefault="003D19E0" w:rsidP="00603734">
            <w:pPr>
              <w:pStyle w:val="a3"/>
              <w:suppressAutoHyphens/>
              <w:kinsoku w:val="0"/>
              <w:wordWrap w:val="0"/>
              <w:overflowPunct w:val="0"/>
              <w:autoSpaceDE w:val="0"/>
              <w:autoSpaceDN w:val="0"/>
              <w:spacing w:line="234" w:lineRule="exact"/>
              <w:ind w:leftChars="19" w:left="199" w:rightChars="58" w:right="95" w:hangingChars="103" w:hanging="168"/>
              <w:jc w:val="left"/>
              <w:rPr>
                <w:rFonts w:ascii="ＭＳ 明朝" w:hAnsi="Times New Roman" w:cs="Times New Roman"/>
                <w:kern w:val="2"/>
              </w:rPr>
            </w:pPr>
            <w:r w:rsidRPr="00904EAD">
              <w:rPr>
                <w:kern w:val="2"/>
              </w:rPr>
              <w:t>4</w:t>
            </w:r>
            <w:r w:rsidRPr="00904EAD">
              <w:rPr>
                <w:rFonts w:hint="eastAsia"/>
                <w:kern w:val="2"/>
              </w:rPr>
              <w:t xml:space="preserve">　</w:t>
            </w:r>
            <w:r w:rsidR="00CB6A2D" w:rsidRPr="00904EAD">
              <w:rPr>
                <w:rFonts w:hint="eastAsia"/>
                <w:kern w:val="2"/>
              </w:rPr>
              <w:t>国際</w:t>
            </w:r>
            <w:r w:rsidR="00603734">
              <w:rPr>
                <w:rFonts w:hint="eastAsia"/>
                <w:kern w:val="2"/>
              </w:rPr>
              <w:t>社会</w:t>
            </w:r>
            <w:r w:rsidR="00CB6A2D" w:rsidRPr="00904EAD">
              <w:rPr>
                <w:rFonts w:hint="eastAsia"/>
                <w:kern w:val="2"/>
              </w:rPr>
              <w:t>における日本</w:t>
            </w:r>
            <w:r w:rsidR="00603734">
              <w:rPr>
                <w:rFonts w:hint="eastAsia"/>
                <w:kern w:val="2"/>
              </w:rPr>
              <w:t>の立場と役割</w:t>
            </w:r>
          </w:p>
        </w:tc>
        <w:tc>
          <w:tcPr>
            <w:tcW w:w="5740" w:type="dxa"/>
            <w:tcBorders>
              <w:top w:val="single" w:sz="4" w:space="0" w:color="000000"/>
              <w:left w:val="single" w:sz="4" w:space="0" w:color="000000"/>
              <w:bottom w:val="single" w:sz="4" w:space="0" w:color="000000"/>
              <w:right w:val="single" w:sz="4" w:space="0" w:color="000000"/>
            </w:tcBorders>
            <w:vAlign w:val="center"/>
          </w:tcPr>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・地球規模の諸課題に対して</w:t>
            </w:r>
            <w:r w:rsidR="003D19E0" w:rsidRPr="00904EAD">
              <w:rPr>
                <w:rFonts w:hint="eastAsia"/>
                <w:kern w:val="2"/>
              </w:rPr>
              <w:t>，</w:t>
            </w:r>
            <w:r w:rsidRPr="00904EAD">
              <w:rPr>
                <w:rFonts w:hint="eastAsia"/>
                <w:kern w:val="2"/>
              </w:rPr>
              <w:t>積極的に関心を持</w:t>
            </w:r>
            <w:r w:rsidR="00F834E4">
              <w:rPr>
                <w:rFonts w:hint="eastAsia"/>
                <w:kern w:val="2"/>
              </w:rPr>
              <w:t>ち</w:t>
            </w:r>
            <w:r w:rsidR="003D19E0" w:rsidRPr="00904EAD">
              <w:rPr>
                <w:rFonts w:hint="eastAsia"/>
                <w:kern w:val="2"/>
              </w:rPr>
              <w:t>，</w:t>
            </w:r>
            <w:r w:rsidRPr="00904EAD">
              <w:rPr>
                <w:rFonts w:hint="eastAsia"/>
                <w:kern w:val="2"/>
              </w:rPr>
              <w:t>解決することへの意欲</w:t>
            </w:r>
            <w:r w:rsidR="00F834E4">
              <w:rPr>
                <w:rFonts w:hint="eastAsia"/>
                <w:kern w:val="2"/>
              </w:rPr>
              <w:t>があり</w:t>
            </w:r>
            <w:r w:rsidR="003D19E0" w:rsidRPr="00904EAD">
              <w:rPr>
                <w:rFonts w:hint="eastAsia"/>
                <w:kern w:val="2"/>
              </w:rPr>
              <w:t>，</w:t>
            </w:r>
            <w:r w:rsidRPr="00904EAD">
              <w:rPr>
                <w:rFonts w:hint="eastAsia"/>
                <w:kern w:val="2"/>
              </w:rPr>
              <w:t>その方法を考える態度</w:t>
            </w:r>
            <w:r w:rsidR="00F834E4">
              <w:rPr>
                <w:rFonts w:hint="eastAsia"/>
                <w:kern w:val="2"/>
              </w:rPr>
              <w:t>が備わっている</w:t>
            </w:r>
            <w:r w:rsidRPr="00904EAD">
              <w:rPr>
                <w:rFonts w:hint="eastAsia"/>
                <w:kern w:val="2"/>
              </w:rPr>
              <w:t>《関心》</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ascii="ＭＳ 明朝" w:hAnsi="Times New Roman" w:hint="eastAsia"/>
                <w:kern w:val="2"/>
              </w:rPr>
              <w:t>・</w:t>
            </w:r>
            <w:r w:rsidRPr="00904EAD">
              <w:rPr>
                <w:rFonts w:hint="eastAsia"/>
                <w:kern w:val="2"/>
              </w:rPr>
              <w:t>地球環境問題の現状を調べ</w:t>
            </w:r>
            <w:r w:rsidR="003D19E0" w:rsidRPr="00904EAD">
              <w:rPr>
                <w:rFonts w:hint="eastAsia"/>
                <w:kern w:val="2"/>
              </w:rPr>
              <w:t>，</w:t>
            </w:r>
            <w:r w:rsidRPr="00904EAD">
              <w:rPr>
                <w:rFonts w:hint="eastAsia"/>
                <w:kern w:val="2"/>
              </w:rPr>
              <w:t>わかりやすく発表</w:t>
            </w:r>
            <w:r w:rsidR="00F834E4">
              <w:rPr>
                <w:rFonts w:hint="eastAsia"/>
                <w:kern w:val="2"/>
              </w:rPr>
              <w:t>できる</w:t>
            </w:r>
            <w:r w:rsidRPr="00904EAD">
              <w:rPr>
                <w:rFonts w:hint="eastAsia"/>
                <w:kern w:val="2"/>
              </w:rPr>
              <w:t>《技能》</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ascii="ＭＳ 明朝" w:hAnsi="Times New Roman" w:hint="eastAsia"/>
                <w:kern w:val="2"/>
              </w:rPr>
              <w:t>・</w:t>
            </w:r>
            <w:r w:rsidRPr="00904EAD">
              <w:rPr>
                <w:rFonts w:hint="eastAsia"/>
                <w:kern w:val="2"/>
              </w:rPr>
              <w:t>地球規模の環境問題に対して</w:t>
            </w:r>
            <w:r w:rsidR="003D19E0" w:rsidRPr="00904EAD">
              <w:rPr>
                <w:rFonts w:hint="eastAsia"/>
                <w:kern w:val="2"/>
              </w:rPr>
              <w:t>，</w:t>
            </w:r>
            <w:r w:rsidRPr="00904EAD">
              <w:rPr>
                <w:rFonts w:hint="eastAsia"/>
                <w:kern w:val="2"/>
              </w:rPr>
              <w:t>日本が果たすべき役割</w:t>
            </w:r>
            <w:r w:rsidR="00F834E4">
              <w:rPr>
                <w:rFonts w:hint="eastAsia"/>
                <w:kern w:val="2"/>
              </w:rPr>
              <w:t>について</w:t>
            </w:r>
            <w:r w:rsidRPr="00904EAD">
              <w:rPr>
                <w:rFonts w:hint="eastAsia"/>
                <w:kern w:val="2"/>
              </w:rPr>
              <w:t>考え</w:t>
            </w:r>
            <w:r w:rsidR="003D19E0" w:rsidRPr="00904EAD">
              <w:rPr>
                <w:rFonts w:hint="eastAsia"/>
                <w:kern w:val="2"/>
              </w:rPr>
              <w:t>，</w:t>
            </w:r>
            <w:r w:rsidR="00F834E4">
              <w:rPr>
                <w:rFonts w:hint="eastAsia"/>
                <w:kern w:val="2"/>
              </w:rPr>
              <w:t>自分たちには何ができるのかを考えて実践できる</w:t>
            </w:r>
            <w:r w:rsidRPr="00904EAD">
              <w:rPr>
                <w:rFonts w:hint="eastAsia"/>
                <w:kern w:val="2"/>
              </w:rPr>
              <w:t>《思考》《関心》</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ascii="ＭＳ 明朝" w:hAnsi="Times New Roman" w:hint="eastAsia"/>
                <w:kern w:val="2"/>
              </w:rPr>
              <w:t>・</w:t>
            </w:r>
            <w:r w:rsidRPr="00904EAD">
              <w:rPr>
                <w:rFonts w:hint="eastAsia"/>
                <w:kern w:val="2"/>
              </w:rPr>
              <w:t>南北問題の実態を把握し《技能》</w:t>
            </w:r>
            <w:r w:rsidR="003D19E0" w:rsidRPr="00904EAD">
              <w:rPr>
                <w:rFonts w:hint="eastAsia"/>
                <w:kern w:val="2"/>
              </w:rPr>
              <w:t>，</w:t>
            </w:r>
            <w:r w:rsidR="00F834E4">
              <w:rPr>
                <w:rFonts w:hint="eastAsia"/>
                <w:kern w:val="2"/>
              </w:rPr>
              <w:t>その解決方法を</w:t>
            </w:r>
            <w:r w:rsidRPr="00904EAD">
              <w:rPr>
                <w:rFonts w:hint="eastAsia"/>
                <w:kern w:val="2"/>
              </w:rPr>
              <w:t>考える《思考》</w:t>
            </w:r>
            <w:r w:rsidR="00F834E4">
              <w:rPr>
                <w:rFonts w:hint="eastAsia"/>
                <w:kern w:val="2"/>
              </w:rPr>
              <w:t>ことができる</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w:t>
            </w:r>
            <w:r w:rsidR="003D19E0" w:rsidRPr="00904EAD">
              <w:rPr>
                <w:kern w:val="2"/>
              </w:rPr>
              <w:t>ODA</w:t>
            </w:r>
            <w:r w:rsidRPr="00904EAD">
              <w:rPr>
                <w:rFonts w:hint="eastAsia"/>
                <w:kern w:val="2"/>
              </w:rPr>
              <w:t>など格差を是正する動きと</w:t>
            </w:r>
            <w:r w:rsidR="003D19E0" w:rsidRPr="00904EAD">
              <w:rPr>
                <w:rFonts w:hint="eastAsia"/>
                <w:kern w:val="2"/>
              </w:rPr>
              <w:t>，</w:t>
            </w:r>
            <w:r w:rsidR="00F834E4">
              <w:rPr>
                <w:rFonts w:hint="eastAsia"/>
                <w:kern w:val="2"/>
              </w:rPr>
              <w:t>その成果を評価できる</w:t>
            </w:r>
            <w:r w:rsidRPr="00904EAD">
              <w:rPr>
                <w:rFonts w:hint="eastAsia"/>
                <w:kern w:val="2"/>
              </w:rPr>
              <w:t>《思考》</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ascii="ＭＳ 明朝" w:hAnsi="Times New Roman" w:hint="eastAsia"/>
                <w:kern w:val="2"/>
              </w:rPr>
              <w:t>・民族問題や地域紛争の</w:t>
            </w:r>
            <w:r w:rsidRPr="00904EAD">
              <w:rPr>
                <w:rFonts w:hint="eastAsia"/>
                <w:kern w:val="2"/>
              </w:rPr>
              <w:t>背景を知り《知識》</w:t>
            </w:r>
            <w:r w:rsidR="003D19E0" w:rsidRPr="00904EAD">
              <w:rPr>
                <w:rFonts w:hint="eastAsia"/>
                <w:kern w:val="2"/>
              </w:rPr>
              <w:t>，</w:t>
            </w:r>
            <w:r w:rsidRPr="00904EAD">
              <w:rPr>
                <w:rFonts w:hint="eastAsia"/>
                <w:kern w:val="2"/>
              </w:rPr>
              <w:t>その関連</w:t>
            </w:r>
            <w:r w:rsidR="00F834E4">
              <w:rPr>
                <w:rFonts w:hint="eastAsia"/>
                <w:kern w:val="2"/>
              </w:rPr>
              <w:t>について</w:t>
            </w:r>
            <w:r w:rsidRPr="00904EAD">
              <w:rPr>
                <w:rFonts w:hint="eastAsia"/>
                <w:kern w:val="2"/>
              </w:rPr>
              <w:t>考える《思考》</w:t>
            </w:r>
            <w:r w:rsidR="00F834E4">
              <w:rPr>
                <w:rFonts w:hint="eastAsia"/>
                <w:kern w:val="2"/>
              </w:rPr>
              <w:t>ことができる</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ascii="ＭＳ 明朝" w:hAnsi="Times New Roman" w:hint="eastAsia"/>
                <w:kern w:val="2"/>
              </w:rPr>
              <w:t>・</w:t>
            </w:r>
            <w:r w:rsidRPr="00904EAD">
              <w:rPr>
                <w:rFonts w:hint="eastAsia"/>
                <w:kern w:val="2"/>
              </w:rPr>
              <w:t>国際社会における現在の日本の</w:t>
            </w:r>
            <w:r w:rsidR="00F834E4">
              <w:rPr>
                <w:rFonts w:hint="eastAsia"/>
                <w:kern w:val="2"/>
              </w:rPr>
              <w:t>立場</w:t>
            </w:r>
            <w:r w:rsidRPr="00904EAD">
              <w:rPr>
                <w:rFonts w:hint="eastAsia"/>
                <w:kern w:val="2"/>
              </w:rPr>
              <w:t>を</w:t>
            </w:r>
            <w:r w:rsidR="003D19E0" w:rsidRPr="00904EAD">
              <w:rPr>
                <w:rFonts w:hint="eastAsia"/>
                <w:kern w:val="2"/>
              </w:rPr>
              <w:t>，</w:t>
            </w:r>
            <w:r w:rsidR="00F834E4">
              <w:rPr>
                <w:rFonts w:hint="eastAsia"/>
                <w:kern w:val="2"/>
              </w:rPr>
              <w:t>多面的に考察できる</w:t>
            </w:r>
            <w:r w:rsidRPr="00904EAD">
              <w:rPr>
                <w:rFonts w:hint="eastAsia"/>
                <w:kern w:val="2"/>
              </w:rPr>
              <w:t>《関心》</w:t>
            </w:r>
          </w:p>
          <w:p w:rsidR="00CB6A2D" w:rsidRPr="00904EAD" w:rsidRDefault="00CB6A2D" w:rsidP="00F834E4">
            <w:pPr>
              <w:pStyle w:val="a3"/>
              <w:suppressAutoHyphens/>
              <w:kinsoku w:val="0"/>
              <w:wordWrap w:val="0"/>
              <w:overflowPunct w:val="0"/>
              <w:autoSpaceDE w:val="0"/>
              <w:autoSpaceDN w:val="0"/>
              <w:spacing w:line="234" w:lineRule="exact"/>
              <w:ind w:left="194" w:rightChars="68" w:right="111" w:hangingChars="119" w:hanging="194"/>
              <w:jc w:val="left"/>
              <w:rPr>
                <w:rFonts w:ascii="ＭＳ 明朝" w:hAnsi="Times New Roman" w:cs="Times New Roman"/>
                <w:kern w:val="2"/>
              </w:rPr>
            </w:pPr>
            <w:r w:rsidRPr="00904EAD">
              <w:rPr>
                <w:rFonts w:hint="eastAsia"/>
                <w:kern w:val="2"/>
              </w:rPr>
              <w:t>・国際社会に対する興味を高め《関心》</w:t>
            </w:r>
            <w:r w:rsidR="003D19E0" w:rsidRPr="00904EAD">
              <w:rPr>
                <w:rFonts w:hint="eastAsia"/>
                <w:kern w:val="2"/>
              </w:rPr>
              <w:t>，</w:t>
            </w:r>
            <w:r w:rsidRPr="00904EAD">
              <w:rPr>
                <w:rFonts w:hint="eastAsia"/>
                <w:kern w:val="2"/>
              </w:rPr>
              <w:t>日本の役割を考える《思考》</w:t>
            </w:r>
            <w:r w:rsidR="00F834E4">
              <w:rPr>
                <w:rFonts w:hint="eastAsia"/>
                <w:kern w:val="2"/>
              </w:rPr>
              <w:t>ことができる</w:t>
            </w:r>
          </w:p>
        </w:tc>
      </w:tr>
    </w:tbl>
    <w:p w:rsidR="00CB6A2D" w:rsidRPr="00904EAD" w:rsidRDefault="00CB6A2D">
      <w:pPr>
        <w:suppressAutoHyphens w:val="0"/>
        <w:kinsoku/>
        <w:wordWrap/>
        <w:overflowPunct/>
        <w:autoSpaceDE/>
        <w:autoSpaceDN/>
        <w:adjustRightInd/>
        <w:spacing w:before="174" w:line="320" w:lineRule="exact"/>
        <w:jc w:val="both"/>
        <w:rPr>
          <w:color w:val="000000"/>
          <w:kern w:val="2"/>
        </w:rPr>
      </w:pPr>
      <w:r w:rsidRPr="00904EAD">
        <w:rPr>
          <w:rFonts w:ascii="ＭＳ 明朝" w:eastAsia="ＭＳ ゴシック" w:hAnsi="Times New Roman" w:cs="ＭＳ ゴシック" w:hint="eastAsia"/>
          <w:color w:val="000000"/>
          <w:kern w:val="2"/>
          <w:bdr w:val="single" w:sz="4" w:space="0" w:color="000000"/>
        </w:rPr>
        <w:t>指導・評価の観点</w:t>
      </w:r>
      <w:r w:rsidRPr="00904EAD">
        <w:rPr>
          <w:rFonts w:hint="eastAsia"/>
          <w:color w:val="000000"/>
          <w:kern w:val="2"/>
        </w:rPr>
        <w:t>欄の《関心》は「関心・意欲・態度」を</w:t>
      </w:r>
      <w:r w:rsidR="003D19E0" w:rsidRPr="00904EAD">
        <w:rPr>
          <w:rFonts w:hint="eastAsia"/>
          <w:color w:val="000000"/>
          <w:kern w:val="2"/>
        </w:rPr>
        <w:t>，</w:t>
      </w:r>
      <w:r w:rsidRPr="00904EAD">
        <w:rPr>
          <w:rFonts w:hint="eastAsia"/>
          <w:color w:val="000000"/>
          <w:kern w:val="2"/>
        </w:rPr>
        <w:t>《思考》は「思考・判断・表現」を</w:t>
      </w:r>
      <w:r w:rsidR="003D19E0" w:rsidRPr="00904EAD">
        <w:rPr>
          <w:rFonts w:hint="eastAsia"/>
          <w:color w:val="000000"/>
          <w:kern w:val="2"/>
        </w:rPr>
        <w:t>，</w:t>
      </w:r>
      <w:r w:rsidRPr="00904EAD">
        <w:rPr>
          <w:rFonts w:hint="eastAsia"/>
          <w:color w:val="000000"/>
          <w:kern w:val="2"/>
        </w:rPr>
        <w:t>《技能》は「資料活用の技能」を</w:t>
      </w:r>
      <w:r w:rsidR="003D19E0" w:rsidRPr="00904EAD">
        <w:rPr>
          <w:rFonts w:hint="eastAsia"/>
          <w:color w:val="000000"/>
          <w:kern w:val="2"/>
        </w:rPr>
        <w:t>，</w:t>
      </w:r>
      <w:r w:rsidRPr="00904EAD">
        <w:rPr>
          <w:rFonts w:hint="eastAsia"/>
          <w:color w:val="000000"/>
          <w:kern w:val="2"/>
        </w:rPr>
        <w:t>《知識》は「知識・理解」をさす。</w:t>
      </w:r>
    </w:p>
    <w:p w:rsidR="008F1606" w:rsidRPr="008F1606" w:rsidRDefault="008F1606"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8F1606" w:rsidRDefault="008F1606"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1F0BAD" w:rsidRDefault="001F0BAD"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1F0BAD" w:rsidRDefault="001F0BAD"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1F0BAD" w:rsidRPr="008F1606" w:rsidRDefault="001F0BAD"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8F1606" w:rsidRPr="008F1606" w:rsidRDefault="008F1606"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8F1606" w:rsidRPr="008F1606" w:rsidRDefault="008F1606" w:rsidP="008F1606">
      <w:pPr>
        <w:suppressAutoHyphens w:val="0"/>
        <w:kinsoku/>
        <w:wordWrap/>
        <w:overflowPunct/>
        <w:textAlignment w:val="auto"/>
        <w:rPr>
          <w:rFonts w:ascii="ＭＳ ゴシック" w:eastAsia="ＭＳ ゴシック" w:hAnsi="ＭＳ ゴシック" w:cs="ＭＳゴシック"/>
          <w:kern w:val="2"/>
          <w:sz w:val="22"/>
          <w:szCs w:val="22"/>
        </w:rPr>
      </w:pPr>
    </w:p>
    <w:p w:rsidR="008F1606" w:rsidRPr="008F1606" w:rsidRDefault="008F1606" w:rsidP="008F1606">
      <w:pPr>
        <w:suppressAutoHyphens w:val="0"/>
        <w:kinsoku/>
        <w:wordWrap/>
        <w:overflowPunct/>
        <w:textAlignment w:val="auto"/>
        <w:rPr>
          <w:rFonts w:ascii="ＭＳ ゴシック" w:eastAsia="ＭＳ ゴシック" w:hAnsi="ＭＳ ゴシック" w:cs="ＭＳゴシック"/>
          <w:kern w:val="2"/>
          <w:sz w:val="22"/>
          <w:szCs w:val="22"/>
        </w:rPr>
      </w:pPr>
      <w:r w:rsidRPr="008F1606">
        <w:rPr>
          <w:rFonts w:ascii="ＭＳ ゴシック" w:eastAsia="ＭＳ ゴシック" w:hAnsi="ＭＳ ゴシック" w:cs="ＭＳゴシック" w:hint="eastAsia"/>
          <w:kern w:val="2"/>
          <w:sz w:val="22"/>
          <w:szCs w:val="22"/>
        </w:rPr>
        <w:t>■各教科の評価の観点及びその趣旨（高等学校及び特別支援学校高等部）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63"/>
        <w:gridCol w:w="7195"/>
      </w:tblGrid>
      <w:tr w:rsidR="008F1606" w:rsidRPr="008F1606" w:rsidTr="00272556">
        <w:trPr>
          <w:trHeight w:val="702"/>
          <w:jc w:val="center"/>
        </w:trPr>
        <w:tc>
          <w:tcPr>
            <w:tcW w:w="464" w:type="dxa"/>
            <w:vMerge w:val="restart"/>
            <w:textDirection w:val="tbRlV"/>
            <w:vAlign w:val="center"/>
          </w:tcPr>
          <w:p w:rsidR="008F1606" w:rsidRPr="008F1606" w:rsidRDefault="008F1606" w:rsidP="008F1606">
            <w:pPr>
              <w:suppressAutoHyphens w:val="0"/>
              <w:kinsoku/>
              <w:wordWrap/>
              <w:overflowPunct/>
              <w:autoSpaceDE/>
              <w:autoSpaceDN/>
              <w:adjustRightInd/>
              <w:ind w:left="113" w:right="113"/>
              <w:jc w:val="center"/>
              <w:textAlignment w:val="auto"/>
              <w:rPr>
                <w:rFonts w:ascii="ＭＳ ゴシック" w:eastAsia="ＭＳ ゴシック" w:hAnsi="ＭＳ ゴシック" w:cs="Times New Roman"/>
                <w:b/>
                <w:kern w:val="2"/>
              </w:rPr>
            </w:pPr>
            <w:r w:rsidRPr="008F1606">
              <w:rPr>
                <w:rFonts w:ascii="ＭＳ ゴシック" w:eastAsia="ＭＳ ゴシック" w:hAnsi="ＭＳ ゴシック" w:cs="Times New Roman" w:hint="eastAsia"/>
                <w:b/>
                <w:kern w:val="2"/>
              </w:rPr>
              <w:t>公　　　民</w:t>
            </w:r>
          </w:p>
        </w:tc>
        <w:tc>
          <w:tcPr>
            <w:tcW w:w="1663" w:type="dxa"/>
            <w:vAlign w:val="center"/>
          </w:tcPr>
          <w:p w:rsidR="008F1606" w:rsidRPr="008F1606" w:rsidRDefault="008F1606" w:rsidP="008F1606">
            <w:pPr>
              <w:suppressAutoHyphens w:val="0"/>
              <w:kinsoku/>
              <w:wordWrap/>
              <w:overflowPunct/>
              <w:autoSpaceDE/>
              <w:autoSpaceDN/>
              <w:adjustRightInd/>
              <w:jc w:val="center"/>
              <w:textAlignment w:val="auto"/>
              <w:rPr>
                <w:rFonts w:cs="Times New Roman"/>
                <w:b/>
                <w:kern w:val="2"/>
              </w:rPr>
            </w:pPr>
            <w:r w:rsidRPr="008F1606">
              <w:rPr>
                <w:rFonts w:cs="ＭＳ明朝" w:hint="eastAsia"/>
                <w:kern w:val="2"/>
              </w:rPr>
              <w:t>関心・意欲・態度</w:t>
            </w:r>
          </w:p>
        </w:tc>
        <w:tc>
          <w:tcPr>
            <w:tcW w:w="7195" w:type="dxa"/>
            <w:vAlign w:val="center"/>
          </w:tcPr>
          <w:p w:rsidR="008F1606" w:rsidRPr="008F1606" w:rsidRDefault="008F1606" w:rsidP="008F1606">
            <w:pPr>
              <w:suppressAutoHyphens w:val="0"/>
              <w:kinsoku/>
              <w:wordWrap/>
              <w:overflowPunct/>
              <w:snapToGrid w:val="0"/>
              <w:jc w:val="both"/>
              <w:textAlignment w:val="auto"/>
              <w:rPr>
                <w:rFonts w:cs="Times New Roman"/>
                <w:b/>
                <w:kern w:val="2"/>
              </w:rPr>
            </w:pPr>
            <w:r w:rsidRPr="008F1606">
              <w:rPr>
                <w:rFonts w:cs="ＭＳ明朝" w:hint="eastAsia"/>
                <w:kern w:val="2"/>
              </w:rPr>
              <w:t>現代の社会と人間にかかわる事柄に対する関心を高め，意欲的に課題を追究するとともに，平和で民主的なよりよい社会の実現に向けて参加，協力する態度を身に付け人間としての在り方生き方についての自覚を深めようとする。</w:t>
            </w:r>
          </w:p>
        </w:tc>
      </w:tr>
      <w:tr w:rsidR="008F1606" w:rsidRPr="008F1606" w:rsidTr="00272556">
        <w:trPr>
          <w:trHeight w:val="702"/>
          <w:jc w:val="center"/>
        </w:trPr>
        <w:tc>
          <w:tcPr>
            <w:tcW w:w="464" w:type="dxa"/>
            <w:vMerge/>
            <w:textDirection w:val="tbRlV"/>
            <w:vAlign w:val="center"/>
          </w:tcPr>
          <w:p w:rsidR="008F1606" w:rsidRPr="008F1606" w:rsidRDefault="008F1606" w:rsidP="008F1606">
            <w:pPr>
              <w:suppressAutoHyphens w:val="0"/>
              <w:kinsoku/>
              <w:wordWrap/>
              <w:overflowPunct/>
              <w:autoSpaceDE/>
              <w:autoSpaceDN/>
              <w:adjustRightInd/>
              <w:ind w:left="113" w:right="113"/>
              <w:jc w:val="center"/>
              <w:textAlignment w:val="auto"/>
              <w:rPr>
                <w:rFonts w:cs="Times New Roman"/>
                <w:b/>
                <w:kern w:val="2"/>
              </w:rPr>
            </w:pPr>
          </w:p>
        </w:tc>
        <w:tc>
          <w:tcPr>
            <w:tcW w:w="1663" w:type="dxa"/>
            <w:vAlign w:val="center"/>
          </w:tcPr>
          <w:p w:rsidR="008F1606" w:rsidRPr="008F1606" w:rsidRDefault="008F1606" w:rsidP="008F1606">
            <w:pPr>
              <w:suppressAutoHyphens w:val="0"/>
              <w:kinsoku/>
              <w:wordWrap/>
              <w:overflowPunct/>
              <w:autoSpaceDE/>
              <w:autoSpaceDN/>
              <w:adjustRightInd/>
              <w:jc w:val="center"/>
              <w:textAlignment w:val="auto"/>
              <w:rPr>
                <w:rFonts w:cs="Times New Roman"/>
                <w:b/>
                <w:kern w:val="2"/>
              </w:rPr>
            </w:pPr>
            <w:r w:rsidRPr="008F1606">
              <w:rPr>
                <w:rFonts w:cs="ＭＳ明朝" w:hint="eastAsia"/>
                <w:kern w:val="2"/>
              </w:rPr>
              <w:t>思考・判断・表現</w:t>
            </w:r>
          </w:p>
        </w:tc>
        <w:tc>
          <w:tcPr>
            <w:tcW w:w="7195" w:type="dxa"/>
            <w:vAlign w:val="center"/>
          </w:tcPr>
          <w:p w:rsidR="008F1606" w:rsidRPr="008F1606" w:rsidRDefault="008F1606" w:rsidP="008F1606">
            <w:pPr>
              <w:suppressAutoHyphens w:val="0"/>
              <w:kinsoku/>
              <w:wordWrap/>
              <w:overflowPunct/>
              <w:snapToGrid w:val="0"/>
              <w:jc w:val="both"/>
              <w:textAlignment w:val="auto"/>
              <w:rPr>
                <w:rFonts w:cs="Times New Roman"/>
                <w:b/>
                <w:kern w:val="2"/>
              </w:rPr>
            </w:pPr>
            <w:r w:rsidRPr="008F1606">
              <w:rPr>
                <w:rFonts w:cs="ＭＳ明朝" w:hint="eastAsia"/>
                <w:kern w:val="2"/>
              </w:rPr>
              <w:t>現代の社会と人間にかかわる事柄から課題を見いだし，社会的事象の本質や人間の存在及び価値などについて広い視野に立って多面的・多角的に考察し，社会の変化や様々な考え方民を踏まえ公正に判断して，その過程や結果を適切に表現している。</w:t>
            </w:r>
          </w:p>
        </w:tc>
      </w:tr>
      <w:tr w:rsidR="008F1606" w:rsidRPr="008F1606" w:rsidTr="00272556">
        <w:trPr>
          <w:trHeight w:val="702"/>
          <w:jc w:val="center"/>
        </w:trPr>
        <w:tc>
          <w:tcPr>
            <w:tcW w:w="464" w:type="dxa"/>
            <w:vMerge/>
            <w:textDirection w:val="tbRlV"/>
            <w:vAlign w:val="center"/>
          </w:tcPr>
          <w:p w:rsidR="008F1606" w:rsidRPr="008F1606" w:rsidRDefault="008F1606" w:rsidP="008F1606">
            <w:pPr>
              <w:suppressAutoHyphens w:val="0"/>
              <w:kinsoku/>
              <w:wordWrap/>
              <w:overflowPunct/>
              <w:autoSpaceDE/>
              <w:autoSpaceDN/>
              <w:adjustRightInd/>
              <w:ind w:left="113" w:right="113"/>
              <w:jc w:val="center"/>
              <w:textAlignment w:val="auto"/>
              <w:rPr>
                <w:rFonts w:cs="Times New Roman"/>
                <w:b/>
                <w:kern w:val="2"/>
              </w:rPr>
            </w:pPr>
          </w:p>
        </w:tc>
        <w:tc>
          <w:tcPr>
            <w:tcW w:w="1663" w:type="dxa"/>
            <w:vAlign w:val="center"/>
          </w:tcPr>
          <w:p w:rsidR="008F1606" w:rsidRPr="008F1606" w:rsidRDefault="008F1606" w:rsidP="008F1606">
            <w:pPr>
              <w:suppressAutoHyphens w:val="0"/>
              <w:kinsoku/>
              <w:wordWrap/>
              <w:overflowPunct/>
              <w:autoSpaceDE/>
              <w:autoSpaceDN/>
              <w:adjustRightInd/>
              <w:jc w:val="center"/>
              <w:textAlignment w:val="auto"/>
              <w:rPr>
                <w:rFonts w:cs="Times New Roman"/>
                <w:b/>
                <w:kern w:val="2"/>
              </w:rPr>
            </w:pPr>
            <w:r w:rsidRPr="008F1606">
              <w:rPr>
                <w:rFonts w:cs="ＭＳ明朝" w:hint="eastAsia"/>
                <w:kern w:val="2"/>
              </w:rPr>
              <w:t>資料活用の技能</w:t>
            </w:r>
          </w:p>
        </w:tc>
        <w:tc>
          <w:tcPr>
            <w:tcW w:w="7195" w:type="dxa"/>
            <w:vAlign w:val="center"/>
          </w:tcPr>
          <w:p w:rsidR="008F1606" w:rsidRPr="008F1606" w:rsidRDefault="008F1606" w:rsidP="008F1606">
            <w:pPr>
              <w:suppressAutoHyphens w:val="0"/>
              <w:kinsoku/>
              <w:wordWrap/>
              <w:overflowPunct/>
              <w:snapToGrid w:val="0"/>
              <w:jc w:val="both"/>
              <w:textAlignment w:val="auto"/>
              <w:rPr>
                <w:rFonts w:cs="Times New Roman"/>
                <w:b/>
                <w:kern w:val="2"/>
              </w:rPr>
            </w:pPr>
            <w:r w:rsidRPr="008F1606">
              <w:rPr>
                <w:rFonts w:cs="ＭＳ明朝" w:hint="eastAsia"/>
                <w:kern w:val="2"/>
              </w:rPr>
              <w:t>現代の社会と人間にかかわる事柄に関する諸資料を収集し，有用な情報を適切に選択して，効果的に活用している。</w:t>
            </w:r>
          </w:p>
        </w:tc>
      </w:tr>
      <w:tr w:rsidR="008F1606" w:rsidRPr="008F1606" w:rsidTr="00272556">
        <w:trPr>
          <w:trHeight w:val="702"/>
          <w:jc w:val="center"/>
        </w:trPr>
        <w:tc>
          <w:tcPr>
            <w:tcW w:w="464" w:type="dxa"/>
            <w:vMerge/>
            <w:textDirection w:val="tbRlV"/>
            <w:vAlign w:val="center"/>
          </w:tcPr>
          <w:p w:rsidR="008F1606" w:rsidRPr="008F1606" w:rsidRDefault="008F1606" w:rsidP="008F1606">
            <w:pPr>
              <w:suppressAutoHyphens w:val="0"/>
              <w:kinsoku/>
              <w:wordWrap/>
              <w:overflowPunct/>
              <w:autoSpaceDE/>
              <w:autoSpaceDN/>
              <w:adjustRightInd/>
              <w:ind w:left="113" w:right="113"/>
              <w:jc w:val="center"/>
              <w:textAlignment w:val="auto"/>
              <w:rPr>
                <w:rFonts w:cs="Times New Roman"/>
                <w:b/>
                <w:kern w:val="2"/>
              </w:rPr>
            </w:pPr>
          </w:p>
        </w:tc>
        <w:tc>
          <w:tcPr>
            <w:tcW w:w="1663" w:type="dxa"/>
            <w:vAlign w:val="center"/>
          </w:tcPr>
          <w:p w:rsidR="008F1606" w:rsidRPr="008F1606" w:rsidRDefault="008F1606" w:rsidP="008F1606">
            <w:pPr>
              <w:suppressAutoHyphens w:val="0"/>
              <w:kinsoku/>
              <w:wordWrap/>
              <w:overflowPunct/>
              <w:autoSpaceDE/>
              <w:autoSpaceDN/>
              <w:adjustRightInd/>
              <w:jc w:val="center"/>
              <w:textAlignment w:val="auto"/>
              <w:rPr>
                <w:rFonts w:cs="Times New Roman"/>
                <w:b/>
                <w:kern w:val="2"/>
              </w:rPr>
            </w:pPr>
            <w:r w:rsidRPr="008F1606">
              <w:rPr>
                <w:rFonts w:cs="ＭＳ明朝" w:hint="eastAsia"/>
                <w:kern w:val="2"/>
              </w:rPr>
              <w:t>知識・理解</w:t>
            </w:r>
          </w:p>
        </w:tc>
        <w:tc>
          <w:tcPr>
            <w:tcW w:w="7195" w:type="dxa"/>
            <w:vAlign w:val="center"/>
          </w:tcPr>
          <w:p w:rsidR="008F1606" w:rsidRPr="008F1606" w:rsidRDefault="008F1606" w:rsidP="008F1606">
            <w:pPr>
              <w:suppressAutoHyphens w:val="0"/>
              <w:kinsoku/>
              <w:wordWrap/>
              <w:overflowPunct/>
              <w:snapToGrid w:val="0"/>
              <w:jc w:val="both"/>
              <w:textAlignment w:val="auto"/>
              <w:rPr>
                <w:rFonts w:cs="Times New Roman"/>
                <w:b/>
                <w:kern w:val="2"/>
              </w:rPr>
            </w:pPr>
            <w:r w:rsidRPr="008F1606">
              <w:rPr>
                <w:rFonts w:cs="ＭＳ明朝" w:hint="eastAsia"/>
                <w:kern w:val="2"/>
              </w:rPr>
              <w:t>現代の社会的事象と人間としての在り方生き方とにかかわる基本的な事柄を理解し，その知識を身に付けている。</w:t>
            </w:r>
          </w:p>
        </w:tc>
      </w:tr>
    </w:tbl>
    <w:p w:rsidR="008F1606" w:rsidRPr="00904EAD" w:rsidRDefault="008F1606" w:rsidP="00166DB1">
      <w:pPr>
        <w:suppressAutoHyphens w:val="0"/>
        <w:kinsoku/>
        <w:wordWrap/>
        <w:overflowPunct/>
        <w:autoSpaceDE/>
        <w:autoSpaceDN/>
        <w:adjustRightInd/>
        <w:jc w:val="both"/>
        <w:rPr>
          <w:rFonts w:ascii="ＭＳ 明朝" w:hAnsi="Times New Roman" w:cs="Times New Roman"/>
          <w:color w:val="000000"/>
          <w:kern w:val="2"/>
        </w:rPr>
      </w:pPr>
    </w:p>
    <w:sectPr w:rsidR="008F1606" w:rsidRPr="00904EAD" w:rsidSect="00363952">
      <w:headerReference w:type="default" r:id="rId7"/>
      <w:type w:val="continuous"/>
      <w:pgSz w:w="11904" w:h="16836" w:code="9"/>
      <w:pgMar w:top="1247" w:right="851" w:bottom="1247" w:left="851" w:header="720" w:footer="720" w:gutter="0"/>
      <w:pgNumType w:start="1"/>
      <w:cols w:space="720"/>
      <w:noEndnote/>
      <w:docGrid w:type="linesAndChars" w:linePitch="350" w:charSpace="-3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0C" w:rsidRDefault="001B200C">
      <w:r>
        <w:separator/>
      </w:r>
    </w:p>
  </w:endnote>
  <w:endnote w:type="continuationSeparator" w:id="0">
    <w:p w:rsidR="001B200C" w:rsidRDefault="001B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0C" w:rsidRDefault="001B200C">
      <w:r>
        <w:rPr>
          <w:rFonts w:ascii="ＭＳ 明朝" w:hAnsi="Times New Roman" w:cs="Times New Roman"/>
          <w:sz w:val="2"/>
          <w:szCs w:val="2"/>
        </w:rPr>
        <w:continuationSeparator/>
      </w:r>
    </w:p>
  </w:footnote>
  <w:footnote w:type="continuationSeparator" w:id="0">
    <w:p w:rsidR="001B200C" w:rsidRDefault="001B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5" w:rsidRDefault="00F858B5">
    <w:pPr>
      <w:pStyle w:val="a6"/>
    </w:pPr>
    <w:r w:rsidRPr="00F858B5">
      <w:rPr>
        <w:rFonts w:ascii="Century" w:hAnsi="Century" w:hint="eastAsia"/>
        <w:color w:val="333333"/>
        <w:sz w:val="19"/>
        <w:szCs w:val="19"/>
      </w:rPr>
      <w:t>教授用資料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16"/>
  <w:hyphenationZone w:val="0"/>
  <w:drawingGridHorizontalSpacing w:val="82"/>
  <w:drawingGridVerticalSpacing w:val="350"/>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585"/>
    <w:rsid w:val="000371E3"/>
    <w:rsid w:val="000A4CEB"/>
    <w:rsid w:val="00166DB1"/>
    <w:rsid w:val="0017314B"/>
    <w:rsid w:val="00184286"/>
    <w:rsid w:val="001B200C"/>
    <w:rsid w:val="001B70D7"/>
    <w:rsid w:val="001C4D8C"/>
    <w:rsid w:val="001F0BAD"/>
    <w:rsid w:val="00253208"/>
    <w:rsid w:val="00263F5D"/>
    <w:rsid w:val="00272556"/>
    <w:rsid w:val="002E313C"/>
    <w:rsid w:val="00363952"/>
    <w:rsid w:val="0039049B"/>
    <w:rsid w:val="003A7839"/>
    <w:rsid w:val="003D19E0"/>
    <w:rsid w:val="003E073E"/>
    <w:rsid w:val="00404F4B"/>
    <w:rsid w:val="00417DCF"/>
    <w:rsid w:val="004D0753"/>
    <w:rsid w:val="00523250"/>
    <w:rsid w:val="0052407C"/>
    <w:rsid w:val="00564CE0"/>
    <w:rsid w:val="00587FF7"/>
    <w:rsid w:val="00603734"/>
    <w:rsid w:val="006C3920"/>
    <w:rsid w:val="00711BB8"/>
    <w:rsid w:val="00795854"/>
    <w:rsid w:val="00867762"/>
    <w:rsid w:val="00897A31"/>
    <w:rsid w:val="008F1606"/>
    <w:rsid w:val="00904EAD"/>
    <w:rsid w:val="009F6585"/>
    <w:rsid w:val="00A76486"/>
    <w:rsid w:val="00AF222A"/>
    <w:rsid w:val="00B50C83"/>
    <w:rsid w:val="00CB6A2D"/>
    <w:rsid w:val="00CF7B82"/>
    <w:rsid w:val="00DA2948"/>
    <w:rsid w:val="00E34A88"/>
    <w:rsid w:val="00E45623"/>
    <w:rsid w:val="00F049C3"/>
    <w:rsid w:val="00F2599C"/>
    <w:rsid w:val="00F33601"/>
    <w:rsid w:val="00F63E67"/>
    <w:rsid w:val="00F834E4"/>
    <w:rsid w:val="00F8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48"/>
    <w:pPr>
      <w:widowControl w:val="0"/>
      <w:suppressAutoHyphens/>
      <w:kinsoku w:val="0"/>
      <w:wordWrap w:val="0"/>
      <w:overflowPunct w:val="0"/>
      <w:autoSpaceDE w:val="0"/>
      <w:autoSpaceDN w:val="0"/>
      <w:adjustRightInd w:val="0"/>
      <w:textAlignment w:val="baseline"/>
    </w:pPr>
    <w:rPr>
      <w:rFonts w:ascii="Century" w:hAnsi="Century"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18"/>
      <w:szCs w:val="18"/>
    </w:rPr>
  </w:style>
  <w:style w:type="paragraph" w:styleId="a4">
    <w:name w:val="Body Text Indent"/>
    <w:basedOn w:val="a"/>
    <w:link w:val="a5"/>
    <w:uiPriority w:val="99"/>
    <w:pPr>
      <w:ind w:left="240"/>
    </w:pPr>
    <w:rPr>
      <w:rFonts w:ascii="ＭＳ 明朝" w:hAnsi="Times New Roman" w:cs="Times New Roman"/>
      <w:sz w:val="24"/>
      <w:szCs w:val="24"/>
    </w:rPr>
  </w:style>
  <w:style w:type="character" w:customStyle="1" w:styleId="a5">
    <w:name w:val="本文インデント (文字)"/>
    <w:link w:val="a4"/>
    <w:uiPriority w:val="99"/>
    <w:semiHidden/>
    <w:locked/>
    <w:rPr>
      <w:rFonts w:ascii="Century" w:hAnsi="Century" w:cs="ＭＳ 明朝"/>
      <w:kern w:val="0"/>
      <w:sz w:val="18"/>
      <w:szCs w:val="18"/>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link w:val="a6"/>
    <w:uiPriority w:val="99"/>
    <w:locked/>
    <w:rPr>
      <w:rFonts w:cs="Times New Roman"/>
      <w:sz w:val="18"/>
      <w:szCs w:val="18"/>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link w:val="a8"/>
    <w:uiPriority w:val="99"/>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2013-05-19T15:46:00Z</cp:lastPrinted>
  <dcterms:created xsi:type="dcterms:W3CDTF">2017-03-15T02:07:00Z</dcterms:created>
  <dcterms:modified xsi:type="dcterms:W3CDTF">2017-04-28T03:05:00Z</dcterms:modified>
</cp:coreProperties>
</file>