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AF1" w:rsidRPr="005228EC" w:rsidRDefault="00AC5AF1" w:rsidP="005228EC">
      <w:pPr>
        <w:jc w:val="center"/>
        <w:rPr>
          <w:rFonts w:asciiTheme="majorEastAsia" w:eastAsiaTheme="majorEastAsia" w:hAnsiTheme="majorEastAsia"/>
          <w:b/>
          <w:sz w:val="28"/>
          <w:szCs w:val="28"/>
        </w:rPr>
      </w:pPr>
      <w:r w:rsidRPr="005228EC">
        <w:rPr>
          <w:rFonts w:asciiTheme="majorEastAsia" w:eastAsiaTheme="majorEastAsia" w:hAnsiTheme="majorEastAsia" w:hint="eastAsia"/>
          <w:b/>
          <w:sz w:val="28"/>
          <w:szCs w:val="28"/>
        </w:rPr>
        <w:t>観点別特色</w:t>
      </w:r>
    </w:p>
    <w:p w:rsidR="00AC5AF1" w:rsidRDefault="00AC5AF1" w:rsidP="00AC5AF1"/>
    <w:p w:rsidR="00AC5AF1" w:rsidRPr="005228EC" w:rsidRDefault="00AC5AF1" w:rsidP="00AC5AF1">
      <w:pPr>
        <w:rPr>
          <w:sz w:val="24"/>
          <w:szCs w:val="24"/>
        </w:rPr>
      </w:pPr>
      <w:r w:rsidRPr="005228EC">
        <w:rPr>
          <w:rFonts w:asciiTheme="majorEastAsia" w:eastAsiaTheme="majorEastAsia" w:hAnsiTheme="majorEastAsia" w:hint="eastAsia"/>
          <w:sz w:val="24"/>
          <w:szCs w:val="24"/>
        </w:rPr>
        <w:t>教科書名：</w:t>
      </w:r>
      <w:r w:rsidRPr="005228EC">
        <w:rPr>
          <w:sz w:val="24"/>
          <w:szCs w:val="24"/>
        </w:rPr>
        <w:t>Revi</w:t>
      </w:r>
      <w:r w:rsidR="005074F2">
        <w:rPr>
          <w:sz w:val="24"/>
          <w:szCs w:val="24"/>
        </w:rPr>
        <w:t>sed POLESTAR English Expression</w:t>
      </w:r>
      <w:r w:rsidR="005074F2">
        <w:rPr>
          <w:rFonts w:hint="eastAsia"/>
          <w:sz w:val="24"/>
          <w:szCs w:val="24"/>
        </w:rPr>
        <w:t>Ⅰ</w:t>
      </w:r>
      <w:r w:rsidRPr="005228EC">
        <w:rPr>
          <w:sz w:val="24"/>
          <w:szCs w:val="24"/>
        </w:rPr>
        <w:t>（</w:t>
      </w:r>
      <w:r w:rsidRPr="005228EC">
        <w:rPr>
          <w:sz w:val="24"/>
          <w:szCs w:val="24"/>
        </w:rPr>
        <w:t xml:space="preserve">104 </w:t>
      </w:r>
      <w:r w:rsidRPr="005228EC">
        <w:rPr>
          <w:sz w:val="24"/>
          <w:szCs w:val="24"/>
        </w:rPr>
        <w:t>数研</w:t>
      </w:r>
      <w:r w:rsidRPr="005228EC">
        <w:rPr>
          <w:sz w:val="24"/>
          <w:szCs w:val="24"/>
        </w:rPr>
        <w:t xml:space="preserve"> </w:t>
      </w:r>
      <w:r w:rsidRPr="005228EC">
        <w:rPr>
          <w:sz w:val="24"/>
          <w:szCs w:val="24"/>
        </w:rPr>
        <w:t>英</w:t>
      </w:r>
      <w:r w:rsidR="004E5AA5">
        <w:rPr>
          <w:rFonts w:hint="eastAsia"/>
          <w:sz w:val="24"/>
          <w:szCs w:val="24"/>
        </w:rPr>
        <w:t>Ⅰ</w:t>
      </w:r>
      <w:r w:rsidRPr="005228EC">
        <w:rPr>
          <w:sz w:val="24"/>
          <w:szCs w:val="24"/>
        </w:rPr>
        <w:t>/ 331</w:t>
      </w:r>
      <w:r w:rsidRPr="005228EC">
        <w:rPr>
          <w:sz w:val="24"/>
          <w:szCs w:val="24"/>
        </w:rPr>
        <w:t>）</w:t>
      </w:r>
    </w:p>
    <w:p w:rsidR="00AC5AF1" w:rsidRDefault="00AC5AF1" w:rsidP="00AC5AF1"/>
    <w:p w:rsidR="00AC5AF1" w:rsidRPr="005228EC" w:rsidRDefault="00AC5AF1" w:rsidP="00AC5AF1">
      <w:pPr>
        <w:rPr>
          <w:rFonts w:asciiTheme="majorEastAsia" w:eastAsiaTheme="majorEastAsia" w:hAnsiTheme="majorEastAsia"/>
          <w:sz w:val="22"/>
          <w:u w:val="single"/>
        </w:rPr>
      </w:pPr>
      <w:r w:rsidRPr="005228EC">
        <w:rPr>
          <w:rFonts w:asciiTheme="majorEastAsia" w:eastAsiaTheme="majorEastAsia" w:hAnsiTheme="majorEastAsia" w:hint="eastAsia"/>
          <w:sz w:val="22"/>
          <w:u w:val="single"/>
        </w:rPr>
        <w:t>Ⅰ 内容</w:t>
      </w:r>
    </w:p>
    <w:p w:rsidR="00AC5AF1" w:rsidRDefault="00AC5AF1" w:rsidP="00AC5AF1">
      <w:r>
        <w:rPr>
          <w:rFonts w:hint="eastAsia"/>
        </w:rPr>
        <w:t>本教科書の編集にあたっては，多様な言語活動を通して，基本的な言語規則を，自然な使用場面の中で習得させることを意図した。また，論理の展開や表現の方法を工夫しながら伝える能力を養えるように配慮した。編集上，特に留意した点は以下の通りとなる。</w:t>
      </w:r>
    </w:p>
    <w:p w:rsidR="00AC5AF1" w:rsidRDefault="00AC5AF1" w:rsidP="0086789A">
      <w:pPr>
        <w:ind w:leftChars="100" w:left="630" w:hangingChars="200" w:hanging="420"/>
      </w:pPr>
      <w:r>
        <w:rPr>
          <w:rFonts w:hint="eastAsia"/>
        </w:rPr>
        <w:t xml:space="preserve">(1) </w:t>
      </w:r>
      <w:r>
        <w:rPr>
          <w:rFonts w:hint="eastAsia"/>
        </w:rPr>
        <w:t>学習者が実際に使いこなせるように，基本重要表現は使用場面が設定された対話文（</w:t>
      </w:r>
      <w:r>
        <w:rPr>
          <w:rFonts w:hint="eastAsia"/>
        </w:rPr>
        <w:t>Model Dialogs</w:t>
      </w:r>
      <w:r>
        <w:rPr>
          <w:rFonts w:hint="eastAsia"/>
        </w:rPr>
        <w:t>）の中で示した。</w:t>
      </w:r>
    </w:p>
    <w:p w:rsidR="00AC5AF1" w:rsidRDefault="00AC5AF1" w:rsidP="0086789A">
      <w:pPr>
        <w:ind w:leftChars="100" w:left="630" w:hangingChars="200" w:hanging="420"/>
      </w:pPr>
      <w:r>
        <w:rPr>
          <w:rFonts w:hint="eastAsia"/>
        </w:rPr>
        <w:t xml:space="preserve">(2) </w:t>
      </w:r>
      <w:r>
        <w:rPr>
          <w:rFonts w:hint="eastAsia"/>
        </w:rPr>
        <w:t>コミュニケーション活動の機会が十分取れるように，各課の対話文にペア・ワーク（</w:t>
      </w:r>
      <w:r>
        <w:rPr>
          <w:rFonts w:hint="eastAsia"/>
        </w:rPr>
        <w:t>Pair Work</w:t>
      </w:r>
      <w:r>
        <w:rPr>
          <w:rFonts w:hint="eastAsia"/>
        </w:rPr>
        <w:t>）を</w:t>
      </w:r>
      <w:r>
        <w:rPr>
          <w:rFonts w:hint="eastAsia"/>
        </w:rPr>
        <w:t>1</w:t>
      </w:r>
      <w:r>
        <w:rPr>
          <w:rFonts w:hint="eastAsia"/>
        </w:rPr>
        <w:t>つ設定した。</w:t>
      </w:r>
    </w:p>
    <w:p w:rsidR="00AC5AF1" w:rsidRDefault="00AC5AF1" w:rsidP="0086789A">
      <w:pPr>
        <w:ind w:leftChars="100" w:left="630" w:hangingChars="200" w:hanging="420"/>
      </w:pPr>
      <w:r>
        <w:rPr>
          <w:rFonts w:hint="eastAsia"/>
        </w:rPr>
        <w:t xml:space="preserve">(3) </w:t>
      </w:r>
      <w:r>
        <w:rPr>
          <w:rFonts w:hint="eastAsia"/>
        </w:rPr>
        <w:t>即興で話す活動や，聞き手に簡潔に話す活動を３～４ページ目（</w:t>
      </w:r>
      <w:r>
        <w:rPr>
          <w:rFonts w:hint="eastAsia"/>
        </w:rPr>
        <w:t>Express Yourself, Real-World English</w:t>
      </w:r>
      <w:r>
        <w:rPr>
          <w:rFonts w:hint="eastAsia"/>
        </w:rPr>
        <w:t>）で適宜扱い，情報や考えなどをまとめて伝えることを実践できるようにした。</w:t>
      </w:r>
    </w:p>
    <w:p w:rsidR="00AC5AF1" w:rsidRDefault="00AC5AF1" w:rsidP="0086789A">
      <w:pPr>
        <w:ind w:leftChars="100" w:left="630" w:hangingChars="200" w:hanging="420"/>
      </w:pPr>
      <w:r>
        <w:rPr>
          <w:rFonts w:hint="eastAsia"/>
        </w:rPr>
        <w:t xml:space="preserve">(4) </w:t>
      </w:r>
      <w:r>
        <w:rPr>
          <w:rFonts w:hint="eastAsia"/>
        </w:rPr>
        <w:t>自然な英文が書ける（話せる）ように，書く（話す）活動においては文脈のあるモデル英文を示し，英語の論理が学べるように配慮した。</w:t>
      </w:r>
    </w:p>
    <w:p w:rsidR="00AC5AF1" w:rsidRDefault="00AC5AF1" w:rsidP="00AC5AF1">
      <w:r>
        <w:rPr>
          <w:rFonts w:hint="eastAsia"/>
        </w:rPr>
        <w:t xml:space="preserve">　</w:t>
      </w:r>
      <w:r>
        <w:rPr>
          <w:rFonts w:hint="eastAsia"/>
        </w:rPr>
        <w:t xml:space="preserve">(5) </w:t>
      </w:r>
      <w:r>
        <w:rPr>
          <w:rFonts w:hint="eastAsia"/>
        </w:rPr>
        <w:t xml:space="preserve">英語による授業を円滑に進められるように，問題指示文等はなるべく英語で示した。　</w:t>
      </w:r>
    </w:p>
    <w:p w:rsidR="00AC5AF1" w:rsidRDefault="00AC5AF1" w:rsidP="00AC5AF1"/>
    <w:p w:rsidR="00AC5AF1" w:rsidRPr="005228EC" w:rsidRDefault="00AC5AF1" w:rsidP="00AC5AF1">
      <w:pPr>
        <w:rPr>
          <w:rFonts w:asciiTheme="majorEastAsia" w:eastAsiaTheme="majorEastAsia" w:hAnsiTheme="majorEastAsia"/>
          <w:sz w:val="22"/>
          <w:u w:val="single"/>
        </w:rPr>
      </w:pPr>
      <w:r w:rsidRPr="005228EC">
        <w:rPr>
          <w:rFonts w:asciiTheme="majorEastAsia" w:eastAsiaTheme="majorEastAsia" w:hAnsiTheme="majorEastAsia" w:hint="eastAsia"/>
          <w:sz w:val="22"/>
          <w:u w:val="single"/>
        </w:rPr>
        <w:t>Ⅱ 全体の構成</w:t>
      </w:r>
    </w:p>
    <w:p w:rsidR="00AC5AF1" w:rsidRPr="00895D76" w:rsidRDefault="00AC5AF1" w:rsidP="005074F2">
      <w:pPr>
        <w:ind w:firstLineChars="100" w:firstLine="210"/>
        <w:rPr>
          <w:rFonts w:asciiTheme="majorEastAsia" w:eastAsiaTheme="majorEastAsia" w:hAnsiTheme="majorEastAsia"/>
        </w:rPr>
      </w:pPr>
      <w:r w:rsidRPr="00895D76">
        <w:rPr>
          <w:rFonts w:asciiTheme="majorEastAsia" w:eastAsiaTheme="majorEastAsia" w:hAnsiTheme="majorEastAsia" w:hint="eastAsia"/>
        </w:rPr>
        <w:t>A. 正課：1課4ページ/全22課構成で，1年間でひと通りの重要文法事項を学習できる内容とした。</w:t>
      </w:r>
    </w:p>
    <w:p w:rsidR="00AC5AF1" w:rsidRDefault="00895D76" w:rsidP="00895D76">
      <w:pPr>
        <w:ind w:left="1890" w:hangingChars="900" w:hanging="1890"/>
      </w:pPr>
      <w:r>
        <w:rPr>
          <w:rFonts w:hint="eastAsia"/>
        </w:rPr>
        <w:t xml:space="preserve">　　</w:t>
      </w:r>
      <w:r w:rsidR="00AC5AF1" w:rsidRPr="00895D76">
        <w:rPr>
          <w:rFonts w:asciiTheme="majorEastAsia" w:eastAsiaTheme="majorEastAsia" w:hAnsiTheme="majorEastAsia" w:hint="eastAsia"/>
        </w:rPr>
        <w:t>・</w:t>
      </w:r>
      <w:r w:rsidR="00AC5AF1" w:rsidRPr="00895D76">
        <w:rPr>
          <w:rFonts w:asciiTheme="majorEastAsia" w:eastAsiaTheme="majorEastAsia" w:hAnsiTheme="majorEastAsia" w:hint="eastAsia"/>
          <w:u w:val="single"/>
        </w:rPr>
        <w:t>1ページ目</w:t>
      </w:r>
      <w:r w:rsidR="00AC5AF1" w:rsidRPr="00895D76">
        <w:rPr>
          <w:rFonts w:asciiTheme="majorEastAsia" w:eastAsiaTheme="majorEastAsia" w:hAnsiTheme="majorEastAsia" w:hint="eastAsia"/>
        </w:rPr>
        <w:t>：</w:t>
      </w:r>
      <w:r w:rsidR="00AC5AF1">
        <w:rPr>
          <w:rFonts w:hint="eastAsia"/>
        </w:rPr>
        <w:t>各課で学習すべきポイントを含む対話文と，その学習ポイントについての簡潔な解説，および補充例文で構成されている。また側注にはペア・ワーク（</w:t>
      </w:r>
      <w:r w:rsidR="00AC5AF1">
        <w:rPr>
          <w:rFonts w:hint="eastAsia"/>
        </w:rPr>
        <w:t>Pair Work</w:t>
      </w:r>
      <w:r w:rsidR="00AC5AF1">
        <w:rPr>
          <w:rFonts w:hint="eastAsia"/>
        </w:rPr>
        <w:t>）活動も用意した。</w:t>
      </w:r>
      <w:r w:rsidR="00AC5AF1" w:rsidRPr="00895D76">
        <w:rPr>
          <w:rFonts w:asciiTheme="majorEastAsia" w:eastAsiaTheme="majorEastAsia" w:hAnsiTheme="majorEastAsia" w:hint="eastAsia"/>
          <w:b/>
        </w:rPr>
        <w:t>〈Input〉</w:t>
      </w:r>
    </w:p>
    <w:p w:rsidR="00AC5AF1" w:rsidRDefault="00895D76" w:rsidP="00895D76">
      <w:pPr>
        <w:ind w:left="1890" w:hangingChars="900" w:hanging="1890"/>
      </w:pPr>
      <w:r>
        <w:rPr>
          <w:rFonts w:hint="eastAsia"/>
        </w:rPr>
        <w:t xml:space="preserve">　　</w:t>
      </w:r>
      <w:r w:rsidR="00AC5AF1" w:rsidRPr="00895D76">
        <w:rPr>
          <w:rFonts w:asciiTheme="majorEastAsia" w:eastAsiaTheme="majorEastAsia" w:hAnsiTheme="majorEastAsia" w:hint="eastAsia"/>
        </w:rPr>
        <w:t>・</w:t>
      </w:r>
      <w:r w:rsidR="00AC5AF1" w:rsidRPr="00895D76">
        <w:rPr>
          <w:rFonts w:asciiTheme="majorEastAsia" w:eastAsiaTheme="majorEastAsia" w:hAnsiTheme="majorEastAsia" w:hint="eastAsia"/>
          <w:u w:val="single"/>
        </w:rPr>
        <w:t>2ページ目</w:t>
      </w:r>
      <w:r w:rsidR="00AC5AF1" w:rsidRPr="00895D76">
        <w:rPr>
          <w:rFonts w:asciiTheme="majorEastAsia" w:eastAsiaTheme="majorEastAsia" w:hAnsiTheme="majorEastAsia" w:hint="eastAsia"/>
        </w:rPr>
        <w:t>：</w:t>
      </w:r>
      <w:r w:rsidR="00AC5AF1">
        <w:rPr>
          <w:rFonts w:hint="eastAsia"/>
        </w:rPr>
        <w:t>1</w:t>
      </w:r>
      <w:r w:rsidR="00AC5AF1">
        <w:rPr>
          <w:rFonts w:hint="eastAsia"/>
        </w:rPr>
        <w:t>ページ目で学習した文法事項を定着させる練習問題を掲載した。「コミュニケ―ションを支えるもの」としての文法の役割を重視し，各問題には，当該の文法事項を必要とする文脈を極力与えるように配慮した。写真や絵〔状況〕を見て英語で表現する問題や，空所補充問題，語句整序問題，リスニング問題など，多彩な問題形式を扱った。</w:t>
      </w:r>
      <w:r w:rsidR="00AC5AF1" w:rsidRPr="00895D76">
        <w:rPr>
          <w:rFonts w:asciiTheme="majorEastAsia" w:eastAsiaTheme="majorEastAsia" w:hAnsiTheme="majorEastAsia" w:hint="eastAsia"/>
          <w:b/>
        </w:rPr>
        <w:t>〈Practice〉</w:t>
      </w:r>
    </w:p>
    <w:p w:rsidR="00AC5AF1" w:rsidRDefault="00AC5AF1" w:rsidP="00895D76">
      <w:pPr>
        <w:ind w:leftChars="200" w:left="1890" w:hangingChars="700" w:hanging="1470"/>
      </w:pPr>
      <w:r w:rsidRPr="00895D76">
        <w:rPr>
          <w:rFonts w:asciiTheme="majorEastAsia" w:eastAsiaTheme="majorEastAsia" w:hAnsiTheme="majorEastAsia" w:hint="eastAsia"/>
        </w:rPr>
        <w:t>・</w:t>
      </w:r>
      <w:r w:rsidRPr="00895D76">
        <w:rPr>
          <w:rFonts w:asciiTheme="majorEastAsia" w:eastAsiaTheme="majorEastAsia" w:hAnsiTheme="majorEastAsia" w:hint="eastAsia"/>
          <w:u w:val="single"/>
        </w:rPr>
        <w:t>3ページ目</w:t>
      </w:r>
      <w:r w:rsidRPr="00895D76">
        <w:rPr>
          <w:rFonts w:asciiTheme="majorEastAsia" w:eastAsiaTheme="majorEastAsia" w:hAnsiTheme="majorEastAsia" w:hint="eastAsia"/>
        </w:rPr>
        <w:t>：</w:t>
      </w:r>
      <w:r>
        <w:rPr>
          <w:rFonts w:hint="eastAsia"/>
        </w:rPr>
        <w:t>自己表現活動のためのページ。その課で扱う文法事項を含む</w:t>
      </w:r>
      <w:r>
        <w:rPr>
          <w:rFonts w:hint="eastAsia"/>
        </w:rPr>
        <w:t>30</w:t>
      </w:r>
      <w:r>
        <w:rPr>
          <w:rFonts w:hint="eastAsia"/>
        </w:rPr>
        <w:t>語～</w:t>
      </w:r>
      <w:r>
        <w:rPr>
          <w:rFonts w:hint="eastAsia"/>
        </w:rPr>
        <w:t>50</w:t>
      </w:r>
      <w:r>
        <w:rPr>
          <w:rFonts w:hint="eastAsia"/>
        </w:rPr>
        <w:t>語程度のモデル文をもとに，各</w:t>
      </w:r>
      <w:r>
        <w:rPr>
          <w:rFonts w:hint="eastAsia"/>
        </w:rPr>
        <w:t>STEP</w:t>
      </w:r>
      <w:r>
        <w:rPr>
          <w:rFonts w:hint="eastAsia"/>
        </w:rPr>
        <w:t>の指示に倣って英文を作成し，発表・プレゼンテーションまでの活動へと導く。</w:t>
      </w:r>
      <w:r w:rsidRPr="00895D76">
        <w:rPr>
          <w:rFonts w:asciiTheme="majorEastAsia" w:eastAsiaTheme="majorEastAsia" w:hAnsiTheme="majorEastAsia" w:hint="eastAsia"/>
          <w:b/>
        </w:rPr>
        <w:t>〈Output〉</w:t>
      </w:r>
    </w:p>
    <w:p w:rsidR="00AC5AF1" w:rsidRDefault="00AC5AF1" w:rsidP="00895D76">
      <w:pPr>
        <w:ind w:leftChars="200" w:left="1890" w:hangingChars="700" w:hanging="1470"/>
      </w:pPr>
      <w:r w:rsidRPr="00895D76">
        <w:rPr>
          <w:rFonts w:asciiTheme="majorEastAsia" w:eastAsiaTheme="majorEastAsia" w:hAnsiTheme="majorEastAsia" w:hint="eastAsia"/>
        </w:rPr>
        <w:t>・</w:t>
      </w:r>
      <w:r w:rsidRPr="00895D76">
        <w:rPr>
          <w:rFonts w:asciiTheme="majorEastAsia" w:eastAsiaTheme="majorEastAsia" w:hAnsiTheme="majorEastAsia" w:hint="eastAsia"/>
          <w:u w:val="single"/>
        </w:rPr>
        <w:t>4ページ目</w:t>
      </w:r>
      <w:r w:rsidRPr="00895D76">
        <w:rPr>
          <w:rFonts w:asciiTheme="majorEastAsia" w:eastAsiaTheme="majorEastAsia" w:hAnsiTheme="majorEastAsia" w:hint="eastAsia"/>
        </w:rPr>
        <w:t>：</w:t>
      </w:r>
      <w:r>
        <w:rPr>
          <w:rFonts w:hint="eastAsia"/>
        </w:rPr>
        <w:t>リスニングから発展させる表現活動のページ。天気予報，宇宙開発，著名人のエピソードなどをテーマにした，その課で扱う文法事項を含むリスニング・スクリプト</w:t>
      </w:r>
      <w:r>
        <w:rPr>
          <w:rFonts w:hint="eastAsia"/>
        </w:rPr>
        <w:lastRenderedPageBreak/>
        <w:t>を聞いて質問に答え，それに関連した内容について書いたり話したりする活動。４技能を総合的に用いて，その課を締めくくることができるようにした。</w:t>
      </w:r>
    </w:p>
    <w:p w:rsidR="00AC5AF1" w:rsidRPr="004E5AA5" w:rsidRDefault="00AC5AF1" w:rsidP="00AC5AF1">
      <w:pPr>
        <w:rPr>
          <w:rFonts w:asciiTheme="majorEastAsia" w:eastAsiaTheme="majorEastAsia" w:hAnsiTheme="majorEastAsia"/>
        </w:rPr>
      </w:pPr>
      <w:r>
        <w:rPr>
          <w:rFonts w:hint="eastAsia"/>
        </w:rPr>
        <w:t xml:space="preserve">　</w:t>
      </w:r>
      <w:r w:rsidRPr="004E5AA5">
        <w:rPr>
          <w:rFonts w:asciiTheme="majorEastAsia" w:eastAsiaTheme="majorEastAsia" w:hAnsiTheme="majorEastAsia" w:hint="eastAsia"/>
        </w:rPr>
        <w:t>B. 巻頭要素・補充演習・巻末要素・見返しなど</w:t>
      </w:r>
    </w:p>
    <w:p w:rsidR="00AC5AF1" w:rsidRDefault="00AC5AF1" w:rsidP="004E5AA5">
      <w:pPr>
        <w:ind w:left="630" w:hangingChars="300" w:hanging="630"/>
      </w:pPr>
      <w:r>
        <w:rPr>
          <w:rFonts w:hint="eastAsia"/>
        </w:rPr>
        <w:t xml:space="preserve">　　・巻頭に「英語の基本―文とその要素」のページを設け，「英語の品詞について」「英語の文型について」「文の種類」を本課に入る前に学習できるようにした。</w:t>
      </w:r>
    </w:p>
    <w:p w:rsidR="00AC5AF1" w:rsidRDefault="00AC5AF1" w:rsidP="004E5AA5">
      <w:pPr>
        <w:ind w:left="630" w:hangingChars="300" w:hanging="630"/>
      </w:pPr>
      <w:r>
        <w:rPr>
          <w:rFonts w:hint="eastAsia"/>
        </w:rPr>
        <w:t xml:space="preserve">　　・数課ごとに，それまでの課で学んだ内容を復習できる</w:t>
      </w:r>
      <w:r>
        <w:rPr>
          <w:rFonts w:hint="eastAsia"/>
        </w:rPr>
        <w:t>REVIEW</w:t>
      </w:r>
      <w:r>
        <w:rPr>
          <w:rFonts w:hint="eastAsia"/>
        </w:rPr>
        <w:t>のページを</w:t>
      </w:r>
      <w:r>
        <w:rPr>
          <w:rFonts w:hint="eastAsia"/>
        </w:rPr>
        <w:t>2</w:t>
      </w:r>
      <w:r>
        <w:rPr>
          <w:rFonts w:hint="eastAsia"/>
        </w:rPr>
        <w:t>ページずつ設けた。また</w:t>
      </w:r>
      <w:r>
        <w:rPr>
          <w:rFonts w:hint="eastAsia"/>
        </w:rPr>
        <w:t>REVIEW</w:t>
      </w:r>
      <w:r>
        <w:rPr>
          <w:rFonts w:hint="eastAsia"/>
        </w:rPr>
        <w:t>の最後には，モデル文の型を応用して，自由英作文に取り組める</w:t>
      </w:r>
      <w:r>
        <w:rPr>
          <w:rFonts w:hint="eastAsia"/>
        </w:rPr>
        <w:t>FOCUS ON THE FORM</w:t>
      </w:r>
      <w:r>
        <w:rPr>
          <w:rFonts w:hint="eastAsia"/>
        </w:rPr>
        <w:t>のコーナーを設けた。</w:t>
      </w:r>
    </w:p>
    <w:p w:rsidR="00AC5AF1" w:rsidRDefault="00AC5AF1" w:rsidP="004E5AA5">
      <w:pPr>
        <w:ind w:left="630" w:hangingChars="300" w:hanging="630"/>
      </w:pPr>
      <w:r>
        <w:rPr>
          <w:rFonts w:hint="eastAsia"/>
        </w:rPr>
        <w:t xml:space="preserve">　　・巻末に「パラグラフ・ライティング入門」として，英語の論理に合った自然な流れの英文を書ける能力を養うための解説を掲載した。また「</w:t>
      </w:r>
      <w:r>
        <w:rPr>
          <w:rFonts w:hint="eastAsia"/>
        </w:rPr>
        <w:t>Lesson</w:t>
      </w:r>
      <w:r>
        <w:rPr>
          <w:rFonts w:hint="eastAsia"/>
        </w:rPr>
        <w:t>別語いリスト」として，各課に出てくる重要語いや表現をまとめた和英リストを掲載した。</w:t>
      </w:r>
    </w:p>
    <w:p w:rsidR="00AC5AF1" w:rsidRDefault="00AC5AF1" w:rsidP="004E5AA5">
      <w:pPr>
        <w:ind w:left="630" w:hangingChars="300" w:hanging="630"/>
      </w:pPr>
      <w:r>
        <w:rPr>
          <w:rFonts w:hint="eastAsia"/>
        </w:rPr>
        <w:t xml:space="preserve">　　・見返しでは“</w:t>
      </w:r>
      <w:r>
        <w:rPr>
          <w:rFonts w:hint="eastAsia"/>
        </w:rPr>
        <w:t>Classroom English</w:t>
      </w:r>
      <w:r>
        <w:rPr>
          <w:rFonts w:hint="eastAsia"/>
        </w:rPr>
        <w:t>”と“</w:t>
      </w:r>
      <w:r>
        <w:rPr>
          <w:rFonts w:hint="eastAsia"/>
        </w:rPr>
        <w:t>English for instructions</w:t>
      </w:r>
      <w:r>
        <w:rPr>
          <w:rFonts w:hint="eastAsia"/>
        </w:rPr>
        <w:t>”を扱い，授業での使用が想定される英語表現，および教科書に出てくる英語指示文をまとめ，英語による授業が円滑に進められるようにした。</w:t>
      </w:r>
    </w:p>
    <w:p w:rsidR="00AC5AF1" w:rsidRDefault="00AC5AF1" w:rsidP="00AC5AF1"/>
    <w:p w:rsidR="00AC5AF1" w:rsidRPr="005228EC" w:rsidRDefault="00AC5AF1" w:rsidP="00AC5AF1">
      <w:pPr>
        <w:rPr>
          <w:rFonts w:asciiTheme="majorEastAsia" w:eastAsiaTheme="majorEastAsia" w:hAnsiTheme="majorEastAsia"/>
          <w:sz w:val="22"/>
          <w:u w:val="single"/>
        </w:rPr>
      </w:pPr>
      <w:r w:rsidRPr="005228EC">
        <w:rPr>
          <w:rFonts w:asciiTheme="majorEastAsia" w:eastAsiaTheme="majorEastAsia" w:hAnsiTheme="majorEastAsia" w:hint="eastAsia"/>
          <w:sz w:val="22"/>
          <w:u w:val="single"/>
        </w:rPr>
        <w:t>Ⅲ 表記・表現及び使用上の便宜</w:t>
      </w:r>
    </w:p>
    <w:p w:rsidR="00AC5AF1" w:rsidRDefault="00AC5AF1" w:rsidP="00AC5AF1">
      <w:r>
        <w:rPr>
          <w:rFonts w:hint="eastAsia"/>
        </w:rPr>
        <w:t>・脚注：意味の取りにくい語いの和訳やコロケーション，問題を解く上でのヒントなどを示した。</w:t>
      </w:r>
    </w:p>
    <w:p w:rsidR="00AC5AF1" w:rsidRDefault="00AC5AF1" w:rsidP="004E5AA5">
      <w:pPr>
        <w:ind w:left="210" w:hangingChars="100" w:hanging="210"/>
      </w:pPr>
      <w:r>
        <w:rPr>
          <w:rFonts w:hint="eastAsia"/>
        </w:rPr>
        <w:t>・各課の対話文（</w:t>
      </w:r>
      <w:r>
        <w:rPr>
          <w:rFonts w:hint="eastAsia"/>
        </w:rPr>
        <w:t>Model Dialogs</w:t>
      </w:r>
      <w:r>
        <w:rPr>
          <w:rFonts w:hint="eastAsia"/>
        </w:rPr>
        <w:t>）では，ペア・ワーク（</w:t>
      </w:r>
      <w:r>
        <w:rPr>
          <w:rFonts w:hint="eastAsia"/>
        </w:rPr>
        <w:t>Pair Work</w:t>
      </w:r>
      <w:r>
        <w:rPr>
          <w:rFonts w:hint="eastAsia"/>
        </w:rPr>
        <w:t>）として自分のことを表現できるように，対話文中の英文を適宜斜体字とした。</w:t>
      </w:r>
    </w:p>
    <w:p w:rsidR="00AC5AF1" w:rsidRDefault="00AC5AF1" w:rsidP="004E5AA5">
      <w:pPr>
        <w:ind w:left="210" w:hangingChars="100" w:hanging="210"/>
      </w:pPr>
      <w:r>
        <w:rPr>
          <w:rFonts w:hint="eastAsia"/>
        </w:rPr>
        <w:t>・各課の補充例文（</w:t>
      </w:r>
      <w:r>
        <w:rPr>
          <w:rFonts w:hint="eastAsia"/>
        </w:rPr>
        <w:t>Adding Variations</w:t>
      </w:r>
      <w:r>
        <w:rPr>
          <w:rFonts w:hint="eastAsia"/>
        </w:rPr>
        <w:t>）には，例文を暗唱用としても使えるように，英語の例文のすぐ後にその英文の和訳を併記した。</w:t>
      </w:r>
    </w:p>
    <w:p w:rsidR="00AC5AF1" w:rsidRDefault="00AC5AF1" w:rsidP="00AC5AF1">
      <w:r>
        <w:rPr>
          <w:rFonts w:hint="eastAsia"/>
        </w:rPr>
        <w:t>・リスニング問題がある箇所は，ヘッドフォンのマークで示した。</w:t>
      </w:r>
    </w:p>
    <w:p w:rsidR="00AC5AF1" w:rsidRDefault="00AC5AF1" w:rsidP="004E5AA5">
      <w:pPr>
        <w:ind w:left="210" w:hangingChars="100" w:hanging="210"/>
      </w:pPr>
      <w:r>
        <w:rPr>
          <w:rFonts w:hint="eastAsia"/>
        </w:rPr>
        <w:t>・個人で行う表現活動がある箇所は</w:t>
      </w:r>
      <w:r>
        <w:rPr>
          <w:rFonts w:hint="eastAsia"/>
        </w:rPr>
        <w:t>1</w:t>
      </w:r>
      <w:r>
        <w:rPr>
          <w:rFonts w:hint="eastAsia"/>
        </w:rPr>
        <w:t>人の人型のマークで示し，</w:t>
      </w:r>
      <w:r>
        <w:rPr>
          <w:rFonts w:hint="eastAsia"/>
        </w:rPr>
        <w:t>2</w:t>
      </w:r>
      <w:r>
        <w:rPr>
          <w:rFonts w:hint="eastAsia"/>
        </w:rPr>
        <w:t>人で行う表現活動がある箇所は</w:t>
      </w:r>
      <w:r>
        <w:rPr>
          <w:rFonts w:hint="eastAsia"/>
        </w:rPr>
        <w:t>2</w:t>
      </w:r>
      <w:r>
        <w:rPr>
          <w:rFonts w:hint="eastAsia"/>
        </w:rPr>
        <w:t>人の人型のマークで示した。</w:t>
      </w:r>
    </w:p>
    <w:p w:rsidR="00AC5AF1" w:rsidRDefault="00AC5AF1" w:rsidP="004E5AA5">
      <w:pPr>
        <w:ind w:left="210" w:hangingChars="100" w:hanging="210"/>
      </w:pPr>
      <w:r>
        <w:rPr>
          <w:rFonts w:hint="eastAsia"/>
        </w:rPr>
        <w:t>・巻末には「</w:t>
      </w:r>
      <w:r>
        <w:rPr>
          <w:rFonts w:hint="eastAsia"/>
        </w:rPr>
        <w:t>Lesson</w:t>
      </w:r>
      <w:r>
        <w:rPr>
          <w:rFonts w:hint="eastAsia"/>
        </w:rPr>
        <w:t>別語いリスト」を設け，各課の内容を読み，解き進めていく際に参考にできるように，課ごとに重要語いをリスト化した。</w:t>
      </w:r>
    </w:p>
    <w:p w:rsidR="000549DD" w:rsidRPr="00AC5AF1" w:rsidRDefault="000549DD"/>
    <w:sectPr w:rsidR="000549DD" w:rsidRPr="00AC5AF1" w:rsidSect="00AC5AF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03B" w:rsidRDefault="005A003B" w:rsidP="005228EC">
      <w:r>
        <w:separator/>
      </w:r>
    </w:p>
  </w:endnote>
  <w:endnote w:type="continuationSeparator" w:id="0">
    <w:p w:rsidR="005A003B" w:rsidRDefault="005A003B" w:rsidP="0052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Default="005D57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Default="005D57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Default="005D57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03B" w:rsidRDefault="005A003B" w:rsidP="005228EC">
      <w:r>
        <w:separator/>
      </w:r>
    </w:p>
  </w:footnote>
  <w:footnote w:type="continuationSeparator" w:id="0">
    <w:p w:rsidR="005A003B" w:rsidRDefault="005A003B" w:rsidP="0052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Default="005D57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Pr="005D571A" w:rsidRDefault="005D571A" w:rsidP="005D571A">
    <w:pPr>
      <w:pStyle w:val="a3"/>
      <w:ind w:firstLineChars="3900" w:firstLine="8222"/>
      <w:rPr>
        <w:b/>
        <w:color w:val="FF0000"/>
      </w:rPr>
    </w:pPr>
    <w:bookmarkStart w:id="0" w:name="_GoBack"/>
    <w:r w:rsidRPr="005D571A">
      <w:rPr>
        <w:rFonts w:hint="eastAsia"/>
        <w:b/>
        <w:color w:val="FF0000"/>
      </w:rPr>
      <w:t>&lt;</w:t>
    </w:r>
    <w:r w:rsidRPr="005D571A">
      <w:rPr>
        <w:rFonts w:hint="eastAsia"/>
        <w:b/>
        <w:color w:val="FF0000"/>
      </w:rPr>
      <w:t>教授用資料</w:t>
    </w:r>
    <w:r w:rsidRPr="005D571A">
      <w:rPr>
        <w:rFonts w:hint="eastAsia"/>
        <w:b/>
        <w:color w:val="FF0000"/>
      </w:rPr>
      <w:t>&gt;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1A" w:rsidRDefault="005D57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5AF1"/>
    <w:rsid w:val="000549DD"/>
    <w:rsid w:val="00181EE5"/>
    <w:rsid w:val="00273282"/>
    <w:rsid w:val="002D5246"/>
    <w:rsid w:val="002F4DD1"/>
    <w:rsid w:val="0035135C"/>
    <w:rsid w:val="004C77C2"/>
    <w:rsid w:val="004E5AA5"/>
    <w:rsid w:val="005074F2"/>
    <w:rsid w:val="005228EC"/>
    <w:rsid w:val="005A003B"/>
    <w:rsid w:val="005D571A"/>
    <w:rsid w:val="007C453C"/>
    <w:rsid w:val="0086789A"/>
    <w:rsid w:val="00895D76"/>
    <w:rsid w:val="00985A09"/>
    <w:rsid w:val="00A64463"/>
    <w:rsid w:val="00AC5AF1"/>
    <w:rsid w:val="00AF7328"/>
    <w:rsid w:val="00CD5E10"/>
    <w:rsid w:val="00D05470"/>
    <w:rsid w:val="00E26178"/>
    <w:rsid w:val="00EB7F61"/>
    <w:rsid w:val="00F6289D"/>
    <w:rsid w:val="00FF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93F49C-C4A1-4A4B-9C7B-976D896C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549D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8EC"/>
    <w:pPr>
      <w:tabs>
        <w:tab w:val="center" w:pos="4252"/>
        <w:tab w:val="right" w:pos="8504"/>
      </w:tabs>
      <w:snapToGrid w:val="0"/>
    </w:pPr>
  </w:style>
  <w:style w:type="character" w:customStyle="1" w:styleId="a4">
    <w:name w:val="ヘッダー (文字)"/>
    <w:basedOn w:val="a0"/>
    <w:link w:val="a3"/>
    <w:uiPriority w:val="99"/>
    <w:rsid w:val="005228EC"/>
  </w:style>
  <w:style w:type="paragraph" w:styleId="a5">
    <w:name w:val="footer"/>
    <w:basedOn w:val="a"/>
    <w:link w:val="a6"/>
    <w:uiPriority w:val="99"/>
    <w:unhideWhenUsed/>
    <w:rsid w:val="005228EC"/>
    <w:pPr>
      <w:tabs>
        <w:tab w:val="center" w:pos="4252"/>
        <w:tab w:val="right" w:pos="8504"/>
      </w:tabs>
      <w:snapToGrid w:val="0"/>
    </w:pPr>
  </w:style>
  <w:style w:type="character" w:customStyle="1" w:styleId="a6">
    <w:name w:val="フッター (文字)"/>
    <w:basedOn w:val="a0"/>
    <w:link w:val="a5"/>
    <w:uiPriority w:val="99"/>
    <w:rsid w:val="00522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kuwabara</dc:creator>
  <cp:lastModifiedBy>KUWABARA</cp:lastModifiedBy>
  <cp:revision>7</cp:revision>
  <cp:lastPrinted>2016-06-15T00:55:00Z</cp:lastPrinted>
  <dcterms:created xsi:type="dcterms:W3CDTF">2016-06-15T00:48:00Z</dcterms:created>
  <dcterms:modified xsi:type="dcterms:W3CDTF">2017-05-15T02:21:00Z</dcterms:modified>
</cp:coreProperties>
</file>